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04659" w14:textId="77777777" w:rsidR="00685828" w:rsidRDefault="00685828" w:rsidP="00685828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66F197E" wp14:editId="7F31E01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79C99" w14:textId="77777777" w:rsidR="00685828" w:rsidRDefault="00685828" w:rsidP="00685828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412F725F" w14:textId="77777777" w:rsidR="00685828" w:rsidRDefault="00685828" w:rsidP="00685828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544389B7" w14:textId="143A4B14" w:rsidR="00685828" w:rsidRDefault="00685828" w:rsidP="00685828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Сімдесят п’ята сесія восьмого скликання</w:t>
      </w:r>
    </w:p>
    <w:p w14:paraId="3E071E34" w14:textId="77777777" w:rsidR="00685828" w:rsidRDefault="00685828" w:rsidP="00685828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685828" w14:paraId="78DD774C" w14:textId="77777777" w:rsidTr="00862825">
        <w:tc>
          <w:tcPr>
            <w:tcW w:w="4826" w:type="dxa"/>
            <w:hideMark/>
          </w:tcPr>
          <w:p w14:paraId="321E79DF" w14:textId="6673FAE0" w:rsidR="00685828" w:rsidRDefault="00685828" w:rsidP="00862825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«12» вересня 2025 року</w:t>
            </w:r>
          </w:p>
        </w:tc>
        <w:tc>
          <w:tcPr>
            <w:tcW w:w="4826" w:type="dxa"/>
            <w:hideMark/>
          </w:tcPr>
          <w:p w14:paraId="563636B4" w14:textId="787E10EC" w:rsidR="00685828" w:rsidRDefault="00685828" w:rsidP="00AC3026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№</w:t>
            </w:r>
            <w:r w:rsidR="00AC3026">
              <w:rPr>
                <w:b/>
                <w:sz w:val="26"/>
                <w:szCs w:val="26"/>
                <w:lang w:val="uk-UA"/>
              </w:rPr>
              <w:t xml:space="preserve"> 2968</w:t>
            </w:r>
            <w:r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685828" w14:paraId="55BFCA0C" w14:textId="77777777" w:rsidTr="00862825">
        <w:tc>
          <w:tcPr>
            <w:tcW w:w="9652" w:type="dxa"/>
            <w:gridSpan w:val="2"/>
          </w:tcPr>
          <w:p w14:paraId="63368BA1" w14:textId="77777777" w:rsidR="00685828" w:rsidRDefault="00685828" w:rsidP="00862825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3E97846B" w14:textId="77777777" w:rsidR="00685828" w:rsidRDefault="00685828" w:rsidP="00862825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685828" w14:paraId="32E7A5ED" w14:textId="77777777" w:rsidTr="00862825">
        <w:tc>
          <w:tcPr>
            <w:tcW w:w="4826" w:type="dxa"/>
            <w:hideMark/>
          </w:tcPr>
          <w:p w14:paraId="39B70BA5" w14:textId="77777777" w:rsidR="00685828" w:rsidRDefault="00685828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Про поділ земельної ділянки</w:t>
            </w:r>
          </w:p>
          <w:p w14:paraId="3E469840" w14:textId="77777777" w:rsidR="00685828" w:rsidRDefault="00685828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14:paraId="354BAAE3" w14:textId="77777777" w:rsidR="00685828" w:rsidRDefault="00685828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7BD5384E" w14:textId="77777777" w:rsidR="00685828" w:rsidRDefault="00685828" w:rsidP="00685828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3DDE05EB" w14:textId="749C51FE" w:rsidR="00685828" w:rsidRDefault="00685828" w:rsidP="00685828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заяву </w:t>
      </w:r>
      <w:proofErr w:type="spellStart"/>
      <w:r>
        <w:rPr>
          <w:sz w:val="26"/>
          <w:szCs w:val="26"/>
          <w:lang w:val="uk-UA"/>
        </w:rPr>
        <w:t>Бенкендорф</w:t>
      </w:r>
      <w:proofErr w:type="spellEnd"/>
      <w:r>
        <w:rPr>
          <w:sz w:val="26"/>
          <w:szCs w:val="26"/>
          <w:lang w:val="uk-UA"/>
        </w:rPr>
        <w:t xml:space="preserve"> Юлії Вікторівни, про надання дозволу на поділ земельної ділянки,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0995CC56" w14:textId="77777777" w:rsidR="00685828" w:rsidRDefault="00685828" w:rsidP="00685828">
      <w:pPr>
        <w:jc w:val="both"/>
        <w:rPr>
          <w:sz w:val="26"/>
          <w:szCs w:val="26"/>
          <w:lang w:val="uk-UA"/>
        </w:rPr>
      </w:pPr>
    </w:p>
    <w:p w14:paraId="52CCA90D" w14:textId="77777777" w:rsidR="00685828" w:rsidRDefault="00685828" w:rsidP="00685828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14:paraId="107E3F34" w14:textId="77777777" w:rsidR="00685828" w:rsidRDefault="00685828" w:rsidP="00685828">
      <w:pPr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ВИРІШИЛА:</w:t>
      </w:r>
    </w:p>
    <w:p w14:paraId="564B5B72" w14:textId="77777777" w:rsidR="00685828" w:rsidRDefault="00685828" w:rsidP="00685828">
      <w:pPr>
        <w:jc w:val="center"/>
        <w:rPr>
          <w:b/>
          <w:i/>
          <w:sz w:val="26"/>
          <w:szCs w:val="26"/>
          <w:lang w:val="uk-UA"/>
        </w:rPr>
      </w:pPr>
    </w:p>
    <w:p w14:paraId="24000F0A" w14:textId="14974401" w:rsidR="00685828" w:rsidRDefault="00685828" w:rsidP="00685828">
      <w:pPr>
        <w:numPr>
          <w:ilvl w:val="0"/>
          <w:numId w:val="1"/>
        </w:numPr>
        <w:spacing w:before="120" w:after="200" w:line="276" w:lineRule="auto"/>
        <w:ind w:left="0" w:firstLine="0"/>
        <w:jc w:val="both"/>
        <w:rPr>
          <w:rFonts w:eastAsia="Calibri"/>
          <w:sz w:val="26"/>
          <w:szCs w:val="26"/>
          <w:lang w:val="uk-UA" w:eastAsia="en-US"/>
        </w:rPr>
      </w:pPr>
      <w:r>
        <w:rPr>
          <w:rFonts w:eastAsia="Calibri"/>
          <w:sz w:val="26"/>
          <w:szCs w:val="26"/>
          <w:lang w:val="uk-UA" w:eastAsia="en-US"/>
        </w:rPr>
        <w:t xml:space="preserve">Надати дозвіл гр. </w:t>
      </w:r>
      <w:proofErr w:type="spellStart"/>
      <w:r>
        <w:rPr>
          <w:rFonts w:eastAsia="Calibri"/>
          <w:sz w:val="26"/>
          <w:szCs w:val="26"/>
          <w:lang w:val="uk-UA" w:eastAsia="en-US"/>
        </w:rPr>
        <w:t>Бенкендорф</w:t>
      </w:r>
      <w:proofErr w:type="spellEnd"/>
      <w:r>
        <w:rPr>
          <w:rFonts w:eastAsia="Calibri"/>
          <w:sz w:val="26"/>
          <w:szCs w:val="26"/>
          <w:lang w:val="uk-UA" w:eastAsia="en-US"/>
        </w:rPr>
        <w:t xml:space="preserve"> Юлії Вікторівні на  поділ земельної ділянки кадастровий номер 3221885201:20:30</w:t>
      </w:r>
      <w:r w:rsidR="000A05A0">
        <w:rPr>
          <w:rFonts w:eastAsia="Calibri"/>
          <w:sz w:val="26"/>
          <w:szCs w:val="26"/>
          <w:lang w:val="uk-UA" w:eastAsia="en-US"/>
        </w:rPr>
        <w:t>5</w:t>
      </w:r>
      <w:bookmarkStart w:id="0" w:name="_GoBack"/>
      <w:bookmarkEnd w:id="0"/>
      <w:r>
        <w:rPr>
          <w:rFonts w:eastAsia="Calibri"/>
          <w:sz w:val="26"/>
          <w:szCs w:val="26"/>
          <w:lang w:val="uk-UA" w:eastAsia="en-US"/>
        </w:rPr>
        <w:t xml:space="preserve">:0100 площею 0,1496 га </w:t>
      </w:r>
      <w:r>
        <w:rPr>
          <w:sz w:val="26"/>
          <w:szCs w:val="26"/>
          <w:lang w:val="uk-UA"/>
        </w:rPr>
        <w:t>під сінокосіння</w:t>
      </w:r>
      <w:r>
        <w:rPr>
          <w:rFonts w:eastAsia="Calibri"/>
          <w:sz w:val="26"/>
          <w:szCs w:val="26"/>
          <w:lang w:val="uk-UA" w:eastAsia="en-US"/>
        </w:rPr>
        <w:t>, яка розташована в селі Лютіж Вишгородського району Київської області  на дві окремі земельні ділянки з площами: 0,1013 га та  0,0483  га.</w:t>
      </w:r>
    </w:p>
    <w:p w14:paraId="314DB851" w14:textId="77777777" w:rsidR="00685828" w:rsidRDefault="00685828" w:rsidP="00685828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Розроблену технічну документацію із землеустрою щодо поділу та об’єднання земельних ділянок подати на затвердження сесії сільської ради. </w:t>
      </w:r>
    </w:p>
    <w:p w14:paraId="0DA4D26C" w14:textId="77777777" w:rsidR="00685828" w:rsidRDefault="00685828" w:rsidP="00685828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729284B" w14:textId="77777777" w:rsidR="00685828" w:rsidRDefault="00685828" w:rsidP="00685828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50FB7B6B" w14:textId="77777777" w:rsidR="00685828" w:rsidRDefault="00685828" w:rsidP="00685828">
      <w:pPr>
        <w:spacing w:after="200" w:line="276" w:lineRule="auto"/>
        <w:rPr>
          <w:rFonts w:eastAsia="Calibri"/>
          <w:sz w:val="26"/>
          <w:szCs w:val="26"/>
          <w:lang w:val="uk-UA" w:eastAsia="en-US"/>
        </w:rPr>
      </w:pPr>
    </w:p>
    <w:p w14:paraId="5ABA9E39" w14:textId="77777777" w:rsidR="00685828" w:rsidRDefault="00685828" w:rsidP="00685828">
      <w:pPr>
        <w:spacing w:before="120"/>
        <w:jc w:val="both"/>
        <w:rPr>
          <w:sz w:val="26"/>
          <w:szCs w:val="26"/>
          <w:lang w:val="uk-UA"/>
        </w:rPr>
      </w:pPr>
    </w:p>
    <w:p w14:paraId="4454CF31" w14:textId="77777777" w:rsidR="00685828" w:rsidRDefault="00685828" w:rsidP="00685828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049D6684" w14:textId="77777777" w:rsidR="00685828" w:rsidRDefault="00685828" w:rsidP="00685828">
      <w:pPr>
        <w:jc w:val="center"/>
        <w:rPr>
          <w:b/>
          <w:i/>
          <w:sz w:val="26"/>
          <w:szCs w:val="26"/>
          <w:lang w:val="uk-UA"/>
        </w:rPr>
      </w:pPr>
    </w:p>
    <w:p w14:paraId="25729605" w14:textId="77777777" w:rsidR="00685828" w:rsidRDefault="00685828" w:rsidP="00685828">
      <w:pPr>
        <w:jc w:val="center"/>
        <w:rPr>
          <w:sz w:val="26"/>
          <w:szCs w:val="26"/>
        </w:rPr>
      </w:pPr>
      <w:r>
        <w:rPr>
          <w:sz w:val="26"/>
          <w:szCs w:val="26"/>
        </w:rPr>
        <w:br/>
      </w:r>
    </w:p>
    <w:p w14:paraId="37F1FCE8" w14:textId="77777777" w:rsidR="00685828" w:rsidRDefault="00685828" w:rsidP="00685828">
      <w:pPr>
        <w:jc w:val="center"/>
        <w:rPr>
          <w:sz w:val="26"/>
          <w:szCs w:val="26"/>
          <w:lang w:val="uk-UA"/>
        </w:rPr>
      </w:pPr>
    </w:p>
    <w:p w14:paraId="598027DF" w14:textId="77777777" w:rsidR="00685828" w:rsidRDefault="00685828" w:rsidP="00685828"/>
    <w:p w14:paraId="24867CD1" w14:textId="77777777" w:rsidR="00685828" w:rsidRDefault="00685828" w:rsidP="00685828"/>
    <w:p w14:paraId="7AA7C6E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141"/>
    <w:rsid w:val="000A05A0"/>
    <w:rsid w:val="00591D56"/>
    <w:rsid w:val="00685828"/>
    <w:rsid w:val="0075477A"/>
    <w:rsid w:val="00871141"/>
    <w:rsid w:val="00AC3026"/>
    <w:rsid w:val="00AC5859"/>
    <w:rsid w:val="00D67F8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93B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82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1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1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1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1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1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1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1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11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11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11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11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11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11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11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71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1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1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11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11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11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1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11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114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C302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302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82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1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1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1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1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1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1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1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11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11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11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11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11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11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11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71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1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1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11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11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11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1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11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114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C302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302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2025-09-19T11:26:00Z</cp:lastPrinted>
  <dcterms:created xsi:type="dcterms:W3CDTF">2025-08-27T12:41:00Z</dcterms:created>
  <dcterms:modified xsi:type="dcterms:W3CDTF">2025-09-19T11:29:00Z</dcterms:modified>
</cp:coreProperties>
</file>