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539" w:rsidRPr="00845539" w:rsidRDefault="00845539" w:rsidP="00845539">
      <w:pPr>
        <w:jc w:val="right"/>
        <w:rPr>
          <w:b/>
          <w:lang w:val="uk-UA"/>
        </w:rPr>
      </w:pPr>
    </w:p>
    <w:p w:rsidR="00441252" w:rsidRDefault="00441252" w:rsidP="00441252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5C58FFF" wp14:editId="5731ED9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ab/>
      </w:r>
    </w:p>
    <w:p w:rsidR="00441252" w:rsidRDefault="00441252" w:rsidP="0044125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441252" w:rsidRDefault="00441252" w:rsidP="0044125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441252" w:rsidRDefault="00441252" w:rsidP="00441252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п</w:t>
      </w:r>
      <w:r w:rsidRPr="008A6A1B">
        <w:rPr>
          <w:b/>
          <w:sz w:val="28"/>
          <w:szCs w:val="28"/>
        </w:rPr>
        <w:t>`</w:t>
      </w:r>
      <w:proofErr w:type="spellStart"/>
      <w:r>
        <w:rPr>
          <w:b/>
          <w:sz w:val="28"/>
          <w:szCs w:val="28"/>
          <w:lang w:val="uk-UA"/>
        </w:rPr>
        <w:t>ята</w:t>
      </w:r>
      <w:proofErr w:type="spellEnd"/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441252" w:rsidRDefault="00441252" w:rsidP="00441252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41252" w:rsidTr="005D1706">
        <w:tc>
          <w:tcPr>
            <w:tcW w:w="4790" w:type="dxa"/>
            <w:hideMark/>
          </w:tcPr>
          <w:p w:rsidR="00441252" w:rsidRDefault="00441252" w:rsidP="00BC5D7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BC5D71">
              <w:rPr>
                <w:b/>
                <w:sz w:val="28"/>
                <w:szCs w:val="28"/>
                <w:lang w:val="uk-UA"/>
              </w:rPr>
              <w:t>09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BC5D71">
              <w:rPr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441252" w:rsidRDefault="00441252" w:rsidP="00BC5D7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BC5D71">
              <w:rPr>
                <w:b/>
                <w:sz w:val="28"/>
                <w:szCs w:val="28"/>
                <w:lang w:val="uk-UA"/>
              </w:rPr>
              <w:t>2048</w:t>
            </w:r>
          </w:p>
        </w:tc>
      </w:tr>
      <w:tr w:rsidR="00441252" w:rsidTr="005D1706">
        <w:tc>
          <w:tcPr>
            <w:tcW w:w="9571" w:type="dxa"/>
            <w:gridSpan w:val="2"/>
            <w:hideMark/>
          </w:tcPr>
          <w:p w:rsidR="00441252" w:rsidRDefault="00441252" w:rsidP="005D170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441252" w:rsidRDefault="00441252" w:rsidP="00441252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441252" w:rsidRDefault="00441252" w:rsidP="0044125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441252" w:rsidRDefault="00441252" w:rsidP="0044125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441252" w:rsidRDefault="00441252" w:rsidP="00441252">
      <w:pPr>
        <w:jc w:val="both"/>
        <w:rPr>
          <w:b/>
          <w:i/>
          <w:sz w:val="28"/>
          <w:szCs w:val="28"/>
          <w:lang w:val="uk-UA"/>
        </w:rPr>
      </w:pPr>
    </w:p>
    <w:p w:rsidR="00441252" w:rsidRDefault="00441252" w:rsidP="00441252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Борцова</w:t>
      </w:r>
      <w:proofErr w:type="spellEnd"/>
      <w:r>
        <w:rPr>
          <w:b/>
          <w:sz w:val="28"/>
          <w:szCs w:val="28"/>
          <w:lang w:val="uk-UA"/>
        </w:rPr>
        <w:t xml:space="preserve"> Антона Володимировича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Pr="00EF4AC9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>, розроблений ТОВ «Інтелектуальний геодезичний альянс 2010», наявність висновків відповідних органів і служб, керуючись статтями 12, 20, 21, 118, 121, 122, 125, 186 Земельного Кодексу України, статтею 26 Закону України «Про місцеве самоврядування в Україні»,</w:t>
      </w:r>
    </w:p>
    <w:p w:rsidR="00441252" w:rsidRDefault="00441252" w:rsidP="00441252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441252" w:rsidRDefault="00441252" w:rsidP="00441252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441252" w:rsidRDefault="00441252" w:rsidP="00441252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p w:rsidR="00441252" w:rsidRDefault="00441252" w:rsidP="004412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 w:rsidRPr="009B2D44">
        <w:rPr>
          <w:b/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b/>
          <w:sz w:val="28"/>
          <w:szCs w:val="28"/>
          <w:lang w:val="uk-UA"/>
        </w:rPr>
        <w:t>Борцову</w:t>
      </w:r>
      <w:proofErr w:type="spellEnd"/>
      <w:r>
        <w:rPr>
          <w:b/>
          <w:sz w:val="28"/>
          <w:szCs w:val="28"/>
          <w:lang w:val="uk-UA"/>
        </w:rPr>
        <w:t xml:space="preserve"> Антону Володимировичу</w:t>
      </w:r>
      <w:r>
        <w:rPr>
          <w:sz w:val="28"/>
          <w:szCs w:val="28"/>
          <w:lang w:val="uk-UA"/>
        </w:rPr>
        <w:t xml:space="preserve">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</w:t>
      </w:r>
      <w:proofErr w:type="spellStart"/>
      <w:r w:rsidRPr="0065262F">
        <w:rPr>
          <w:sz w:val="28"/>
          <w:szCs w:val="28"/>
        </w:rPr>
        <w:t>площею</w:t>
      </w:r>
      <w:proofErr w:type="spellEnd"/>
      <w:r w:rsidRPr="0065262F">
        <w:rPr>
          <w:sz w:val="28"/>
          <w:szCs w:val="28"/>
        </w:rPr>
        <w:t xml:space="preserve"> </w:t>
      </w:r>
      <w:r w:rsidRPr="003F36B0">
        <w:rPr>
          <w:sz w:val="28"/>
          <w:szCs w:val="28"/>
        </w:rPr>
        <w:t>0,0960</w:t>
      </w:r>
      <w:r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</w:rPr>
        <w:t>га</w:t>
      </w:r>
      <w:r>
        <w:rPr>
          <w:sz w:val="28"/>
          <w:szCs w:val="28"/>
          <w:lang w:val="uk-UA"/>
        </w:rPr>
        <w:t xml:space="preserve">, </w:t>
      </w:r>
      <w:proofErr w:type="spellStart"/>
      <w:r w:rsidRPr="0065262F">
        <w:rPr>
          <w:sz w:val="28"/>
          <w:szCs w:val="28"/>
        </w:rPr>
        <w:t>кадастро</w:t>
      </w:r>
      <w:r>
        <w:rPr>
          <w:sz w:val="28"/>
          <w:szCs w:val="28"/>
        </w:rPr>
        <w:t>вий</w:t>
      </w:r>
      <w:proofErr w:type="spellEnd"/>
      <w:r>
        <w:rPr>
          <w:sz w:val="28"/>
          <w:szCs w:val="28"/>
        </w:rPr>
        <w:t xml:space="preserve">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24, яка розташована в селі Нові Петрівці Вишгородського району Київської області.</w:t>
      </w:r>
    </w:p>
    <w:p w:rsidR="00441252" w:rsidRDefault="00441252" w:rsidP="00441252">
      <w:pPr>
        <w:jc w:val="both"/>
        <w:rPr>
          <w:sz w:val="28"/>
          <w:szCs w:val="28"/>
          <w:lang w:val="uk-UA"/>
        </w:rPr>
      </w:pPr>
    </w:p>
    <w:p w:rsidR="00441252" w:rsidRDefault="00441252" w:rsidP="004412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Змінити цільове призначення земельної ділянки </w:t>
      </w:r>
      <w:r w:rsidRPr="003F36B0">
        <w:rPr>
          <w:sz w:val="28"/>
          <w:szCs w:val="28"/>
          <w:lang w:val="uk-UA"/>
        </w:rPr>
        <w:t>площею 0,0960га</w:t>
      </w:r>
      <w:r>
        <w:rPr>
          <w:sz w:val="28"/>
          <w:szCs w:val="28"/>
          <w:lang w:val="uk-UA"/>
        </w:rPr>
        <w:t xml:space="preserve">  </w:t>
      </w:r>
      <w:r w:rsidRPr="003F36B0">
        <w:rPr>
          <w:sz w:val="28"/>
          <w:szCs w:val="28"/>
          <w:lang w:val="uk-UA"/>
        </w:rPr>
        <w:t>кадастровий номер 3221886000:03:165:71</w:t>
      </w:r>
      <w:r>
        <w:rPr>
          <w:sz w:val="28"/>
          <w:szCs w:val="28"/>
          <w:lang w:val="uk-UA"/>
        </w:rPr>
        <w:t>24</w:t>
      </w:r>
      <w:r w:rsidRPr="003F36B0">
        <w:rPr>
          <w:sz w:val="28"/>
          <w:szCs w:val="28"/>
          <w:lang w:val="uk-UA"/>
        </w:rPr>
        <w:t xml:space="preserve"> з «ведення товарного сільськогосподарського виробництва» на «для будівництва і обслуговування житлового будинку, господарських будівель споруд (присадибна ділянка)»</w:t>
      </w:r>
      <w:r>
        <w:rPr>
          <w:sz w:val="28"/>
          <w:szCs w:val="28"/>
          <w:lang w:val="uk-UA"/>
        </w:rPr>
        <w:t>.</w:t>
      </w:r>
    </w:p>
    <w:p w:rsidR="00441252" w:rsidRDefault="00441252" w:rsidP="00441252">
      <w:pPr>
        <w:jc w:val="both"/>
        <w:rPr>
          <w:sz w:val="28"/>
          <w:szCs w:val="28"/>
          <w:lang w:val="uk-UA"/>
        </w:rPr>
      </w:pPr>
    </w:p>
    <w:p w:rsidR="00441252" w:rsidRDefault="00441252" w:rsidP="004412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Передати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Борцову</w:t>
      </w:r>
      <w:proofErr w:type="spellEnd"/>
      <w:r>
        <w:rPr>
          <w:b/>
          <w:sz w:val="28"/>
          <w:szCs w:val="28"/>
          <w:lang w:val="uk-UA"/>
        </w:rPr>
        <w:t xml:space="preserve"> Антону Володимировичу</w:t>
      </w:r>
      <w:r>
        <w:rPr>
          <w:sz w:val="28"/>
          <w:szCs w:val="28"/>
          <w:lang w:val="uk-UA"/>
        </w:rPr>
        <w:t xml:space="preserve"> у власність земельну ділянку з цільовим призначенням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площею 0,0960 га, кадастровий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24, яка розташована в селі Нові Петрівці Вишгородського району Київської області.</w:t>
      </w:r>
    </w:p>
    <w:p w:rsidR="00441252" w:rsidRDefault="00441252" w:rsidP="00441252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441252" w:rsidRDefault="00441252" w:rsidP="00441252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Рекомендувати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Борцову</w:t>
      </w:r>
      <w:proofErr w:type="spellEnd"/>
      <w:r>
        <w:rPr>
          <w:b/>
          <w:sz w:val="28"/>
          <w:szCs w:val="28"/>
          <w:lang w:val="uk-UA"/>
        </w:rPr>
        <w:t xml:space="preserve"> Антону Володимировичу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3 цього рішення.</w:t>
      </w:r>
    </w:p>
    <w:p w:rsidR="00441252" w:rsidRDefault="00441252" w:rsidP="00441252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5.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41252" w:rsidRDefault="00441252" w:rsidP="0044125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41252" w:rsidRDefault="00441252" w:rsidP="0044125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41252" w:rsidRDefault="00441252" w:rsidP="00441252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5D294C" w:rsidRDefault="005D294C"/>
    <w:sectPr w:rsidR="005D29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733"/>
    <w:rsid w:val="00441252"/>
    <w:rsid w:val="005D294C"/>
    <w:rsid w:val="00845539"/>
    <w:rsid w:val="00950733"/>
    <w:rsid w:val="00BC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AABCB"/>
  <w15:docId w15:val="{7FA31A64-9898-4662-9101-7E253B82B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41252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441252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41252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4125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2020-09-10T11:15:00Z</cp:lastPrinted>
  <dcterms:created xsi:type="dcterms:W3CDTF">2020-09-07T08:51:00Z</dcterms:created>
  <dcterms:modified xsi:type="dcterms:W3CDTF">2020-09-10T11:15:00Z</dcterms:modified>
</cp:coreProperties>
</file>