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61C8" w:rsidRDefault="006B61C8" w:rsidP="006B61C8">
      <w:pPr>
        <w:jc w:val="right"/>
        <w:rPr>
          <w:rFonts w:asciiTheme="minorHAnsi" w:hAnsiTheme="minorHAnsi" w:cs="Traktir"/>
          <w:noProof/>
          <w:color w:val="00FF00"/>
          <w:lang w:val="uk-UA" w:eastAsia="uk-UA"/>
        </w:rPr>
      </w:pPr>
    </w:p>
    <w:p w:rsidR="006B61C8" w:rsidRDefault="006B61C8" w:rsidP="006B61C8">
      <w:pPr>
        <w:jc w:val="center"/>
        <w:rPr>
          <w:rFonts w:ascii="Traktir" w:hAnsi="Traktir" w:cs="Traktir"/>
          <w:snapToGrid w:val="0"/>
          <w:color w:val="00FF00"/>
          <w:lang w:val="uk-UA"/>
        </w:rPr>
      </w:pPr>
      <w:r>
        <w:rPr>
          <w:rFonts w:ascii="Traktir" w:hAnsi="Traktir" w:cs="Traktir"/>
          <w:noProof/>
          <w:color w:val="00FF00"/>
          <w:lang w:val="en-US" w:eastAsia="en-US"/>
        </w:rPr>
        <w:drawing>
          <wp:inline distT="0" distB="0" distL="0" distR="0" wp14:anchorId="45270857" wp14:editId="0577BB44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lang w:val="uk-UA"/>
        </w:rPr>
        <w:tab/>
      </w:r>
    </w:p>
    <w:p w:rsidR="006B61C8" w:rsidRDefault="006B61C8" w:rsidP="006B61C8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НОВОПЕТРІВСЬКА СІЛЬСЬКА РАДА</w:t>
      </w:r>
    </w:p>
    <w:p w:rsidR="006B61C8" w:rsidRDefault="006B61C8" w:rsidP="006B61C8">
      <w:pPr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                 ВИШГОРОДСЬКОГО РАЙОНУ КИЇВСЬКОЇ ОБЛАСТІ</w:t>
      </w:r>
    </w:p>
    <w:p w:rsidR="006B61C8" w:rsidRDefault="006B61C8" w:rsidP="006B61C8">
      <w:pPr>
        <w:rPr>
          <w:b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                </w:t>
      </w:r>
      <w:r>
        <w:rPr>
          <w:b/>
          <w:sz w:val="28"/>
          <w:szCs w:val="28"/>
          <w:lang w:val="uk-UA"/>
        </w:rPr>
        <w:t xml:space="preserve">    Шістдесят п</w:t>
      </w:r>
      <w:r w:rsidRPr="008A6A1B">
        <w:rPr>
          <w:b/>
          <w:sz w:val="28"/>
          <w:szCs w:val="28"/>
        </w:rPr>
        <w:t>`</w:t>
      </w:r>
      <w:proofErr w:type="spellStart"/>
      <w:r>
        <w:rPr>
          <w:b/>
          <w:sz w:val="28"/>
          <w:szCs w:val="28"/>
          <w:lang w:val="uk-UA"/>
        </w:rPr>
        <w:t>ята</w:t>
      </w:r>
      <w:proofErr w:type="spellEnd"/>
      <w:r>
        <w:rPr>
          <w:b/>
          <w:sz w:val="28"/>
          <w:szCs w:val="28"/>
          <w:lang w:val="uk-UA"/>
        </w:rPr>
        <w:t xml:space="preserve"> сесія сьомого скликання</w:t>
      </w:r>
    </w:p>
    <w:p w:rsidR="006B61C8" w:rsidRDefault="006B61C8" w:rsidP="006B61C8">
      <w:pPr>
        <w:rPr>
          <w:sz w:val="28"/>
          <w:szCs w:val="28"/>
          <w:lang w:val="uk-UA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6B61C8" w:rsidTr="005D1706">
        <w:tc>
          <w:tcPr>
            <w:tcW w:w="4790" w:type="dxa"/>
            <w:hideMark/>
          </w:tcPr>
          <w:p w:rsidR="006B61C8" w:rsidRDefault="006B61C8" w:rsidP="001C187D">
            <w:pPr>
              <w:tabs>
                <w:tab w:val="left" w:pos="6750"/>
              </w:tabs>
              <w:spacing w:line="252" w:lineRule="auto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«</w:t>
            </w:r>
            <w:r w:rsidR="001C187D">
              <w:rPr>
                <w:b/>
                <w:sz w:val="28"/>
                <w:szCs w:val="28"/>
                <w:lang w:val="uk-UA"/>
              </w:rPr>
              <w:t>09</w:t>
            </w:r>
            <w:r>
              <w:rPr>
                <w:b/>
                <w:sz w:val="28"/>
                <w:szCs w:val="28"/>
                <w:lang w:val="uk-UA"/>
              </w:rPr>
              <w:t>»</w:t>
            </w:r>
            <w:r w:rsidR="001C187D">
              <w:rPr>
                <w:b/>
                <w:sz w:val="28"/>
                <w:szCs w:val="28"/>
                <w:lang w:val="uk-UA"/>
              </w:rPr>
              <w:t xml:space="preserve"> вересня</w:t>
            </w:r>
            <w:r>
              <w:rPr>
                <w:b/>
                <w:sz w:val="28"/>
                <w:szCs w:val="28"/>
                <w:lang w:val="uk-UA"/>
              </w:rPr>
              <w:t xml:space="preserve"> 2020 року</w:t>
            </w:r>
          </w:p>
        </w:tc>
        <w:tc>
          <w:tcPr>
            <w:tcW w:w="4781" w:type="dxa"/>
            <w:hideMark/>
          </w:tcPr>
          <w:p w:rsidR="006B61C8" w:rsidRDefault="006B61C8" w:rsidP="001C187D">
            <w:pPr>
              <w:tabs>
                <w:tab w:val="left" w:pos="6750"/>
              </w:tabs>
              <w:spacing w:line="252" w:lineRule="auto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                                                    № </w:t>
            </w:r>
            <w:r w:rsidR="001C187D">
              <w:rPr>
                <w:b/>
                <w:sz w:val="28"/>
                <w:szCs w:val="28"/>
                <w:lang w:val="uk-UA"/>
              </w:rPr>
              <w:t>2053</w:t>
            </w:r>
          </w:p>
        </w:tc>
      </w:tr>
      <w:tr w:rsidR="006B61C8" w:rsidTr="005D1706">
        <w:tc>
          <w:tcPr>
            <w:tcW w:w="9571" w:type="dxa"/>
            <w:gridSpan w:val="2"/>
            <w:hideMark/>
          </w:tcPr>
          <w:p w:rsidR="006B61C8" w:rsidRDefault="006B61C8" w:rsidP="005D1706">
            <w:pPr>
              <w:tabs>
                <w:tab w:val="left" w:pos="6750"/>
              </w:tabs>
              <w:spacing w:line="252" w:lineRule="auto"/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  РІШЕННЯ</w:t>
            </w:r>
          </w:p>
        </w:tc>
      </w:tr>
    </w:tbl>
    <w:p w:rsidR="006B61C8" w:rsidRDefault="006B61C8" w:rsidP="006B61C8">
      <w:pPr>
        <w:rPr>
          <w:bCs/>
          <w:snapToGrid w:val="0"/>
          <w:sz w:val="28"/>
          <w:szCs w:val="28"/>
          <w:u w:val="single"/>
          <w:lang w:val="uk-UA"/>
        </w:rPr>
      </w:pPr>
      <w:r>
        <w:rPr>
          <w:bCs/>
          <w:snapToGrid w:val="0"/>
          <w:sz w:val="28"/>
          <w:szCs w:val="28"/>
          <w:lang w:val="uk-UA"/>
        </w:rPr>
        <w:t xml:space="preserve">                                                          </w:t>
      </w:r>
    </w:p>
    <w:p w:rsidR="006B61C8" w:rsidRDefault="006B61C8" w:rsidP="006B61C8">
      <w:pPr>
        <w:rPr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Про затвердження проекту землеустрою</w:t>
      </w:r>
    </w:p>
    <w:p w:rsidR="006B61C8" w:rsidRDefault="006B61C8" w:rsidP="006B61C8">
      <w:pPr>
        <w:jc w:val="both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щодо відведення земельної ділянки</w:t>
      </w:r>
    </w:p>
    <w:p w:rsidR="006B61C8" w:rsidRDefault="006B61C8" w:rsidP="006B61C8">
      <w:pPr>
        <w:jc w:val="both"/>
        <w:rPr>
          <w:b/>
          <w:i/>
          <w:sz w:val="28"/>
          <w:szCs w:val="28"/>
          <w:lang w:val="uk-UA"/>
        </w:rPr>
      </w:pPr>
    </w:p>
    <w:p w:rsidR="006B61C8" w:rsidRDefault="006B61C8" w:rsidP="006B61C8">
      <w:pPr>
        <w:jc w:val="both"/>
        <w:rPr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 </w:t>
      </w:r>
      <w:r>
        <w:rPr>
          <w:lang w:val="uk-UA"/>
        </w:rPr>
        <w:t xml:space="preserve">       </w:t>
      </w:r>
      <w:r>
        <w:rPr>
          <w:sz w:val="28"/>
          <w:szCs w:val="28"/>
          <w:lang w:val="uk-UA"/>
        </w:rPr>
        <w:t xml:space="preserve">Розглянувши заяву </w:t>
      </w:r>
      <w:r w:rsidRPr="0076081C">
        <w:rPr>
          <w:b/>
          <w:sz w:val="28"/>
          <w:szCs w:val="28"/>
          <w:lang w:val="uk-UA"/>
        </w:rPr>
        <w:t>гр.</w:t>
      </w:r>
      <w:r>
        <w:rPr>
          <w:sz w:val="28"/>
          <w:szCs w:val="28"/>
          <w:lang w:val="uk-UA"/>
        </w:rPr>
        <w:t xml:space="preserve"> </w:t>
      </w:r>
      <w:r>
        <w:rPr>
          <w:b/>
          <w:sz w:val="28"/>
          <w:szCs w:val="28"/>
          <w:lang w:val="uk-UA"/>
        </w:rPr>
        <w:t xml:space="preserve">Мережка Олександра Дмитровича </w:t>
      </w:r>
      <w:r>
        <w:rPr>
          <w:sz w:val="28"/>
          <w:szCs w:val="28"/>
          <w:lang w:val="uk-UA"/>
        </w:rPr>
        <w:t xml:space="preserve">про затвердження проекту землеустрою щодо відведення земельної ділянки у власність для </w:t>
      </w:r>
      <w:r w:rsidRPr="00EF4AC9">
        <w:rPr>
          <w:sz w:val="28"/>
          <w:szCs w:val="28"/>
          <w:lang w:val="uk-UA"/>
        </w:rPr>
        <w:t>будівництва і обслуговування житлового будинку, господарських будівель споруд (присадибна ділянка)</w:t>
      </w:r>
      <w:r>
        <w:rPr>
          <w:sz w:val="28"/>
          <w:szCs w:val="28"/>
          <w:lang w:val="uk-UA"/>
        </w:rPr>
        <w:t>, розроблений ТОВ «Інтелектуальний геодезичний альянс 2010», наявність висновків відповідних органів і служб, керуючись статтями 12, 20, 21, 118, 121, 122, 125, 186 Земельного Кодексу України, статтею 26 Закону України «Про місцеве самоврядування в Україні»,</w:t>
      </w:r>
    </w:p>
    <w:p w:rsidR="006B61C8" w:rsidRDefault="006B61C8" w:rsidP="006B61C8">
      <w:pPr>
        <w:jc w:val="both"/>
        <w:rPr>
          <w:sz w:val="28"/>
          <w:szCs w:val="28"/>
          <w:lang w:val="uk-UA"/>
        </w:rPr>
      </w:pPr>
      <w:r>
        <w:rPr>
          <w:b/>
          <w:bCs/>
          <w:i/>
          <w:iCs/>
          <w:sz w:val="28"/>
          <w:szCs w:val="28"/>
          <w:lang w:val="uk-UA"/>
        </w:rPr>
        <w:t xml:space="preserve">сільська рада </w:t>
      </w:r>
    </w:p>
    <w:p w:rsidR="006B61C8" w:rsidRDefault="006B61C8" w:rsidP="006B61C8">
      <w:pPr>
        <w:jc w:val="center"/>
        <w:rPr>
          <w:b/>
          <w:bCs/>
          <w:i/>
          <w:iCs/>
          <w:sz w:val="28"/>
          <w:szCs w:val="28"/>
          <w:lang w:val="uk-UA"/>
        </w:rPr>
      </w:pPr>
      <w:r>
        <w:rPr>
          <w:b/>
          <w:bCs/>
          <w:i/>
          <w:iCs/>
          <w:sz w:val="28"/>
          <w:szCs w:val="28"/>
          <w:lang w:val="uk-UA"/>
        </w:rPr>
        <w:t>ВИРІШИЛА:</w:t>
      </w:r>
    </w:p>
    <w:p w:rsidR="006B61C8" w:rsidRDefault="006B61C8" w:rsidP="006B61C8">
      <w:pPr>
        <w:jc w:val="center"/>
        <w:rPr>
          <w:b/>
          <w:bCs/>
          <w:i/>
          <w:iCs/>
          <w:sz w:val="28"/>
          <w:szCs w:val="28"/>
          <w:lang w:val="uk-UA"/>
        </w:rPr>
      </w:pPr>
    </w:p>
    <w:p w:rsidR="006B61C8" w:rsidRDefault="006B61C8" w:rsidP="006B61C8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1.Затвердити проект землеустрою щодо відведення земельної ділянки у власність </w:t>
      </w:r>
      <w:r w:rsidRPr="0076081C">
        <w:rPr>
          <w:b/>
          <w:sz w:val="28"/>
          <w:szCs w:val="28"/>
          <w:lang w:val="uk-UA"/>
        </w:rPr>
        <w:t>гр.</w:t>
      </w:r>
      <w:r w:rsidRPr="009B2D44">
        <w:rPr>
          <w:b/>
          <w:sz w:val="28"/>
          <w:szCs w:val="28"/>
        </w:rPr>
        <w:t xml:space="preserve"> </w:t>
      </w:r>
      <w:bookmarkStart w:id="0" w:name="_GoBack"/>
      <w:bookmarkEnd w:id="0"/>
      <w:r>
        <w:rPr>
          <w:b/>
          <w:sz w:val="28"/>
          <w:szCs w:val="28"/>
          <w:lang w:val="uk-UA"/>
        </w:rPr>
        <w:t>Мережку Олександру Дмитровичу</w:t>
      </w:r>
      <w:r>
        <w:rPr>
          <w:sz w:val="28"/>
          <w:szCs w:val="28"/>
          <w:lang w:val="uk-UA"/>
        </w:rPr>
        <w:t xml:space="preserve"> для </w:t>
      </w:r>
      <w:proofErr w:type="spellStart"/>
      <w:r w:rsidRPr="0065262F">
        <w:rPr>
          <w:sz w:val="28"/>
          <w:szCs w:val="28"/>
        </w:rPr>
        <w:t>будівництва</w:t>
      </w:r>
      <w:proofErr w:type="spellEnd"/>
      <w:r w:rsidRPr="0065262F">
        <w:rPr>
          <w:sz w:val="28"/>
          <w:szCs w:val="28"/>
        </w:rPr>
        <w:t xml:space="preserve"> і </w:t>
      </w:r>
      <w:proofErr w:type="spellStart"/>
      <w:r w:rsidRPr="0065262F">
        <w:rPr>
          <w:sz w:val="28"/>
          <w:szCs w:val="28"/>
        </w:rPr>
        <w:t>обслуговування</w:t>
      </w:r>
      <w:proofErr w:type="spellEnd"/>
      <w:r w:rsidRPr="0065262F">
        <w:rPr>
          <w:sz w:val="28"/>
          <w:szCs w:val="28"/>
        </w:rPr>
        <w:t xml:space="preserve"> </w:t>
      </w:r>
      <w:proofErr w:type="spellStart"/>
      <w:r w:rsidRPr="0065262F">
        <w:rPr>
          <w:sz w:val="28"/>
          <w:szCs w:val="28"/>
        </w:rPr>
        <w:t>житлового</w:t>
      </w:r>
      <w:proofErr w:type="spellEnd"/>
      <w:r w:rsidRPr="0065262F">
        <w:rPr>
          <w:sz w:val="28"/>
          <w:szCs w:val="28"/>
        </w:rPr>
        <w:t xml:space="preserve"> </w:t>
      </w:r>
      <w:proofErr w:type="spellStart"/>
      <w:r w:rsidRPr="0065262F">
        <w:rPr>
          <w:sz w:val="28"/>
          <w:szCs w:val="28"/>
        </w:rPr>
        <w:t>будинку</w:t>
      </w:r>
      <w:proofErr w:type="spellEnd"/>
      <w:r w:rsidRPr="0065262F">
        <w:rPr>
          <w:sz w:val="28"/>
          <w:szCs w:val="28"/>
        </w:rPr>
        <w:t xml:space="preserve">, </w:t>
      </w:r>
      <w:proofErr w:type="spellStart"/>
      <w:r w:rsidRPr="0065262F">
        <w:rPr>
          <w:sz w:val="28"/>
          <w:szCs w:val="28"/>
        </w:rPr>
        <w:t>господарських</w:t>
      </w:r>
      <w:proofErr w:type="spellEnd"/>
      <w:r w:rsidRPr="0065262F">
        <w:rPr>
          <w:sz w:val="28"/>
          <w:szCs w:val="28"/>
        </w:rPr>
        <w:t xml:space="preserve"> </w:t>
      </w:r>
      <w:proofErr w:type="spellStart"/>
      <w:r w:rsidRPr="0065262F">
        <w:rPr>
          <w:sz w:val="28"/>
          <w:szCs w:val="28"/>
        </w:rPr>
        <w:t>будівель</w:t>
      </w:r>
      <w:proofErr w:type="spellEnd"/>
      <w:r w:rsidRPr="0065262F">
        <w:rPr>
          <w:sz w:val="28"/>
          <w:szCs w:val="28"/>
        </w:rPr>
        <w:t xml:space="preserve"> </w:t>
      </w:r>
      <w:proofErr w:type="spellStart"/>
      <w:r w:rsidRPr="0065262F">
        <w:rPr>
          <w:sz w:val="28"/>
          <w:szCs w:val="28"/>
        </w:rPr>
        <w:t>споруд</w:t>
      </w:r>
      <w:proofErr w:type="spellEnd"/>
      <w:r w:rsidRPr="0065262F">
        <w:rPr>
          <w:sz w:val="28"/>
          <w:szCs w:val="28"/>
        </w:rPr>
        <w:t xml:space="preserve"> (</w:t>
      </w:r>
      <w:proofErr w:type="spellStart"/>
      <w:r w:rsidRPr="0065262F">
        <w:rPr>
          <w:sz w:val="28"/>
          <w:szCs w:val="28"/>
        </w:rPr>
        <w:t>присадибна</w:t>
      </w:r>
      <w:proofErr w:type="spellEnd"/>
      <w:r w:rsidRPr="0065262F">
        <w:rPr>
          <w:sz w:val="28"/>
          <w:szCs w:val="28"/>
        </w:rPr>
        <w:t xml:space="preserve"> </w:t>
      </w:r>
      <w:proofErr w:type="spellStart"/>
      <w:r w:rsidRPr="0065262F">
        <w:rPr>
          <w:sz w:val="28"/>
          <w:szCs w:val="28"/>
        </w:rPr>
        <w:t>ділянка</w:t>
      </w:r>
      <w:proofErr w:type="spellEnd"/>
      <w:r w:rsidRPr="0065262F">
        <w:rPr>
          <w:sz w:val="28"/>
          <w:szCs w:val="28"/>
        </w:rPr>
        <w:t>)</w:t>
      </w:r>
      <w:r>
        <w:rPr>
          <w:sz w:val="28"/>
          <w:szCs w:val="28"/>
          <w:lang w:val="uk-UA"/>
        </w:rPr>
        <w:t xml:space="preserve"> </w:t>
      </w:r>
      <w:proofErr w:type="spellStart"/>
      <w:r w:rsidRPr="0065262F">
        <w:rPr>
          <w:sz w:val="28"/>
          <w:szCs w:val="28"/>
        </w:rPr>
        <w:t>площею</w:t>
      </w:r>
      <w:proofErr w:type="spellEnd"/>
      <w:r w:rsidRPr="0065262F">
        <w:rPr>
          <w:sz w:val="28"/>
          <w:szCs w:val="28"/>
        </w:rPr>
        <w:t xml:space="preserve"> </w:t>
      </w:r>
      <w:r w:rsidRPr="003F36B0">
        <w:rPr>
          <w:sz w:val="28"/>
          <w:szCs w:val="28"/>
        </w:rPr>
        <w:t>0,</w:t>
      </w:r>
      <w:r>
        <w:rPr>
          <w:sz w:val="28"/>
          <w:szCs w:val="28"/>
          <w:lang w:val="uk-UA"/>
        </w:rPr>
        <w:t xml:space="preserve">1158 </w:t>
      </w:r>
      <w:r w:rsidRPr="003F36B0">
        <w:rPr>
          <w:sz w:val="28"/>
          <w:szCs w:val="28"/>
        </w:rPr>
        <w:t>га</w:t>
      </w:r>
      <w:r>
        <w:rPr>
          <w:sz w:val="28"/>
          <w:szCs w:val="28"/>
          <w:lang w:val="uk-UA"/>
        </w:rPr>
        <w:t xml:space="preserve">, </w:t>
      </w:r>
      <w:proofErr w:type="spellStart"/>
      <w:r w:rsidRPr="0065262F">
        <w:rPr>
          <w:sz w:val="28"/>
          <w:szCs w:val="28"/>
        </w:rPr>
        <w:t>кадастро</w:t>
      </w:r>
      <w:r>
        <w:rPr>
          <w:sz w:val="28"/>
          <w:szCs w:val="28"/>
        </w:rPr>
        <w:t>вий</w:t>
      </w:r>
      <w:proofErr w:type="spellEnd"/>
      <w:r>
        <w:rPr>
          <w:sz w:val="28"/>
          <w:szCs w:val="28"/>
        </w:rPr>
        <w:t xml:space="preserve"> номер </w:t>
      </w:r>
      <w:r w:rsidRPr="003F36B0">
        <w:rPr>
          <w:sz w:val="28"/>
          <w:szCs w:val="28"/>
        </w:rPr>
        <w:t>3221886000:03:165:7</w:t>
      </w:r>
      <w:r>
        <w:rPr>
          <w:sz w:val="28"/>
          <w:szCs w:val="28"/>
          <w:lang w:val="uk-UA"/>
        </w:rPr>
        <w:t>207, яка розташована в селі Нові Петрівці Вишгородського району Київської області.</w:t>
      </w:r>
    </w:p>
    <w:p w:rsidR="006B61C8" w:rsidRDefault="006B61C8" w:rsidP="006B61C8">
      <w:pPr>
        <w:jc w:val="both"/>
        <w:rPr>
          <w:sz w:val="28"/>
          <w:szCs w:val="28"/>
          <w:lang w:val="uk-UA"/>
        </w:rPr>
      </w:pPr>
    </w:p>
    <w:p w:rsidR="006B61C8" w:rsidRDefault="006B61C8" w:rsidP="006B61C8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 Змінити цільове призначення земельної ділянки </w:t>
      </w:r>
      <w:r w:rsidRPr="003F36B0">
        <w:rPr>
          <w:sz w:val="28"/>
          <w:szCs w:val="28"/>
          <w:lang w:val="uk-UA"/>
        </w:rPr>
        <w:t>площею 0,</w:t>
      </w:r>
      <w:r>
        <w:rPr>
          <w:sz w:val="28"/>
          <w:szCs w:val="28"/>
          <w:lang w:val="uk-UA"/>
        </w:rPr>
        <w:t xml:space="preserve">1158 </w:t>
      </w:r>
      <w:r w:rsidRPr="003F36B0">
        <w:rPr>
          <w:sz w:val="28"/>
          <w:szCs w:val="28"/>
          <w:lang w:val="uk-UA"/>
        </w:rPr>
        <w:t>га</w:t>
      </w:r>
      <w:r>
        <w:rPr>
          <w:sz w:val="28"/>
          <w:szCs w:val="28"/>
          <w:lang w:val="uk-UA"/>
        </w:rPr>
        <w:t xml:space="preserve">  </w:t>
      </w:r>
      <w:r w:rsidRPr="003F36B0">
        <w:rPr>
          <w:sz w:val="28"/>
          <w:szCs w:val="28"/>
          <w:lang w:val="uk-UA"/>
        </w:rPr>
        <w:t>кадастровий номер 3221886000:03:165:7</w:t>
      </w:r>
      <w:r>
        <w:rPr>
          <w:sz w:val="28"/>
          <w:szCs w:val="28"/>
          <w:lang w:val="uk-UA"/>
        </w:rPr>
        <w:t>207</w:t>
      </w:r>
      <w:r w:rsidRPr="003F36B0">
        <w:rPr>
          <w:sz w:val="28"/>
          <w:szCs w:val="28"/>
          <w:lang w:val="uk-UA"/>
        </w:rPr>
        <w:t xml:space="preserve"> з «ведення товарного сільськогосподарського виробництва» на «для будівництва і обслуговування житлового будинку, господарських будівель споруд (присадибна ділянка)»</w:t>
      </w:r>
      <w:r>
        <w:rPr>
          <w:sz w:val="28"/>
          <w:szCs w:val="28"/>
          <w:lang w:val="uk-UA"/>
        </w:rPr>
        <w:t>.</w:t>
      </w:r>
    </w:p>
    <w:p w:rsidR="006B61C8" w:rsidRDefault="006B61C8" w:rsidP="006B61C8">
      <w:pPr>
        <w:jc w:val="both"/>
        <w:rPr>
          <w:sz w:val="28"/>
          <w:szCs w:val="28"/>
          <w:lang w:val="uk-UA"/>
        </w:rPr>
      </w:pPr>
    </w:p>
    <w:p w:rsidR="006B61C8" w:rsidRDefault="006B61C8" w:rsidP="006B61C8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3. Передати </w:t>
      </w:r>
      <w:r w:rsidRPr="0076081C">
        <w:rPr>
          <w:b/>
          <w:sz w:val="28"/>
          <w:szCs w:val="28"/>
          <w:lang w:val="uk-UA"/>
        </w:rPr>
        <w:t>гр.</w:t>
      </w:r>
      <w:r>
        <w:rPr>
          <w:sz w:val="28"/>
          <w:szCs w:val="28"/>
          <w:lang w:val="uk-UA"/>
        </w:rPr>
        <w:t xml:space="preserve"> </w:t>
      </w:r>
      <w:r>
        <w:rPr>
          <w:b/>
          <w:sz w:val="28"/>
          <w:szCs w:val="28"/>
          <w:lang w:val="uk-UA"/>
        </w:rPr>
        <w:t>Мережку Олександру Дмитровичу</w:t>
      </w:r>
      <w:r>
        <w:rPr>
          <w:sz w:val="28"/>
          <w:szCs w:val="28"/>
          <w:lang w:val="uk-UA"/>
        </w:rPr>
        <w:t xml:space="preserve"> у власність земельну ділянку з цільовим призначенням для </w:t>
      </w:r>
      <w:proofErr w:type="spellStart"/>
      <w:r w:rsidRPr="0065262F">
        <w:rPr>
          <w:sz w:val="28"/>
          <w:szCs w:val="28"/>
        </w:rPr>
        <w:t>будівництва</w:t>
      </w:r>
      <w:proofErr w:type="spellEnd"/>
      <w:r w:rsidRPr="0065262F">
        <w:rPr>
          <w:sz w:val="28"/>
          <w:szCs w:val="28"/>
        </w:rPr>
        <w:t xml:space="preserve"> і </w:t>
      </w:r>
      <w:proofErr w:type="spellStart"/>
      <w:r w:rsidRPr="0065262F">
        <w:rPr>
          <w:sz w:val="28"/>
          <w:szCs w:val="28"/>
        </w:rPr>
        <w:t>обслуговування</w:t>
      </w:r>
      <w:proofErr w:type="spellEnd"/>
      <w:r w:rsidRPr="0065262F">
        <w:rPr>
          <w:sz w:val="28"/>
          <w:szCs w:val="28"/>
        </w:rPr>
        <w:t xml:space="preserve"> </w:t>
      </w:r>
      <w:proofErr w:type="spellStart"/>
      <w:r w:rsidRPr="0065262F">
        <w:rPr>
          <w:sz w:val="28"/>
          <w:szCs w:val="28"/>
        </w:rPr>
        <w:t>житлового</w:t>
      </w:r>
      <w:proofErr w:type="spellEnd"/>
      <w:r w:rsidRPr="0065262F">
        <w:rPr>
          <w:sz w:val="28"/>
          <w:szCs w:val="28"/>
        </w:rPr>
        <w:t xml:space="preserve"> </w:t>
      </w:r>
      <w:proofErr w:type="spellStart"/>
      <w:r w:rsidRPr="0065262F">
        <w:rPr>
          <w:sz w:val="28"/>
          <w:szCs w:val="28"/>
        </w:rPr>
        <w:t>будинку</w:t>
      </w:r>
      <w:proofErr w:type="spellEnd"/>
      <w:r w:rsidRPr="0065262F">
        <w:rPr>
          <w:sz w:val="28"/>
          <w:szCs w:val="28"/>
        </w:rPr>
        <w:t xml:space="preserve">, </w:t>
      </w:r>
      <w:proofErr w:type="spellStart"/>
      <w:r w:rsidRPr="0065262F">
        <w:rPr>
          <w:sz w:val="28"/>
          <w:szCs w:val="28"/>
        </w:rPr>
        <w:t>господарських</w:t>
      </w:r>
      <w:proofErr w:type="spellEnd"/>
      <w:r w:rsidRPr="0065262F">
        <w:rPr>
          <w:sz w:val="28"/>
          <w:szCs w:val="28"/>
        </w:rPr>
        <w:t xml:space="preserve"> </w:t>
      </w:r>
      <w:proofErr w:type="spellStart"/>
      <w:r w:rsidRPr="0065262F">
        <w:rPr>
          <w:sz w:val="28"/>
          <w:szCs w:val="28"/>
        </w:rPr>
        <w:t>будівель</w:t>
      </w:r>
      <w:proofErr w:type="spellEnd"/>
      <w:r w:rsidRPr="0065262F">
        <w:rPr>
          <w:sz w:val="28"/>
          <w:szCs w:val="28"/>
        </w:rPr>
        <w:t xml:space="preserve"> </w:t>
      </w:r>
      <w:proofErr w:type="spellStart"/>
      <w:r w:rsidRPr="0065262F">
        <w:rPr>
          <w:sz w:val="28"/>
          <w:szCs w:val="28"/>
        </w:rPr>
        <w:t>споруд</w:t>
      </w:r>
      <w:proofErr w:type="spellEnd"/>
      <w:r w:rsidRPr="0065262F">
        <w:rPr>
          <w:sz w:val="28"/>
          <w:szCs w:val="28"/>
        </w:rPr>
        <w:t xml:space="preserve"> (</w:t>
      </w:r>
      <w:proofErr w:type="spellStart"/>
      <w:r w:rsidRPr="0065262F">
        <w:rPr>
          <w:sz w:val="28"/>
          <w:szCs w:val="28"/>
        </w:rPr>
        <w:t>присадибна</w:t>
      </w:r>
      <w:proofErr w:type="spellEnd"/>
      <w:r w:rsidRPr="0065262F">
        <w:rPr>
          <w:sz w:val="28"/>
          <w:szCs w:val="28"/>
        </w:rPr>
        <w:t xml:space="preserve"> </w:t>
      </w:r>
      <w:proofErr w:type="spellStart"/>
      <w:r w:rsidRPr="0065262F">
        <w:rPr>
          <w:sz w:val="28"/>
          <w:szCs w:val="28"/>
        </w:rPr>
        <w:t>ділянка</w:t>
      </w:r>
      <w:proofErr w:type="spellEnd"/>
      <w:r w:rsidRPr="0065262F">
        <w:rPr>
          <w:sz w:val="28"/>
          <w:szCs w:val="28"/>
        </w:rPr>
        <w:t>)</w:t>
      </w:r>
      <w:r>
        <w:rPr>
          <w:sz w:val="28"/>
          <w:szCs w:val="28"/>
          <w:lang w:val="uk-UA"/>
        </w:rPr>
        <w:t xml:space="preserve"> площею 0,1158 га, кадастровий номер </w:t>
      </w:r>
      <w:r w:rsidRPr="003F36B0">
        <w:rPr>
          <w:sz w:val="28"/>
          <w:szCs w:val="28"/>
        </w:rPr>
        <w:t>3221886000:03:165:7</w:t>
      </w:r>
      <w:r>
        <w:rPr>
          <w:sz w:val="28"/>
          <w:szCs w:val="28"/>
          <w:lang w:val="uk-UA"/>
        </w:rPr>
        <w:t>207, яка розташована в селі Нові Петрівці Вишгородського району Київської області.</w:t>
      </w:r>
    </w:p>
    <w:p w:rsidR="006B61C8" w:rsidRDefault="006B61C8" w:rsidP="006B61C8">
      <w:pPr>
        <w:tabs>
          <w:tab w:val="left" w:pos="709"/>
          <w:tab w:val="left" w:pos="1134"/>
        </w:tabs>
        <w:spacing w:before="120"/>
        <w:jc w:val="both"/>
        <w:rPr>
          <w:sz w:val="28"/>
          <w:szCs w:val="28"/>
          <w:lang w:val="uk-UA"/>
        </w:rPr>
      </w:pPr>
    </w:p>
    <w:p w:rsidR="006B61C8" w:rsidRDefault="006B61C8" w:rsidP="006B61C8">
      <w:pPr>
        <w:tabs>
          <w:tab w:val="left" w:pos="709"/>
          <w:tab w:val="left" w:pos="1134"/>
        </w:tabs>
        <w:spacing w:before="1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4. Рекомендувати </w:t>
      </w:r>
      <w:r w:rsidRPr="0076081C">
        <w:rPr>
          <w:b/>
          <w:sz w:val="28"/>
          <w:szCs w:val="28"/>
          <w:lang w:val="uk-UA"/>
        </w:rPr>
        <w:t>гр.</w:t>
      </w:r>
      <w:r>
        <w:rPr>
          <w:sz w:val="28"/>
          <w:szCs w:val="28"/>
          <w:lang w:val="uk-UA"/>
        </w:rPr>
        <w:t xml:space="preserve"> </w:t>
      </w:r>
      <w:r>
        <w:rPr>
          <w:b/>
          <w:sz w:val="28"/>
          <w:szCs w:val="28"/>
          <w:lang w:val="uk-UA"/>
        </w:rPr>
        <w:t xml:space="preserve">Мережку Олександру Дмитровичу </w:t>
      </w:r>
      <w:r>
        <w:rPr>
          <w:sz w:val="28"/>
          <w:szCs w:val="28"/>
          <w:lang w:val="uk-UA"/>
        </w:rPr>
        <w:t xml:space="preserve"> звернутися в органи реєстрації для проведення реєстрації права власності на земельну ділянку, зазначену в пункті 3 цього рішення.</w:t>
      </w:r>
    </w:p>
    <w:p w:rsidR="006B61C8" w:rsidRDefault="006B61C8" w:rsidP="006B61C8">
      <w:pPr>
        <w:tabs>
          <w:tab w:val="left" w:pos="709"/>
          <w:tab w:val="left" w:pos="1134"/>
        </w:tabs>
        <w:spacing w:before="120"/>
        <w:jc w:val="both"/>
        <w:rPr>
          <w:rStyle w:val="panel-body1"/>
          <w:rFonts w:ascii="Times New Roman" w:hAnsi="Times New Roman" w:cs="Times New Roman"/>
          <w:b/>
          <w:bCs/>
          <w:sz w:val="28"/>
          <w:szCs w:val="28"/>
        </w:rPr>
      </w:pPr>
      <w:r>
        <w:rPr>
          <w:sz w:val="28"/>
          <w:szCs w:val="28"/>
          <w:lang w:val="uk-UA"/>
        </w:rPr>
        <w:lastRenderedPageBreak/>
        <w:t>5. Контроль за виконанням цього рішення покласти на постійну депутатську комісію з питань землеустрою та земельних відносин, будівництва та архітектури.</w:t>
      </w:r>
    </w:p>
    <w:p w:rsidR="006B61C8" w:rsidRDefault="006B61C8" w:rsidP="006B61C8">
      <w:pPr>
        <w:pStyle w:val="a3"/>
        <w:spacing w:after="0"/>
        <w:jc w:val="both"/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</w:pPr>
    </w:p>
    <w:p w:rsidR="006B61C8" w:rsidRDefault="006B61C8" w:rsidP="006B61C8">
      <w:pPr>
        <w:pStyle w:val="a3"/>
        <w:spacing w:after="0"/>
        <w:jc w:val="both"/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</w:pPr>
    </w:p>
    <w:p w:rsidR="006B61C8" w:rsidRDefault="006B61C8" w:rsidP="006B61C8">
      <w:pPr>
        <w:pStyle w:val="a3"/>
        <w:spacing w:after="0"/>
        <w:jc w:val="both"/>
      </w:pPr>
      <w:r w:rsidRPr="00B14956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  <w:t>Сільський голова                                                                   Р.М. Старенький</w:t>
      </w:r>
    </w:p>
    <w:p w:rsidR="005D294C" w:rsidRDefault="005D294C"/>
    <w:sectPr w:rsidR="005D294C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7A41"/>
    <w:rsid w:val="001C187D"/>
    <w:rsid w:val="005D294C"/>
    <w:rsid w:val="006B61C8"/>
    <w:rsid w:val="00C57A41"/>
    <w:rsid w:val="00DB02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6049B3"/>
  <w15:docId w15:val="{E1547078-B032-49D1-837B-332CC5232D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B61C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6B61C8"/>
    <w:pPr>
      <w:spacing w:after="63"/>
    </w:pPr>
    <w:rPr>
      <w:rFonts w:eastAsia="Calibri"/>
      <w:lang w:val="uk-UA" w:eastAsia="uk-UA"/>
    </w:rPr>
  </w:style>
  <w:style w:type="character" w:customStyle="1" w:styleId="panel-body1">
    <w:name w:val="panel-body1"/>
    <w:rsid w:val="006B61C8"/>
    <w:rPr>
      <w:rFonts w:ascii="Arial" w:hAnsi="Arial" w:cs="Arial" w:hint="default"/>
      <w:sz w:val="16"/>
      <w:szCs w:val="16"/>
    </w:rPr>
  </w:style>
  <w:style w:type="paragraph" w:styleId="a4">
    <w:name w:val="Balloon Text"/>
    <w:basedOn w:val="a"/>
    <w:link w:val="a5"/>
    <w:uiPriority w:val="99"/>
    <w:semiHidden/>
    <w:unhideWhenUsed/>
    <w:rsid w:val="006B61C8"/>
    <w:rPr>
      <w:rFonts w:ascii="Tahoma" w:hAnsi="Tahoma" w:cs="Tahoma"/>
      <w:sz w:val="16"/>
      <w:szCs w:val="16"/>
    </w:rPr>
  </w:style>
  <w:style w:type="character" w:customStyle="1" w:styleId="a5">
    <w:name w:val="Текст у виносці Знак"/>
    <w:basedOn w:val="a0"/>
    <w:link w:val="a4"/>
    <w:uiPriority w:val="99"/>
    <w:semiHidden/>
    <w:rsid w:val="006B61C8"/>
    <w:rPr>
      <w:rFonts w:ascii="Tahoma" w:eastAsia="Times New Roman" w:hAnsi="Tahoma" w:cs="Tahoma"/>
      <w:sz w:val="16"/>
      <w:szCs w:val="16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347</Words>
  <Characters>1978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Гость</dc:creator>
  <cp:keywords/>
  <dc:description/>
  <cp:lastModifiedBy>User</cp:lastModifiedBy>
  <cp:revision>4</cp:revision>
  <cp:lastPrinted>2020-09-10T11:28:00Z</cp:lastPrinted>
  <dcterms:created xsi:type="dcterms:W3CDTF">2020-09-07T10:18:00Z</dcterms:created>
  <dcterms:modified xsi:type="dcterms:W3CDTF">2020-09-10T11:28:00Z</dcterms:modified>
</cp:coreProperties>
</file>