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F8F" w:rsidRDefault="00843F0F" w:rsidP="00C43F8F">
      <w:pPr>
        <w:jc w:val="right"/>
        <w:rPr>
          <w:rFonts w:asciiTheme="minorHAnsi" w:hAnsiTheme="minorHAnsi" w:cs="Traktir"/>
          <w:noProof/>
          <w:color w:val="00FF00"/>
          <w:lang w:val="uk-UA" w:eastAsia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C43F8F" w:rsidRDefault="00C43F8F" w:rsidP="00C43F8F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C1E0CB3" wp14:editId="27DA388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ab/>
      </w:r>
    </w:p>
    <w:p w:rsidR="00C43F8F" w:rsidRDefault="00C43F8F" w:rsidP="00C43F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C43F8F" w:rsidRDefault="00C43F8F" w:rsidP="00C43F8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C43F8F" w:rsidRDefault="00C43F8F" w:rsidP="00C43F8F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8A6A1B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C43F8F" w:rsidRDefault="00C43F8F" w:rsidP="00C43F8F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43F8F" w:rsidTr="005D1706">
        <w:tc>
          <w:tcPr>
            <w:tcW w:w="4790" w:type="dxa"/>
            <w:hideMark/>
          </w:tcPr>
          <w:p w:rsidR="00C43F8F" w:rsidRDefault="00C43F8F" w:rsidP="00843F0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843F0F">
              <w:rPr>
                <w:b/>
                <w:sz w:val="28"/>
                <w:szCs w:val="28"/>
                <w:lang w:val="en-US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843F0F"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C43F8F" w:rsidRDefault="00C43F8F" w:rsidP="00843F0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843F0F">
              <w:rPr>
                <w:b/>
                <w:sz w:val="28"/>
                <w:szCs w:val="28"/>
                <w:lang w:val="uk-UA"/>
              </w:rPr>
              <w:t>2054</w:t>
            </w:r>
          </w:p>
        </w:tc>
      </w:tr>
      <w:tr w:rsidR="00C43F8F" w:rsidTr="005D1706">
        <w:tc>
          <w:tcPr>
            <w:tcW w:w="9571" w:type="dxa"/>
            <w:gridSpan w:val="2"/>
            <w:hideMark/>
          </w:tcPr>
          <w:p w:rsidR="00C43F8F" w:rsidRDefault="00C43F8F" w:rsidP="005D170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C43F8F" w:rsidRDefault="00C43F8F" w:rsidP="00C43F8F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C43F8F" w:rsidRDefault="00C43F8F" w:rsidP="00C43F8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C43F8F" w:rsidRDefault="00C43F8F" w:rsidP="00C43F8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43F8F" w:rsidRDefault="00C43F8F" w:rsidP="00C43F8F">
      <w:pPr>
        <w:jc w:val="both"/>
        <w:rPr>
          <w:b/>
          <w:i/>
          <w:sz w:val="28"/>
          <w:szCs w:val="28"/>
          <w:lang w:val="uk-UA"/>
        </w:rPr>
      </w:pPr>
    </w:p>
    <w:p w:rsidR="00C43F8F" w:rsidRDefault="00C43F8F" w:rsidP="00C43F8F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Правдивого Миколи Анатолійовича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>, розроблений ТОВ «Інтелектуальний геодезичний альянс 2010», наявність висновків відповідних органів і служб, керуючись статтями 12, 20, 21, 118, 121, 122, 125, 186 Земельного Кодексу України, статтею 26 Закону України «Про місцеве самоврядування в Україні»,</w:t>
      </w:r>
    </w:p>
    <w:p w:rsidR="00C43F8F" w:rsidRDefault="00C43F8F" w:rsidP="00C43F8F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43F8F" w:rsidRDefault="00C43F8F" w:rsidP="00C43F8F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C43F8F" w:rsidRDefault="00C43F8F" w:rsidP="00C43F8F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C43F8F" w:rsidRDefault="00C43F8F" w:rsidP="00C43F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 w:rsidRPr="009B2D44"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  <w:lang w:val="uk-UA"/>
        </w:rPr>
        <w:t>Правдивому Миколі Анатолійовичу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0,09</w:t>
      </w:r>
      <w:r>
        <w:rPr>
          <w:sz w:val="28"/>
          <w:szCs w:val="28"/>
          <w:lang w:val="uk-UA"/>
        </w:rPr>
        <w:t>3</w:t>
      </w:r>
      <w:r w:rsidRPr="003F36B0">
        <w:rPr>
          <w:sz w:val="28"/>
          <w:szCs w:val="28"/>
        </w:rPr>
        <w:t>0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26, яка розташована в селі Нові Петрівці Вишгородського району Київської області.</w:t>
      </w:r>
    </w:p>
    <w:p w:rsidR="00C43F8F" w:rsidRDefault="00C43F8F" w:rsidP="00C43F8F">
      <w:pPr>
        <w:jc w:val="both"/>
        <w:rPr>
          <w:sz w:val="28"/>
          <w:szCs w:val="28"/>
          <w:lang w:val="uk-UA"/>
        </w:rPr>
      </w:pPr>
    </w:p>
    <w:p w:rsidR="00C43F8F" w:rsidRDefault="00C43F8F" w:rsidP="00C43F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 </w:t>
      </w:r>
      <w:r w:rsidRPr="003F36B0">
        <w:rPr>
          <w:sz w:val="28"/>
          <w:szCs w:val="28"/>
          <w:lang w:val="uk-UA"/>
        </w:rPr>
        <w:t>площею 0,09</w:t>
      </w:r>
      <w:r>
        <w:rPr>
          <w:sz w:val="28"/>
          <w:szCs w:val="28"/>
          <w:lang w:val="uk-UA"/>
        </w:rPr>
        <w:t>3</w:t>
      </w:r>
      <w:r w:rsidRPr="003F36B0">
        <w:rPr>
          <w:sz w:val="28"/>
          <w:szCs w:val="28"/>
          <w:lang w:val="uk-UA"/>
        </w:rPr>
        <w:t>0га</w:t>
      </w:r>
      <w:r>
        <w:rPr>
          <w:sz w:val="28"/>
          <w:szCs w:val="28"/>
          <w:lang w:val="uk-UA"/>
        </w:rPr>
        <w:t xml:space="preserve">  </w:t>
      </w:r>
      <w:r w:rsidRPr="003F36B0">
        <w:rPr>
          <w:sz w:val="28"/>
          <w:szCs w:val="28"/>
          <w:lang w:val="uk-UA"/>
        </w:rPr>
        <w:t>кадастровий номер 3221886000:03:165:71</w:t>
      </w:r>
      <w:r>
        <w:rPr>
          <w:sz w:val="28"/>
          <w:szCs w:val="28"/>
          <w:lang w:val="uk-UA"/>
        </w:rPr>
        <w:t>26</w:t>
      </w:r>
      <w:r w:rsidRPr="003F36B0">
        <w:rPr>
          <w:sz w:val="28"/>
          <w:szCs w:val="28"/>
          <w:lang w:val="uk-UA"/>
        </w:rPr>
        <w:t xml:space="preserve"> з «ведення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>
        <w:rPr>
          <w:sz w:val="28"/>
          <w:szCs w:val="28"/>
          <w:lang w:val="uk-UA"/>
        </w:rPr>
        <w:t>.</w:t>
      </w:r>
    </w:p>
    <w:p w:rsidR="00C43F8F" w:rsidRDefault="00C43F8F" w:rsidP="00C43F8F">
      <w:pPr>
        <w:jc w:val="both"/>
        <w:rPr>
          <w:sz w:val="28"/>
          <w:szCs w:val="28"/>
          <w:lang w:val="uk-UA"/>
        </w:rPr>
      </w:pPr>
    </w:p>
    <w:p w:rsidR="00C43F8F" w:rsidRDefault="00C43F8F" w:rsidP="00C43F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Правдивому Миколі Анатолійовичу</w:t>
      </w:r>
      <w:r>
        <w:rPr>
          <w:sz w:val="28"/>
          <w:szCs w:val="28"/>
          <w:lang w:val="uk-UA"/>
        </w:rPr>
        <w:t xml:space="preserve"> у власність земельну ділянку з цільовим призначенням для </w:t>
      </w:r>
      <w:r w:rsidRPr="00C43F8F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 xml:space="preserve"> площею 0,0930 га, кадастровий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26, яка розташована в селі Нові Петрівці Вишгородського району Київської області.</w:t>
      </w:r>
    </w:p>
    <w:p w:rsidR="00C43F8F" w:rsidRDefault="00C43F8F" w:rsidP="00C43F8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C43F8F" w:rsidRDefault="00C43F8F" w:rsidP="00C43F8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Правдивому Миколі Анатолійовичу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3 цього рішення.</w:t>
      </w:r>
    </w:p>
    <w:p w:rsidR="00C43F8F" w:rsidRDefault="00C43F8F" w:rsidP="00C43F8F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C43F8F" w:rsidRDefault="00C43F8F" w:rsidP="00C43F8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43F8F" w:rsidRDefault="00C43F8F" w:rsidP="00C43F8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43F8F" w:rsidRDefault="00C43F8F" w:rsidP="00C43F8F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5D294C" w:rsidRDefault="005D294C"/>
    <w:sectPr w:rsidR="005D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59"/>
    <w:rsid w:val="005D294C"/>
    <w:rsid w:val="00843F0F"/>
    <w:rsid w:val="00C43F8F"/>
    <w:rsid w:val="00EB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42055"/>
  <w15:docId w15:val="{C511AA6E-58D8-438C-B808-FFA5FFD8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43F8F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43F8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43F8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43F8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2020-09-10T11:30:00Z</cp:lastPrinted>
  <dcterms:created xsi:type="dcterms:W3CDTF">2020-09-07T10:20:00Z</dcterms:created>
  <dcterms:modified xsi:type="dcterms:W3CDTF">2020-09-10T11:31:00Z</dcterms:modified>
</cp:coreProperties>
</file>