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7BC1EA9" wp14:editId="66F126F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27310" w:rsidRDefault="00427310" w:rsidP="0042731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27310" w:rsidTr="005906E3">
        <w:tc>
          <w:tcPr>
            <w:tcW w:w="4790" w:type="dxa"/>
            <w:hideMark/>
          </w:tcPr>
          <w:p w:rsidR="00427310" w:rsidRDefault="00427310" w:rsidP="007E4B0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E4B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7E4B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27310" w:rsidRDefault="00427310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7E4B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2060</w:t>
            </w:r>
          </w:p>
        </w:tc>
      </w:tr>
      <w:tr w:rsidR="00427310" w:rsidTr="005906E3">
        <w:tc>
          <w:tcPr>
            <w:tcW w:w="9571" w:type="dxa"/>
            <w:gridSpan w:val="2"/>
            <w:hideMark/>
          </w:tcPr>
          <w:p w:rsidR="00427310" w:rsidRDefault="00427310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27310" w:rsidRDefault="00427310" w:rsidP="0042731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93F03" w:rsidRDefault="00427310" w:rsidP="0042731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  <w:r w:rsidR="007E4B0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проекту </w:t>
      </w:r>
    </w:p>
    <w:p w:rsidR="00427310" w:rsidRDefault="00427310" w:rsidP="00427310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землеустрою щодо</w:t>
      </w:r>
      <w:r w:rsidR="00493F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27310" w:rsidRDefault="00427310" w:rsidP="00427310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громадянина Мережко Валентина Володимировича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</w:t>
      </w:r>
      <w:r w:rsidR="00493F03">
        <w:rPr>
          <w:rFonts w:ascii="Times New Roman" w:hAnsi="Times New Roman" w:cs="Times New Roman"/>
          <w:sz w:val="28"/>
          <w:szCs w:val="28"/>
          <w:lang w:val="uk-UA"/>
        </w:rPr>
        <w:t xml:space="preserve">у власність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27310" w:rsidRDefault="00427310" w:rsidP="0042731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Мережко Валентину Володимировичу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7E4B00">
        <w:rPr>
          <w:rFonts w:ascii="Times New Roman" w:hAnsi="Times New Roman" w:cs="Times New Roman"/>
          <w:sz w:val="28"/>
          <w:szCs w:val="28"/>
          <w:lang w:val="ru-RU"/>
        </w:rPr>
        <w:t>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7E4B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E4B00">
        <w:rPr>
          <w:rFonts w:ascii="Times New Roman" w:hAnsi="Times New Roman" w:cs="Times New Roman"/>
          <w:sz w:val="28"/>
          <w:szCs w:val="28"/>
          <w:lang w:val="ru-RU"/>
        </w:rPr>
        <w:t>селі</w:t>
      </w:r>
      <w:bookmarkStart w:id="0" w:name="_GoBack"/>
      <w:bookmarkEnd w:id="0"/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FB3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493F03" w:rsidRDefault="00493F03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Скасувати та вважати таким, що втратило чинність рішення Новопетрівської сільської ради від 05.03.2013 року №463.6-20-6 «Про надання дозволу на розробку технічної документації із землеустрою для формування земельної ділянки при передачі її у власність»</w:t>
      </w:r>
    </w:p>
    <w:p w:rsidR="00427310" w:rsidRDefault="00493F03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2731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7310" w:rsidRDefault="00427310" w:rsidP="0042731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427310" w:rsidRDefault="00427310" w:rsidP="0042731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310" w:rsidRPr="00493F03" w:rsidRDefault="00427310" w:rsidP="00427310">
      <w:pPr>
        <w:rPr>
          <w:lang w:val="ru-RU"/>
        </w:rPr>
      </w:pPr>
    </w:p>
    <w:p w:rsidR="005B36BE" w:rsidRPr="00493F03" w:rsidRDefault="005B36BE">
      <w:pPr>
        <w:rPr>
          <w:lang w:val="ru-RU"/>
        </w:rPr>
      </w:pPr>
    </w:p>
    <w:sectPr w:rsidR="005B36BE" w:rsidRPr="00493F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AC"/>
    <w:rsid w:val="00427310"/>
    <w:rsid w:val="00493F03"/>
    <w:rsid w:val="00542DAC"/>
    <w:rsid w:val="005B36BE"/>
    <w:rsid w:val="007E4B00"/>
    <w:rsid w:val="00FB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835E"/>
  <w15:docId w15:val="{43B571EB-E37E-4032-8021-612A335E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1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31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2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731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2020-09-10T13:58:00Z</cp:lastPrinted>
  <dcterms:created xsi:type="dcterms:W3CDTF">2020-08-21T07:41:00Z</dcterms:created>
  <dcterms:modified xsi:type="dcterms:W3CDTF">2020-09-10T13:58:00Z</dcterms:modified>
</cp:coreProperties>
</file>