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9ADF7" w14:textId="77777777" w:rsidR="005F458A" w:rsidRDefault="005F458A" w:rsidP="005F458A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uk-UA" w:eastAsia="uk-UA"/>
        </w:rPr>
        <w:drawing>
          <wp:inline distT="0" distB="0" distL="0" distR="0" wp14:anchorId="494E8C18" wp14:editId="65615F31">
            <wp:extent cx="581025" cy="771525"/>
            <wp:effectExtent l="0" t="0" r="9525" b="9525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3CB52" w14:textId="0BCC1B7B" w:rsidR="005F458A" w:rsidRDefault="005F458A" w:rsidP="005F458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343C0CE4" w14:textId="77777777" w:rsidR="005F458A" w:rsidRDefault="005F458A" w:rsidP="005F458A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14:paraId="7EC7434B" w14:textId="3046EA1E" w:rsidR="005F458A" w:rsidRPr="005F458A" w:rsidRDefault="005F458A" w:rsidP="005F458A">
      <w:pPr>
        <w:jc w:val="center"/>
        <w:rPr>
          <w:b/>
          <w:sz w:val="28"/>
          <w:szCs w:val="28"/>
          <w:lang w:val="uk-UA"/>
        </w:rPr>
      </w:pPr>
      <w:r w:rsidRPr="005F458A">
        <w:rPr>
          <w:b/>
          <w:sz w:val="28"/>
          <w:szCs w:val="28"/>
        </w:rPr>
        <w:t>П</w:t>
      </w:r>
      <w:r w:rsidRPr="005F458A">
        <w:rPr>
          <w:b/>
          <w:sz w:val="28"/>
          <w:szCs w:val="28"/>
          <w:lang w:val="uk-UA"/>
        </w:rPr>
        <w:t xml:space="preserve">’ятдесят </w:t>
      </w:r>
      <w:r w:rsidRPr="005F458A">
        <w:rPr>
          <w:b/>
          <w:sz w:val="28"/>
          <w:szCs w:val="28"/>
        </w:rPr>
        <w:t>сьом</w:t>
      </w:r>
      <w:r w:rsidRPr="005F458A">
        <w:rPr>
          <w:b/>
          <w:sz w:val="28"/>
          <w:szCs w:val="28"/>
          <w:lang w:val="uk-UA"/>
        </w:rPr>
        <w:t>а сесія восьмого скликання</w:t>
      </w:r>
    </w:p>
    <w:p w14:paraId="3D6D847D" w14:textId="77777777" w:rsidR="005F458A" w:rsidRDefault="005F458A" w:rsidP="005F458A">
      <w:pPr>
        <w:jc w:val="center"/>
        <w:rPr>
          <w:sz w:val="28"/>
          <w:szCs w:val="28"/>
          <w:lang w:val="uk-UA"/>
        </w:rPr>
      </w:pPr>
      <w:r>
        <w:rPr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783"/>
      </w:tblGrid>
      <w:tr w:rsidR="005F458A" w14:paraId="02221271" w14:textId="77777777" w:rsidTr="005F458A">
        <w:tc>
          <w:tcPr>
            <w:tcW w:w="4790" w:type="dxa"/>
            <w:hideMark/>
          </w:tcPr>
          <w:p w14:paraId="2D808D26" w14:textId="77777777" w:rsidR="005F458A" w:rsidRDefault="005F458A" w:rsidP="00C94371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C94371">
              <w:rPr>
                <w:b/>
                <w:sz w:val="28"/>
                <w:szCs w:val="28"/>
                <w:lang w:val="uk-UA"/>
              </w:rPr>
              <w:t>02</w:t>
            </w:r>
            <w:r>
              <w:rPr>
                <w:b/>
                <w:sz w:val="28"/>
                <w:szCs w:val="28"/>
                <w:lang w:val="uk-UA"/>
              </w:rPr>
              <w:t>» липня 2024 року</w:t>
            </w:r>
          </w:p>
        </w:tc>
        <w:tc>
          <w:tcPr>
            <w:tcW w:w="4781" w:type="dxa"/>
            <w:hideMark/>
          </w:tcPr>
          <w:p w14:paraId="37B3A733" w14:textId="77777777" w:rsidR="005F458A" w:rsidRDefault="005F458A" w:rsidP="00C94371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№ </w:t>
            </w:r>
            <w:r w:rsidR="00C94371">
              <w:rPr>
                <w:b/>
                <w:sz w:val="28"/>
                <w:szCs w:val="28"/>
                <w:lang w:val="uk-UA"/>
              </w:rPr>
              <w:t>2054</w:t>
            </w:r>
          </w:p>
        </w:tc>
      </w:tr>
      <w:tr w:rsidR="005F458A" w14:paraId="206BB365" w14:textId="77777777" w:rsidTr="005F458A">
        <w:tc>
          <w:tcPr>
            <w:tcW w:w="9571" w:type="dxa"/>
            <w:gridSpan w:val="2"/>
          </w:tcPr>
          <w:p w14:paraId="702A3464" w14:textId="77777777" w:rsidR="005F458A" w:rsidRDefault="005F458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14:paraId="1E28DB24" w14:textId="77777777" w:rsidR="005F458A" w:rsidRDefault="005F458A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F458A" w14:paraId="08A727EF" w14:textId="77777777" w:rsidTr="005F458A">
        <w:tc>
          <w:tcPr>
            <w:tcW w:w="4790" w:type="dxa"/>
            <w:hideMark/>
          </w:tcPr>
          <w:p w14:paraId="5ECDEFD3" w14:textId="77777777" w:rsidR="005F458A" w:rsidRDefault="005F458A">
            <w:pPr>
              <w:tabs>
                <w:tab w:val="left" w:pos="2190"/>
              </w:tabs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зміну цільового </w:t>
            </w:r>
          </w:p>
          <w:p w14:paraId="1D764C18" w14:textId="77777777" w:rsidR="005F458A" w:rsidRDefault="005F458A">
            <w:pPr>
              <w:tabs>
                <w:tab w:val="left" w:pos="6750"/>
              </w:tabs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>призначення земельної ділянки</w:t>
            </w:r>
            <w:r>
              <w:rPr>
                <w:b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4781" w:type="dxa"/>
          </w:tcPr>
          <w:p w14:paraId="5E51F169" w14:textId="77777777" w:rsidR="005F458A" w:rsidRDefault="005F458A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  <w:tr w:rsidR="005F458A" w14:paraId="142677E8" w14:textId="77777777" w:rsidTr="005F458A">
        <w:tc>
          <w:tcPr>
            <w:tcW w:w="4786" w:type="dxa"/>
            <w:hideMark/>
          </w:tcPr>
          <w:p w14:paraId="0FB3A6B0" w14:textId="77777777" w:rsidR="005F458A" w:rsidRDefault="005F458A">
            <w:pPr>
              <w:tabs>
                <w:tab w:val="left" w:pos="219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</w:t>
            </w:r>
          </w:p>
        </w:tc>
        <w:tc>
          <w:tcPr>
            <w:tcW w:w="4785" w:type="dxa"/>
          </w:tcPr>
          <w:p w14:paraId="7A0E5D84" w14:textId="77777777" w:rsidR="005F458A" w:rsidRDefault="005F458A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14:paraId="22D2C8F0" w14:textId="77777777" w:rsidR="005F458A" w:rsidRDefault="005F458A" w:rsidP="005F458A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метою реалізації положень Плану зонування території села Нові Петрівці, затвердженого рішенням Петрівської сільської ради від 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>08.07.2021 №394</w:t>
      </w:r>
      <w:r>
        <w:rPr>
          <w:sz w:val="28"/>
          <w:szCs w:val="28"/>
          <w:lang w:val="uk-UA"/>
        </w:rPr>
        <w:t xml:space="preserve">, керуючись статтями 12, 20 Земельного кодексу України, статтями 25, 26  Закону України «Про місцеве самоврядування в Україні», </w:t>
      </w:r>
    </w:p>
    <w:p w14:paraId="0B7367DF" w14:textId="7219EF1A" w:rsidR="005F458A" w:rsidRDefault="005F458A" w:rsidP="005F458A">
      <w:pPr>
        <w:tabs>
          <w:tab w:val="left" w:pos="2190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сільська рада</w:t>
      </w:r>
    </w:p>
    <w:p w14:paraId="656490D4" w14:textId="77777777" w:rsidR="005F458A" w:rsidRDefault="005F458A" w:rsidP="005F458A">
      <w:pPr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14:paraId="5E150568" w14:textId="77777777" w:rsidR="005F458A" w:rsidRDefault="005F458A" w:rsidP="005F458A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Надати дозвіл на складання проекту землеустрою щодо відведення земельної ділянки цільове призначення якої змінюється стосовно земельної ділянки площею </w:t>
      </w:r>
      <w:r>
        <w:rPr>
          <w:b/>
          <w:sz w:val="28"/>
          <w:szCs w:val="28"/>
          <w:lang w:val="uk-UA"/>
        </w:rPr>
        <w:t>0,5422</w:t>
      </w:r>
      <w:r>
        <w:rPr>
          <w:sz w:val="28"/>
          <w:szCs w:val="28"/>
          <w:lang w:val="uk-UA"/>
        </w:rPr>
        <w:t xml:space="preserve"> га (кадастровий номер </w:t>
      </w:r>
      <w:r>
        <w:rPr>
          <w:b/>
          <w:bCs/>
          <w:sz w:val="28"/>
          <w:szCs w:val="28"/>
          <w:lang w:val="uk-UA"/>
        </w:rPr>
        <w:t>3221886001:03:265:0016</w:t>
      </w:r>
      <w:r>
        <w:rPr>
          <w:sz w:val="28"/>
          <w:szCs w:val="28"/>
          <w:lang w:val="uk-UA"/>
        </w:rPr>
        <w:t xml:space="preserve">), розташованої в селі Нові Петрівці Вишгородського району Київської області, з цільового призначення земельної ділянки: </w:t>
      </w:r>
      <w:r w:rsidRPr="008E0075">
        <w:rPr>
          <w:sz w:val="28"/>
          <w:szCs w:val="28"/>
          <w:lang w:val="uk-UA"/>
        </w:rPr>
        <w:t>«для ведення особистого селянського господарства» на  землі «Для розміщення та експлуатації будівель і споруд автомобільного транспорту та дорожнього господарства»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>, які перебувають у комунальній власності територіальної громади</w:t>
      </w:r>
      <w:r>
        <w:rPr>
          <w:sz w:val="28"/>
          <w:szCs w:val="28"/>
          <w:lang w:val="uk-UA"/>
        </w:rPr>
        <w:t xml:space="preserve"> села Нові Петрівці в особі Петрівської сільської  ради.</w:t>
      </w:r>
    </w:p>
    <w:p w14:paraId="677D524D" w14:textId="77777777" w:rsidR="005F458A" w:rsidRDefault="005F458A" w:rsidP="005F458A">
      <w:pPr>
        <w:spacing w:before="120" w:after="120"/>
        <w:jc w:val="both"/>
        <w:rPr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sz w:val="28"/>
          <w:szCs w:val="28"/>
          <w:lang w:val="uk-UA"/>
        </w:rPr>
        <w:t xml:space="preserve">2. Проект із землеустрою щодо відведення земельної ділянки, цільове призначення якої змінюється з земель 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>для ведення товарного сільськогосподарського виробництва на землі для розміщення та експлуатації будівель і споруд автомобільного транспорту та дорожнього господарства погодити в порядку встановленому законодавством.</w:t>
      </w:r>
    </w:p>
    <w:p w14:paraId="4DCB46EA" w14:textId="77777777" w:rsidR="005F458A" w:rsidRDefault="005F458A" w:rsidP="005F458A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Проект землеустрою вказаний в пункті 2 цього рішення подати на затвердження сесії сільської ради.</w:t>
      </w:r>
    </w:p>
    <w:p w14:paraId="0A6C4AEA" w14:textId="77777777" w:rsidR="005F458A" w:rsidRDefault="005F458A" w:rsidP="005F458A">
      <w:pPr>
        <w:pStyle w:val="xfmc1"/>
        <w:spacing w:before="120" w:beforeAutospacing="0" w:after="0" w:afterAutospacing="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 Контроль за виконанням цього рішення покласти на постійну депутатську комісію з питань</w:t>
      </w:r>
      <w:r>
        <w:rPr>
          <w:bCs/>
          <w:sz w:val="28"/>
          <w:szCs w:val="28"/>
          <w:lang w:val="uk-UA"/>
        </w:rPr>
        <w:t xml:space="preserve"> землеустрою та земельних відносин, будівництва та архітектури. </w:t>
      </w:r>
    </w:p>
    <w:p w14:paraId="7782A68E" w14:textId="77777777" w:rsidR="00C94371" w:rsidRDefault="00C94371" w:rsidP="005F458A">
      <w:pPr>
        <w:pStyle w:val="xfmc1"/>
        <w:spacing w:before="120" w:beforeAutospacing="0" w:after="0" w:afterAutospacing="0"/>
        <w:jc w:val="both"/>
        <w:rPr>
          <w:bCs/>
          <w:sz w:val="28"/>
          <w:szCs w:val="28"/>
          <w:lang w:val="uk-UA"/>
        </w:rPr>
      </w:pPr>
    </w:p>
    <w:p w14:paraId="6A3C9496" w14:textId="77777777" w:rsidR="00C94371" w:rsidRDefault="00C94371" w:rsidP="005F458A">
      <w:pPr>
        <w:pStyle w:val="xfmc1"/>
        <w:spacing w:before="120" w:beforeAutospacing="0" w:after="0" w:afterAutospacing="0"/>
        <w:jc w:val="both"/>
        <w:rPr>
          <w:bCs/>
          <w:sz w:val="28"/>
          <w:szCs w:val="28"/>
          <w:lang w:val="uk-UA"/>
        </w:rPr>
      </w:pPr>
    </w:p>
    <w:p w14:paraId="311D3A33" w14:textId="77777777" w:rsidR="00151BAF" w:rsidRPr="005F458A" w:rsidRDefault="005F458A" w:rsidP="005F458A">
      <w:pPr>
        <w:pStyle w:val="xfmc1"/>
        <w:spacing w:before="120" w:beforeAutospacing="0" w:after="0" w:afterAutospacing="0"/>
        <w:jc w:val="both"/>
        <w:rPr>
          <w:i/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Радіон СТАРЕНЬКИЙ</w:t>
      </w:r>
    </w:p>
    <w:sectPr w:rsidR="00151BAF" w:rsidRPr="005F458A" w:rsidSect="00C94371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58A"/>
    <w:rsid w:val="00151BAF"/>
    <w:rsid w:val="004D6A50"/>
    <w:rsid w:val="00544D55"/>
    <w:rsid w:val="005F458A"/>
    <w:rsid w:val="006A1249"/>
    <w:rsid w:val="00BD37D7"/>
    <w:rsid w:val="00C94371"/>
    <w:rsid w:val="00F8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BA1E1"/>
  <w15:docId w15:val="{8CD25E08-1D9F-4CDE-B591-7ABC37089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458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fmc1">
    <w:name w:val="xfmc1"/>
    <w:basedOn w:val="a"/>
    <w:rsid w:val="005F458A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C94371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94371"/>
    <w:rPr>
      <w:rFonts w:ascii="Tahoma" w:eastAsia="Times New Roman" w:hAnsi="Tahoma" w:cs="Tahoma"/>
      <w:kern w:val="0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1175</Words>
  <Characters>671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 User</cp:lastModifiedBy>
  <cp:revision>5</cp:revision>
  <cp:lastPrinted>2024-07-04T07:12:00Z</cp:lastPrinted>
  <dcterms:created xsi:type="dcterms:W3CDTF">2024-06-28T06:08:00Z</dcterms:created>
  <dcterms:modified xsi:type="dcterms:W3CDTF">2024-07-04T07:15:00Z</dcterms:modified>
</cp:coreProperties>
</file>