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uk-UA"/>
        </w:rPr>
      </w:pPr>
      <w:r w:rsidRPr="00884B83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5AA1DFEE" wp14:editId="0F188B9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ПЕТРІВСЬКА СІЛЬСЬКА РАДА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ВИШГОРОДСЬКОГО РАЙОНУ КИЇВСЬКО</w:t>
      </w:r>
      <w:bookmarkStart w:id="0" w:name="_GoBack"/>
      <w:bookmarkEnd w:id="0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Ї ОБЛАСТІ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ВИКОНАВЧИЙ КОМІТЕТ</w:t>
      </w:r>
    </w:p>
    <w:p w:rsidR="00884B83" w:rsidRPr="00884B83" w:rsidRDefault="00884B83" w:rsidP="00884B83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</w:t>
      </w:r>
      <w:r w:rsidR="00F736B1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11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» січня 2022 року                                                                              </w:t>
      </w:r>
      <w:r w:rsidR="00F736B1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№ </w:t>
      </w:r>
      <w:r w:rsidR="00F736B1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11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884B83" w:rsidRPr="00884B83" w:rsidRDefault="00884B83" w:rsidP="00884B83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2021 рік, керуючись ст.ст. 17, 29 Закону України «Про місцеве самоврядування в Україні»,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84B83" w:rsidRPr="00884B83" w:rsidRDefault="00884B83" w:rsidP="00884B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numPr>
          <w:ilvl w:val="0"/>
          <w:numId w:val="3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</w:t>
      </w:r>
      <w:proofErr w:type="spellStart"/>
      <w:r w:rsidRPr="00884B83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сільської ради Дикуна М.М. про проведену роботу за 2021 рік прийняти до відома. </w:t>
      </w:r>
    </w:p>
    <w:p w:rsidR="00884B83" w:rsidRPr="00884B83" w:rsidRDefault="00884B83" w:rsidP="00884B8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84B83" w:rsidRPr="00884B83" w:rsidRDefault="00884B83" w:rsidP="00884B83">
      <w:pPr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за 2021 рік визнати задовільною.</w:t>
      </w:r>
    </w:p>
    <w:p w:rsidR="00884B83" w:rsidRPr="00884B83" w:rsidRDefault="00884B83" w:rsidP="00884B83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</w:t>
      </w:r>
      <w:r w:rsidR="00F736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  <w:proofErr w:type="spellStart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652" w:rsidRPr="00055705" w:rsidRDefault="00C93652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lastRenderedPageBreak/>
        <w:t>Звіт</w:t>
      </w:r>
    </w:p>
    <w:p w:rsidR="00C93652" w:rsidRPr="00055705" w:rsidRDefault="00C93652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t>про результати роботи адміністративної комісії при виконавчому комітеті</w:t>
      </w:r>
    </w:p>
    <w:p w:rsidR="00C93652" w:rsidRPr="008A1741" w:rsidRDefault="000411FD" w:rsidP="008A1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3652" w:rsidRPr="00055705">
        <w:rPr>
          <w:rFonts w:ascii="Times New Roman" w:hAnsi="Times New Roman" w:cs="Times New Roman"/>
          <w:b/>
          <w:sz w:val="28"/>
          <w:szCs w:val="28"/>
        </w:rPr>
        <w:t xml:space="preserve">етрівської сільської ради  </w:t>
      </w:r>
      <w:r>
        <w:rPr>
          <w:rFonts w:ascii="Times New Roman" w:hAnsi="Times New Roman" w:cs="Times New Roman"/>
          <w:b/>
          <w:sz w:val="28"/>
          <w:szCs w:val="28"/>
        </w:rPr>
        <w:t xml:space="preserve">за 2021 </w:t>
      </w:r>
      <w:r w:rsidR="00C93652" w:rsidRPr="00055705">
        <w:rPr>
          <w:rFonts w:ascii="Times New Roman" w:hAnsi="Times New Roman" w:cs="Times New Roman"/>
          <w:b/>
          <w:sz w:val="28"/>
          <w:szCs w:val="28"/>
        </w:rPr>
        <w:t>рік.</w:t>
      </w:r>
    </w:p>
    <w:p w:rsidR="00C93652" w:rsidRDefault="00C93652" w:rsidP="00C936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</w:t>
      </w:r>
      <w:r w:rsidR="000411FD">
        <w:rPr>
          <w:rFonts w:ascii="Times New Roman" w:hAnsi="Times New Roman" w:cs="Times New Roman"/>
          <w:sz w:val="28"/>
          <w:szCs w:val="28"/>
        </w:rPr>
        <w:t>у</w:t>
      </w:r>
      <w:r w:rsidRPr="00C93652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0411FD">
        <w:rPr>
          <w:rFonts w:ascii="Times New Roman" w:hAnsi="Times New Roman" w:cs="Times New Roman"/>
          <w:sz w:val="28"/>
          <w:szCs w:val="28"/>
        </w:rPr>
        <w:t>ю</w:t>
      </w:r>
      <w:r w:rsidRPr="00C93652">
        <w:rPr>
          <w:rFonts w:ascii="Times New Roman" w:hAnsi="Times New Roman" w:cs="Times New Roman"/>
          <w:sz w:val="28"/>
          <w:szCs w:val="28"/>
        </w:rPr>
        <w:t>, протягом 20</w:t>
      </w:r>
      <w:r w:rsidR="000411FD">
        <w:rPr>
          <w:rFonts w:ascii="Times New Roman" w:hAnsi="Times New Roman" w:cs="Times New Roman"/>
          <w:sz w:val="28"/>
          <w:szCs w:val="28"/>
        </w:rPr>
        <w:t>21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адміністративна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при виконавчому комітеті </w:t>
      </w:r>
      <w:r w:rsidR="000411F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</w:t>
      </w:r>
      <w:r w:rsidRPr="00C93652">
        <w:rPr>
          <w:rFonts w:ascii="Times New Roman" w:hAnsi="Times New Roman" w:cs="Times New Roman"/>
          <w:sz w:val="28"/>
          <w:szCs w:val="28"/>
        </w:rPr>
        <w:t>ради здійснювала свою діяльність, виконуючи основні покладені завдання:</w:t>
      </w:r>
      <w:r w:rsidRPr="00C93652">
        <w:rPr>
          <w:rFonts w:ascii="Times New Roman" w:hAnsi="Times New Roman" w:cs="Times New Roman"/>
          <w:sz w:val="28"/>
          <w:szCs w:val="28"/>
        </w:rPr>
        <w:tab/>
        <w:t>розгляд справ про адміністративні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спів-життя, сумлінного виконання своїх обов'язків, відповідальності перед суспільством.</w:t>
      </w:r>
    </w:p>
    <w:p w:rsidR="000411FD" w:rsidRPr="00C93652" w:rsidRDefault="000411FD" w:rsidP="000411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:rsidR="00C93652" w:rsidRDefault="00C93652" w:rsidP="00C936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обгрунтованими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.</w:t>
      </w:r>
    </w:p>
    <w:p w:rsidR="00FE0FED" w:rsidRDefault="00C93652" w:rsidP="000411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За період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411FD">
        <w:rPr>
          <w:rFonts w:ascii="Times New Roman" w:hAnsi="Times New Roman" w:cs="Times New Roman"/>
          <w:sz w:val="28"/>
          <w:szCs w:val="28"/>
        </w:rPr>
        <w:t>021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у журналі реєстрації адміністративних справ адміністративної комісії зареєстровано </w:t>
      </w:r>
      <w:r w:rsidR="000411FD" w:rsidRPr="000411FD">
        <w:rPr>
          <w:rFonts w:ascii="Times New Roman" w:hAnsi="Times New Roman" w:cs="Times New Roman"/>
          <w:b/>
          <w:sz w:val="28"/>
          <w:szCs w:val="28"/>
        </w:rPr>
        <w:t>64</w:t>
      </w:r>
      <w:r w:rsidR="000411FD"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протокол</w:t>
      </w:r>
      <w:r w:rsidR="00FE0FED">
        <w:rPr>
          <w:rFonts w:ascii="Times New Roman" w:hAnsi="Times New Roman" w:cs="Times New Roman"/>
          <w:sz w:val="28"/>
          <w:szCs w:val="28"/>
        </w:rPr>
        <w:t>и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про адміністративні правопорушення.</w:t>
      </w:r>
    </w:p>
    <w:p w:rsidR="00C93652" w:rsidRDefault="00C93652" w:rsidP="000411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D4E">
        <w:rPr>
          <w:rFonts w:ascii="Times New Roman" w:hAnsi="Times New Roman" w:cs="Times New Roman"/>
          <w:sz w:val="28"/>
          <w:szCs w:val="28"/>
        </w:rPr>
        <w:t>К</w:t>
      </w:r>
      <w:r w:rsidR="000411FD">
        <w:rPr>
          <w:rFonts w:ascii="Times New Roman" w:hAnsi="Times New Roman" w:cs="Times New Roman"/>
          <w:sz w:val="28"/>
          <w:szCs w:val="28"/>
        </w:rPr>
        <w:t xml:space="preserve">омісією розглядалося </w:t>
      </w:r>
      <w:r w:rsidR="000411FD" w:rsidRPr="000411FD">
        <w:rPr>
          <w:rFonts w:ascii="Times New Roman" w:hAnsi="Times New Roman" w:cs="Times New Roman"/>
          <w:b/>
          <w:sz w:val="28"/>
          <w:szCs w:val="28"/>
        </w:rPr>
        <w:t>44</w:t>
      </w:r>
      <w:r w:rsidR="000411FD">
        <w:rPr>
          <w:rFonts w:ascii="Times New Roman" w:hAnsi="Times New Roman" w:cs="Times New Roman"/>
          <w:sz w:val="28"/>
          <w:szCs w:val="28"/>
        </w:rPr>
        <w:t xml:space="preserve">, виконавчим комітетом </w:t>
      </w:r>
      <w:r w:rsidR="000411FD" w:rsidRPr="000411FD">
        <w:rPr>
          <w:rFonts w:ascii="Times New Roman" w:hAnsi="Times New Roman" w:cs="Times New Roman"/>
          <w:b/>
          <w:sz w:val="28"/>
          <w:szCs w:val="28"/>
        </w:rPr>
        <w:t>16</w:t>
      </w:r>
      <w:r w:rsidR="000411FD">
        <w:rPr>
          <w:rFonts w:ascii="Times New Roman" w:hAnsi="Times New Roman" w:cs="Times New Roman"/>
          <w:sz w:val="28"/>
          <w:szCs w:val="28"/>
        </w:rPr>
        <w:t xml:space="preserve">,  повернуто без розгляду- </w:t>
      </w:r>
      <w:r w:rsidR="000411FD" w:rsidRPr="000411FD">
        <w:rPr>
          <w:rFonts w:ascii="Times New Roman" w:hAnsi="Times New Roman" w:cs="Times New Roman"/>
          <w:b/>
          <w:sz w:val="28"/>
          <w:szCs w:val="28"/>
        </w:rPr>
        <w:t>4</w:t>
      </w:r>
      <w:r w:rsidR="000411FD">
        <w:rPr>
          <w:rFonts w:ascii="Times New Roman" w:hAnsi="Times New Roman" w:cs="Times New Roman"/>
          <w:sz w:val="28"/>
          <w:szCs w:val="28"/>
        </w:rPr>
        <w:t>.</w:t>
      </w:r>
    </w:p>
    <w:p w:rsidR="000411FD" w:rsidRDefault="00C93652" w:rsidP="000411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них</w:t>
      </w:r>
      <w:r w:rsidRPr="00C93652">
        <w:rPr>
          <w:rFonts w:ascii="Times New Roman" w:hAnsi="Times New Roman" w:cs="Times New Roman"/>
          <w:sz w:val="28"/>
          <w:szCs w:val="28"/>
        </w:rPr>
        <w:t>:</w:t>
      </w:r>
    </w:p>
    <w:p w:rsidR="000411FD" w:rsidRDefault="000411FD" w:rsidP="000411F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11FD">
        <w:rPr>
          <w:rFonts w:ascii="Times New Roman" w:hAnsi="Times New Roman" w:cs="Times New Roman"/>
          <w:b/>
          <w:sz w:val="28"/>
          <w:szCs w:val="28"/>
        </w:rPr>
        <w:t>24</w:t>
      </w:r>
      <w:r w:rsidR="00695C3E" w:rsidRPr="000411FD">
        <w:rPr>
          <w:rFonts w:ascii="Times New Roman" w:hAnsi="Times New Roman" w:cs="Times New Roman"/>
          <w:sz w:val="28"/>
          <w:szCs w:val="28"/>
        </w:rPr>
        <w:t xml:space="preserve"> </w:t>
      </w:r>
      <w:r w:rsidR="00C93652" w:rsidRPr="000411FD">
        <w:rPr>
          <w:rFonts w:ascii="Times New Roman" w:hAnsi="Times New Roman" w:cs="Times New Roman"/>
          <w:sz w:val="28"/>
          <w:szCs w:val="28"/>
        </w:rPr>
        <w:t>протокол</w:t>
      </w:r>
      <w:r w:rsidRPr="000411FD">
        <w:rPr>
          <w:rFonts w:ascii="Times New Roman" w:hAnsi="Times New Roman" w:cs="Times New Roman"/>
          <w:sz w:val="28"/>
          <w:szCs w:val="28"/>
        </w:rPr>
        <w:t>и</w:t>
      </w:r>
      <w:r w:rsidR="00C93652" w:rsidRPr="000411FD">
        <w:rPr>
          <w:rFonts w:ascii="Times New Roman" w:hAnsi="Times New Roman" w:cs="Times New Roman"/>
          <w:sz w:val="28"/>
          <w:szCs w:val="28"/>
        </w:rPr>
        <w:t xml:space="preserve"> про адміністративне правопорушення, </w:t>
      </w:r>
      <w:r w:rsidR="00FE0FED">
        <w:rPr>
          <w:rFonts w:ascii="Times New Roman" w:hAnsi="Times New Roman" w:cs="Times New Roman"/>
          <w:sz w:val="28"/>
          <w:szCs w:val="28"/>
        </w:rPr>
        <w:t xml:space="preserve">були </w:t>
      </w:r>
      <w:r w:rsidR="00695C3E" w:rsidRPr="000411FD">
        <w:rPr>
          <w:rFonts w:ascii="Times New Roman" w:hAnsi="Times New Roman" w:cs="Times New Roman"/>
          <w:sz w:val="28"/>
          <w:szCs w:val="28"/>
        </w:rPr>
        <w:t xml:space="preserve">складені </w:t>
      </w:r>
      <w:r w:rsidRPr="000411FD">
        <w:rPr>
          <w:rFonts w:ascii="Times New Roman" w:hAnsi="Times New Roman" w:cs="Times New Roman"/>
          <w:sz w:val="28"/>
          <w:szCs w:val="28"/>
        </w:rPr>
        <w:t>спеціалістами та</w:t>
      </w:r>
      <w:r w:rsidR="00FE0FED">
        <w:rPr>
          <w:rFonts w:ascii="Times New Roman" w:hAnsi="Times New Roman" w:cs="Times New Roman"/>
          <w:sz w:val="28"/>
          <w:szCs w:val="28"/>
        </w:rPr>
        <w:t xml:space="preserve"> </w:t>
      </w:r>
      <w:r w:rsidRPr="000411FD">
        <w:rPr>
          <w:rFonts w:ascii="Times New Roman" w:hAnsi="Times New Roman" w:cs="Times New Roman"/>
          <w:sz w:val="28"/>
          <w:szCs w:val="28"/>
        </w:rPr>
        <w:t>інспектором відділу житлово-комунального господарства та благоустрою Петрівської сільської ради.</w:t>
      </w:r>
    </w:p>
    <w:p w:rsidR="000411FD" w:rsidRDefault="000411FD" w:rsidP="00FE0FE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091F57">
        <w:rPr>
          <w:rFonts w:ascii="Times New Roman" w:hAnsi="Times New Roman" w:cs="Times New Roman"/>
          <w:sz w:val="28"/>
          <w:szCs w:val="28"/>
        </w:rPr>
        <w:t>протоколів</w:t>
      </w:r>
      <w:r w:rsidR="00091F57">
        <w:rPr>
          <w:rFonts w:ascii="Times New Roman" w:hAnsi="Times New Roman" w:cs="Times New Roman"/>
          <w:sz w:val="28"/>
          <w:szCs w:val="28"/>
        </w:rPr>
        <w:t xml:space="preserve"> надійшли від </w:t>
      </w:r>
      <w:r w:rsidR="00FE0FED" w:rsidRPr="00FE0FED">
        <w:rPr>
          <w:rFonts w:ascii="Times New Roman" w:hAnsi="Times New Roman" w:cs="Times New Roman"/>
          <w:sz w:val="28"/>
          <w:szCs w:val="28"/>
        </w:rPr>
        <w:t>Вишгородськ</w:t>
      </w:r>
      <w:r w:rsidR="00FE0FED">
        <w:rPr>
          <w:rFonts w:ascii="Times New Roman" w:hAnsi="Times New Roman" w:cs="Times New Roman"/>
          <w:sz w:val="28"/>
          <w:szCs w:val="28"/>
        </w:rPr>
        <w:t>ого</w:t>
      </w:r>
      <w:r w:rsidR="00FE0FED" w:rsidRPr="00FE0FED">
        <w:rPr>
          <w:rFonts w:ascii="Times New Roman" w:hAnsi="Times New Roman" w:cs="Times New Roman"/>
          <w:sz w:val="28"/>
          <w:szCs w:val="28"/>
        </w:rPr>
        <w:t xml:space="preserve"> районн</w:t>
      </w:r>
      <w:r w:rsidR="00FE0FED">
        <w:rPr>
          <w:rFonts w:ascii="Times New Roman" w:hAnsi="Times New Roman" w:cs="Times New Roman"/>
          <w:sz w:val="28"/>
          <w:szCs w:val="28"/>
        </w:rPr>
        <w:t>ого</w:t>
      </w:r>
      <w:r w:rsidR="00FE0FED" w:rsidRPr="00FE0FED">
        <w:rPr>
          <w:rFonts w:ascii="Times New Roman" w:hAnsi="Times New Roman" w:cs="Times New Roman"/>
          <w:sz w:val="28"/>
          <w:szCs w:val="28"/>
        </w:rPr>
        <w:t xml:space="preserve"> управління поліції Головного управління Національної поліції України у Київській області</w:t>
      </w:r>
      <w:r w:rsidR="00FE0FED">
        <w:rPr>
          <w:rFonts w:ascii="Times New Roman" w:hAnsi="Times New Roman" w:cs="Times New Roman"/>
          <w:sz w:val="28"/>
          <w:szCs w:val="28"/>
        </w:rPr>
        <w:t>.</w:t>
      </w:r>
    </w:p>
    <w:p w:rsidR="000411FD" w:rsidRDefault="00091F57" w:rsidP="00695C3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>від КП «Київблагоустрій»</w:t>
      </w:r>
      <w:r w:rsidR="00FE0FED">
        <w:rPr>
          <w:rFonts w:ascii="Times New Roman" w:hAnsi="Times New Roman" w:cs="Times New Roman"/>
          <w:sz w:val="28"/>
          <w:szCs w:val="28"/>
        </w:rPr>
        <w:t>.</w:t>
      </w:r>
    </w:p>
    <w:p w:rsidR="00FE0FED" w:rsidRPr="00FE0FED" w:rsidRDefault="00FE0FED" w:rsidP="00FE0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3652" w:rsidRDefault="00C93652" w:rsidP="00695C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Проводячи аналіз складених протоколів по статтях</w:t>
      </w:r>
      <w:r w:rsidR="00FE0FED">
        <w:rPr>
          <w:rFonts w:ascii="Times New Roman" w:hAnsi="Times New Roman" w:cs="Times New Roman"/>
          <w:sz w:val="28"/>
          <w:szCs w:val="28"/>
        </w:rPr>
        <w:t>,</w:t>
      </w:r>
      <w:r w:rsidRPr="00C93652">
        <w:rPr>
          <w:rFonts w:ascii="Times New Roman" w:hAnsi="Times New Roman" w:cs="Times New Roman"/>
          <w:sz w:val="28"/>
          <w:szCs w:val="28"/>
        </w:rPr>
        <w:t xml:space="preserve"> можна відмітити, що найбільш поширеного застосування набула ст. 152 КУпАП, яка передбачає відповідальність за </w:t>
      </w:r>
      <w:r w:rsidR="00FE0FED">
        <w:rPr>
          <w:rFonts w:ascii="Times New Roman" w:hAnsi="Times New Roman" w:cs="Times New Roman"/>
          <w:sz w:val="28"/>
          <w:szCs w:val="28"/>
        </w:rPr>
        <w:t>п</w:t>
      </w:r>
      <w:r w:rsidRPr="00C93652">
        <w:rPr>
          <w:rFonts w:ascii="Times New Roman" w:hAnsi="Times New Roman" w:cs="Times New Roman"/>
          <w:sz w:val="28"/>
          <w:szCs w:val="28"/>
        </w:rPr>
        <w:t>орушення державних стандартів, норм і правил у сфері благоустрою населених пунктів, правил благоустрою територій населених пунктів.</w:t>
      </w:r>
    </w:p>
    <w:p w:rsidR="00091F57" w:rsidRDefault="00091F57" w:rsidP="00695C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Петрівської сільської ради, поширеними порушеннями були такі як: </w:t>
      </w:r>
    </w:p>
    <w:p w:rsidR="00091F57" w:rsidRDefault="00091F57" w:rsidP="00091F5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sz w:val="28"/>
          <w:szCs w:val="28"/>
        </w:rPr>
        <w:lastRenderedPageBreak/>
        <w:t>зливання каналізаційних нечистот на землі загального користування;</w:t>
      </w:r>
    </w:p>
    <w:p w:rsidR="00091F57" w:rsidRDefault="00091F57" w:rsidP="00091F5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sz w:val="28"/>
          <w:szCs w:val="28"/>
        </w:rPr>
        <w:t xml:space="preserve">самовільне розміщення (зайняття) території загального користування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E0FE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встановлення контейнерів, огорож, тощо);</w:t>
      </w:r>
    </w:p>
    <w:p w:rsidR="00E315B9" w:rsidRDefault="00E315B9" w:rsidP="00091F5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складання будівельних матеріалів на землях загального користування.</w:t>
      </w:r>
    </w:p>
    <w:p w:rsidR="00007935" w:rsidRDefault="00091F57" w:rsidP="008A17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головною проблемою (це стосується більш жителів села Лютіж) є розміщення каналізаційних </w:t>
      </w:r>
      <w:r w:rsidRPr="005808DC">
        <w:rPr>
          <w:rFonts w:ascii="Times New Roman" w:hAnsi="Times New Roman" w:cs="Times New Roman"/>
          <w:sz w:val="28"/>
          <w:szCs w:val="28"/>
        </w:rPr>
        <w:t>лотків</w:t>
      </w:r>
      <w:r>
        <w:rPr>
          <w:rFonts w:ascii="Times New Roman" w:hAnsi="Times New Roman" w:cs="Times New Roman"/>
          <w:sz w:val="28"/>
          <w:szCs w:val="28"/>
        </w:rPr>
        <w:t xml:space="preserve"> на землях загального користування (за межами власної земельної ділянки).</w:t>
      </w:r>
    </w:p>
    <w:p w:rsidR="008A1741" w:rsidRDefault="008A1741" w:rsidP="008A174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08DC" w:rsidRDefault="00091F57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b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протоколи які надійшли від </w:t>
      </w:r>
      <w:r w:rsidR="00007935">
        <w:rPr>
          <w:rFonts w:ascii="Times New Roman" w:hAnsi="Times New Roman" w:cs="Times New Roman"/>
          <w:sz w:val="28"/>
          <w:szCs w:val="28"/>
        </w:rPr>
        <w:t>Вишгородського</w:t>
      </w:r>
      <w:r w:rsidR="008A1741">
        <w:rPr>
          <w:rFonts w:ascii="Times New Roman" w:hAnsi="Times New Roman" w:cs="Times New Roman"/>
          <w:sz w:val="28"/>
          <w:szCs w:val="28"/>
        </w:rPr>
        <w:t xml:space="preserve"> районного</w:t>
      </w:r>
      <w:r w:rsidR="00007935">
        <w:rPr>
          <w:rFonts w:ascii="Times New Roman" w:hAnsi="Times New Roman" w:cs="Times New Roman"/>
          <w:sz w:val="28"/>
          <w:szCs w:val="28"/>
        </w:rPr>
        <w:t xml:space="preserve"> управління поліції,  були за порушення ч. 2 с</w:t>
      </w:r>
      <w:r w:rsidR="00E315B9">
        <w:rPr>
          <w:rFonts w:ascii="Times New Roman" w:hAnsi="Times New Roman" w:cs="Times New Roman"/>
          <w:sz w:val="28"/>
          <w:szCs w:val="28"/>
        </w:rPr>
        <w:t>т</w:t>
      </w:r>
      <w:r w:rsidR="00007935">
        <w:rPr>
          <w:rFonts w:ascii="Times New Roman" w:hAnsi="Times New Roman" w:cs="Times New Roman"/>
          <w:sz w:val="28"/>
          <w:szCs w:val="28"/>
        </w:rPr>
        <w:t>. 156 КУпАП, стосувалися продажу неповнолітнім особам алкогольних</w:t>
      </w:r>
      <w:r w:rsidR="005808DC">
        <w:rPr>
          <w:rFonts w:ascii="Times New Roman" w:hAnsi="Times New Roman" w:cs="Times New Roman"/>
          <w:sz w:val="28"/>
          <w:szCs w:val="28"/>
        </w:rPr>
        <w:t xml:space="preserve"> та слабоалкогольних напоїв, </w:t>
      </w:r>
      <w:r w:rsidR="00007935">
        <w:rPr>
          <w:rFonts w:ascii="Times New Roman" w:hAnsi="Times New Roman" w:cs="Times New Roman"/>
          <w:sz w:val="28"/>
          <w:szCs w:val="28"/>
        </w:rPr>
        <w:t>тютюнових</w:t>
      </w:r>
      <w:r w:rsidR="00224D4E">
        <w:rPr>
          <w:rFonts w:ascii="Times New Roman" w:hAnsi="Times New Roman" w:cs="Times New Roman"/>
          <w:sz w:val="28"/>
          <w:szCs w:val="28"/>
        </w:rPr>
        <w:t xml:space="preserve"> виробів. Сума</w:t>
      </w:r>
      <w:r w:rsidR="005808DC">
        <w:rPr>
          <w:rFonts w:ascii="Times New Roman" w:hAnsi="Times New Roman" w:cs="Times New Roman"/>
          <w:sz w:val="28"/>
          <w:szCs w:val="28"/>
        </w:rPr>
        <w:t xml:space="preserve"> такого штрафу становить від 6800 грн до 13600 грн. </w:t>
      </w:r>
    </w:p>
    <w:p w:rsidR="00E315B9" w:rsidRDefault="00E315B9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5B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протокол за порушення ст. 186 КУпАП, вчинення самоуправства                                   (вирубка дерева на суміжній межі земельної ділянки). Правопорушниця відбулася попередженням.</w:t>
      </w:r>
    </w:p>
    <w:p w:rsidR="00E315B9" w:rsidRPr="00E315B9" w:rsidRDefault="00E315B9" w:rsidP="005808D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15B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15B9">
        <w:rPr>
          <w:rFonts w:ascii="Times New Roman" w:hAnsi="Times New Roman" w:cs="Times New Roman"/>
          <w:sz w:val="28"/>
          <w:szCs w:val="28"/>
        </w:rPr>
        <w:t>протокол за порушення ст</w:t>
      </w:r>
      <w:r>
        <w:rPr>
          <w:rFonts w:ascii="Times New Roman" w:hAnsi="Times New Roman" w:cs="Times New Roman"/>
          <w:sz w:val="28"/>
          <w:szCs w:val="28"/>
        </w:rPr>
        <w:t xml:space="preserve">. 180 КУпАП- доведення неповнолітніх осіб до стану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E315B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Ця стаття передбачає максимальний штраф у розмірі </w:t>
      </w:r>
      <w:r w:rsidRPr="00E315B9">
        <w:rPr>
          <w:rFonts w:ascii="Times New Roman" w:hAnsi="Times New Roman" w:cs="Times New Roman"/>
          <w:b/>
          <w:sz w:val="28"/>
          <w:szCs w:val="28"/>
          <w:u w:val="single"/>
        </w:rPr>
        <w:t xml:space="preserve">136 </w:t>
      </w:r>
      <w:r>
        <w:rPr>
          <w:rFonts w:ascii="Times New Roman" w:hAnsi="Times New Roman" w:cs="Times New Roman"/>
          <w:sz w:val="28"/>
          <w:szCs w:val="28"/>
        </w:rPr>
        <w:t>грн.</w:t>
      </w:r>
    </w:p>
    <w:p w:rsidR="005808DC" w:rsidRDefault="005808DC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5808DC">
        <w:rPr>
          <w:rFonts w:ascii="Times New Roman" w:hAnsi="Times New Roman" w:cs="Times New Roman"/>
          <w:sz w:val="28"/>
          <w:szCs w:val="28"/>
        </w:rPr>
        <w:t>протоколи</w:t>
      </w:r>
      <w:r>
        <w:rPr>
          <w:rFonts w:ascii="Times New Roman" w:hAnsi="Times New Roman" w:cs="Times New Roman"/>
          <w:sz w:val="28"/>
          <w:szCs w:val="28"/>
        </w:rPr>
        <w:t xml:space="preserve"> складені на жителів села Нових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спалювання листя, сміття</w:t>
      </w:r>
      <w:r w:rsidR="00E315B9">
        <w:rPr>
          <w:rFonts w:ascii="Times New Roman" w:hAnsi="Times New Roman" w:cs="Times New Roman"/>
          <w:sz w:val="28"/>
          <w:szCs w:val="28"/>
        </w:rPr>
        <w:t xml:space="preserve"> на власних земельних ділянках.</w:t>
      </w:r>
    </w:p>
    <w:p w:rsidR="00E315B9" w:rsidRDefault="00E315B9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15B9" w:rsidRDefault="00E315B9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КП «Київблагоустрій» протоколи надходили за </w:t>
      </w:r>
      <w:r w:rsidR="00FE0FED">
        <w:rPr>
          <w:rFonts w:ascii="Times New Roman" w:hAnsi="Times New Roman" w:cs="Times New Roman"/>
          <w:sz w:val="28"/>
          <w:szCs w:val="28"/>
        </w:rPr>
        <w:t xml:space="preserve">порушення </w:t>
      </w:r>
      <w:r>
        <w:rPr>
          <w:rFonts w:ascii="Times New Roman" w:hAnsi="Times New Roman" w:cs="Times New Roman"/>
          <w:sz w:val="28"/>
          <w:szCs w:val="28"/>
        </w:rPr>
        <w:t>ст. 152 КУпАП, порушення</w:t>
      </w:r>
      <w:r w:rsidR="00FE0FED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 xml:space="preserve"> благоустрою</w:t>
      </w:r>
      <w:r w:rsidR="00FE0FED">
        <w:rPr>
          <w:rFonts w:ascii="Times New Roman" w:hAnsi="Times New Roman" w:cs="Times New Roman"/>
          <w:sz w:val="28"/>
          <w:szCs w:val="28"/>
        </w:rPr>
        <w:t xml:space="preserve"> міста Києва</w:t>
      </w:r>
      <w:r>
        <w:rPr>
          <w:rFonts w:ascii="Times New Roman" w:hAnsi="Times New Roman" w:cs="Times New Roman"/>
          <w:sz w:val="28"/>
          <w:szCs w:val="28"/>
        </w:rPr>
        <w:t>, а саме :</w:t>
      </w:r>
    </w:p>
    <w:p w:rsidR="00E315B9" w:rsidRDefault="00E315B9" w:rsidP="005808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-самовільне розміщення торгівельних лотків;</w:t>
      </w:r>
    </w:p>
    <w:p w:rsidR="00091F57" w:rsidRDefault="00E315B9" w:rsidP="00E315B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-проведення ремонтних робіт без контрольної картки (</w:t>
      </w:r>
      <w:r w:rsidR="008A1741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>дозвільних документів на порушення</w:t>
      </w:r>
      <w:r w:rsidR="00FE0FED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 xml:space="preserve"> благоустрою).</w:t>
      </w:r>
    </w:p>
    <w:p w:rsidR="00E315B9" w:rsidRPr="00E315B9" w:rsidRDefault="00E315B9" w:rsidP="00E315B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0FED" w:rsidRDefault="00C93652" w:rsidP="000557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За період 20</w:t>
      </w:r>
      <w:r w:rsidR="00E315B9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21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 року </w:t>
      </w:r>
      <w:r w:rsidR="00FE0FED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адміністративною комісією 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було накладено адмі</w:t>
      </w:r>
      <w:r w:rsidR="00055705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ністративних стягнень у вигляді </w:t>
      </w:r>
      <w:r w:rsidRPr="00C9365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штрафу на загальну суму </w:t>
      </w:r>
      <w:r w:rsidR="00FE0FED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63 886 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грн. </w:t>
      </w:r>
    </w:p>
    <w:p w:rsidR="00C93652" w:rsidRPr="00C93652" w:rsidRDefault="00C93652" w:rsidP="000557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C9365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У</w:t>
      </w:r>
      <w:r w:rsidR="000557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разі несплати </w:t>
      </w:r>
      <w:r w:rsidR="00FE0FED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штрафу</w:t>
      </w:r>
      <w:r w:rsidR="000557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вчасно, </w:t>
      </w:r>
      <w:r w:rsidRPr="00C9365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постанови направляються на примусове виконання до </w:t>
      </w:r>
      <w:r w:rsidR="000557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Вишгородського </w:t>
      </w:r>
      <w:r w:rsidRPr="00C9365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відділу державної виконавчої служби. </w:t>
      </w:r>
    </w:p>
    <w:p w:rsidR="00907ED4" w:rsidRPr="00C93652" w:rsidRDefault="00907ED4" w:rsidP="00C9365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07ED4" w:rsidRPr="00907ED4" w:rsidRDefault="00907ED4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Голова адміністративної комісії </w:t>
      </w:r>
    </w:p>
    <w:p w:rsidR="00907ED4" w:rsidRPr="00907ED4" w:rsidRDefault="00907ED4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при виконавчому комітетові </w:t>
      </w:r>
    </w:p>
    <w:p w:rsidR="00C93652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П</w:t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етрівської сільської ради </w:t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Михайло ДИКУН</w:t>
      </w:r>
    </w:p>
    <w:p w:rsidR="00FE0FED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FE0FED" w:rsidRPr="00907ED4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Секретар адміністративний комісії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Тетяна СЛЄПУХА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</w:p>
    <w:sectPr w:rsidR="00FE0FED" w:rsidRPr="00907ED4" w:rsidSect="00884B83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B5B241A"/>
    <w:multiLevelType w:val="hybridMultilevel"/>
    <w:tmpl w:val="39A84338"/>
    <w:lvl w:ilvl="0" w:tplc="44E69BE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0C"/>
    <w:rsid w:val="00007935"/>
    <w:rsid w:val="000411FD"/>
    <w:rsid w:val="00055705"/>
    <w:rsid w:val="00077D0C"/>
    <w:rsid w:val="00091F57"/>
    <w:rsid w:val="001825F1"/>
    <w:rsid w:val="00224D4E"/>
    <w:rsid w:val="0032385D"/>
    <w:rsid w:val="00533A43"/>
    <w:rsid w:val="005808DC"/>
    <w:rsid w:val="005947CF"/>
    <w:rsid w:val="00695C3E"/>
    <w:rsid w:val="00884B83"/>
    <w:rsid w:val="008A1741"/>
    <w:rsid w:val="00907ED4"/>
    <w:rsid w:val="009B2A6D"/>
    <w:rsid w:val="00C93652"/>
    <w:rsid w:val="00E315B9"/>
    <w:rsid w:val="00F736B1"/>
    <w:rsid w:val="00F9492E"/>
    <w:rsid w:val="00FE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A0157-6949-4B88-BE4E-1E0BF8D61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5</cp:revision>
  <cp:lastPrinted>2022-01-12T11:53:00Z</cp:lastPrinted>
  <dcterms:created xsi:type="dcterms:W3CDTF">2022-01-05T08:13:00Z</dcterms:created>
  <dcterms:modified xsi:type="dcterms:W3CDTF">2022-01-12T11:53:00Z</dcterms:modified>
</cp:coreProperties>
</file>