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85E" w:rsidRPr="00B2041F" w:rsidRDefault="002F685E" w:rsidP="00033608">
      <w:pPr>
        <w:spacing w:after="0" w:line="240" w:lineRule="auto"/>
        <w:jc w:val="both"/>
        <w:rPr>
          <w:rFonts w:ascii="Times New Roman" w:eastAsia="Times New Roman" w:hAnsi="Times New Roman" w:cs="Times New Roman"/>
          <w:sz w:val="28"/>
          <w:szCs w:val="28"/>
          <w:lang w:val="ru-RU"/>
        </w:rPr>
      </w:pPr>
      <w:bookmarkStart w:id="0" w:name="_GoBack"/>
      <w:bookmarkEnd w:id="0"/>
    </w:p>
    <w:p w:rsidR="002F685E" w:rsidRDefault="00C81C6C">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2F685E" w:rsidRDefault="00B2041F" w:rsidP="00B2041F">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w:t>
      </w:r>
      <w:r w:rsidR="00C81C6C">
        <w:rPr>
          <w:rFonts w:ascii="Times New Roman" w:eastAsia="Times New Roman" w:hAnsi="Times New Roman" w:cs="Times New Roman"/>
          <w:sz w:val="28"/>
          <w:szCs w:val="28"/>
        </w:rPr>
        <w:t xml:space="preserve">сесії </w:t>
      </w:r>
      <w:r w:rsidR="00033608">
        <w:rPr>
          <w:rFonts w:ascii="Times New Roman" w:eastAsia="Times New Roman" w:hAnsi="Times New Roman" w:cs="Times New Roman"/>
          <w:sz w:val="28"/>
          <w:szCs w:val="28"/>
        </w:rPr>
        <w:t>сільської ради</w:t>
      </w:r>
      <w:r w:rsidR="00C81C6C">
        <w:rPr>
          <w:rFonts w:ascii="Times New Roman" w:eastAsia="Times New Roman" w:hAnsi="Times New Roman" w:cs="Times New Roman"/>
          <w:sz w:val="28"/>
          <w:szCs w:val="28"/>
        </w:rPr>
        <w:t xml:space="preserve"> </w:t>
      </w:r>
    </w:p>
    <w:p w:rsidR="00630E0F" w:rsidRDefault="00630E0F" w:rsidP="00A343A4">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від 28.03.</w:t>
      </w:r>
      <w:r w:rsidR="009900EB">
        <w:rPr>
          <w:rFonts w:ascii="Times New Roman" w:eastAsia="Times New Roman" w:hAnsi="Times New Roman" w:cs="Times New Roman"/>
          <w:sz w:val="28"/>
          <w:szCs w:val="28"/>
        </w:rPr>
        <w:t xml:space="preserve">2022 року   </w:t>
      </w:r>
      <w:r w:rsidR="00B2041F">
        <w:rPr>
          <w:rFonts w:ascii="Times New Roman" w:eastAsia="Times New Roman" w:hAnsi="Times New Roman" w:cs="Times New Roman"/>
          <w:sz w:val="28"/>
          <w:szCs w:val="28"/>
        </w:rPr>
        <w:t xml:space="preserve">                  </w:t>
      </w:r>
    </w:p>
    <w:p w:rsidR="002F685E" w:rsidRPr="00630E0F" w:rsidRDefault="00B2041F" w:rsidP="00A343A4">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30E0F" w:rsidRPr="00630E0F">
        <w:rPr>
          <w:rFonts w:ascii="Times New Roman" w:eastAsia="Times New Roman" w:hAnsi="Times New Roman" w:cs="Times New Roman"/>
          <w:sz w:val="28"/>
          <w:szCs w:val="28"/>
        </w:rPr>
        <w:t>1108</w:t>
      </w: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w:t>
      </w:r>
      <w:r w:rsidR="00D00118">
        <w:rPr>
          <w:rFonts w:ascii="Times New Roman" w:eastAsia="Times New Roman" w:hAnsi="Times New Roman" w:cs="Times New Roman"/>
          <w:b/>
          <w:sz w:val="28"/>
          <w:szCs w:val="28"/>
        </w:rPr>
        <w:t>абезпечення заходів щодо</w:t>
      </w:r>
      <w:r w:rsidR="00B2041F">
        <w:rPr>
          <w:rFonts w:ascii="Times New Roman" w:eastAsia="Times New Roman" w:hAnsi="Times New Roman" w:cs="Times New Roman"/>
          <w:b/>
          <w:sz w:val="28"/>
          <w:szCs w:val="28"/>
        </w:rPr>
        <w:t xml:space="preserve"> підтримки</w:t>
      </w:r>
      <w:r>
        <w:rPr>
          <w:rFonts w:ascii="Times New Roman" w:eastAsia="Times New Roman" w:hAnsi="Times New Roman" w:cs="Times New Roman"/>
          <w:b/>
          <w:sz w:val="28"/>
          <w:szCs w:val="28"/>
        </w:rPr>
        <w:t xml:space="preserve"> </w:t>
      </w:r>
      <w:r w:rsidR="00B2041F">
        <w:rPr>
          <w:rFonts w:ascii="Times New Roman" w:eastAsia="Times New Roman" w:hAnsi="Times New Roman" w:cs="Times New Roman"/>
          <w:b/>
          <w:sz w:val="28"/>
          <w:szCs w:val="28"/>
        </w:rPr>
        <w:t>добровольчого формування</w:t>
      </w:r>
    </w:p>
    <w:p w:rsidR="002F685E" w:rsidRDefault="00260436">
      <w:pPr>
        <w:spacing w:after="0" w:line="240" w:lineRule="auto"/>
        <w:jc w:val="center"/>
        <w:rPr>
          <w:rFonts w:ascii="Times New Roman" w:eastAsia="Times New Roman" w:hAnsi="Times New Roman" w:cs="Times New Roman"/>
          <w:b/>
          <w:sz w:val="28"/>
          <w:szCs w:val="28"/>
        </w:rPr>
      </w:pPr>
      <w:r w:rsidRPr="00260436">
        <w:rPr>
          <w:rFonts w:ascii="Times New Roman" w:eastAsia="Times New Roman" w:hAnsi="Times New Roman" w:cs="Times New Roman"/>
          <w:b/>
          <w:sz w:val="28"/>
          <w:szCs w:val="28"/>
        </w:rPr>
        <w:t xml:space="preserve">та </w:t>
      </w:r>
      <w:r>
        <w:rPr>
          <w:rFonts w:ascii="Times New Roman" w:eastAsia="Times New Roman" w:hAnsi="Times New Roman" w:cs="Times New Roman"/>
          <w:b/>
          <w:sz w:val="28"/>
          <w:szCs w:val="28"/>
        </w:rPr>
        <w:t xml:space="preserve">інших військових формувань на території </w:t>
      </w:r>
      <w:r w:rsidR="00B2041F">
        <w:rPr>
          <w:rFonts w:ascii="Times New Roman" w:eastAsia="Times New Roman" w:hAnsi="Times New Roman" w:cs="Times New Roman"/>
          <w:b/>
          <w:sz w:val="28"/>
          <w:szCs w:val="28"/>
        </w:rPr>
        <w:t>П</w:t>
      </w:r>
      <w:r w:rsidR="00B2041F" w:rsidRPr="00260436">
        <w:rPr>
          <w:rFonts w:ascii="Times New Roman" w:eastAsia="Times New Roman" w:hAnsi="Times New Roman" w:cs="Times New Roman"/>
          <w:b/>
          <w:sz w:val="28"/>
          <w:szCs w:val="28"/>
        </w:rPr>
        <w:t>е</w:t>
      </w:r>
      <w:r w:rsidR="00B2041F">
        <w:rPr>
          <w:rFonts w:ascii="Times New Roman" w:eastAsia="Times New Roman" w:hAnsi="Times New Roman" w:cs="Times New Roman"/>
          <w:b/>
          <w:sz w:val="28"/>
          <w:szCs w:val="28"/>
        </w:rPr>
        <w:t>трівської</w:t>
      </w:r>
      <w:r>
        <w:rPr>
          <w:rFonts w:ascii="Times New Roman" w:eastAsia="Times New Roman" w:hAnsi="Times New Roman" w:cs="Times New Roman"/>
          <w:b/>
          <w:sz w:val="28"/>
          <w:szCs w:val="28"/>
        </w:rPr>
        <w:t xml:space="preserve"> </w:t>
      </w:r>
      <w:r w:rsidR="00C81C6C">
        <w:rPr>
          <w:rFonts w:ascii="Times New Roman" w:eastAsia="Times New Roman" w:hAnsi="Times New Roman" w:cs="Times New Roman"/>
          <w:b/>
          <w:sz w:val="28"/>
          <w:szCs w:val="28"/>
        </w:rPr>
        <w:t>територіальної громади</w:t>
      </w: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 </w:t>
      </w:r>
      <w:r w:rsidR="00337B00">
        <w:rPr>
          <w:rFonts w:ascii="Times New Roman" w:eastAsia="Times New Roman" w:hAnsi="Times New Roman" w:cs="Times New Roman"/>
          <w:b/>
          <w:sz w:val="28"/>
          <w:szCs w:val="28"/>
        </w:rPr>
        <w:t>2022 рік</w:t>
      </w: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rsidP="009900EB">
      <w:pPr>
        <w:spacing w:after="0" w:line="240" w:lineRule="auto"/>
        <w:rPr>
          <w:rFonts w:ascii="Times New Roman" w:eastAsia="Times New Roman" w:hAnsi="Times New Roman" w:cs="Times New Roman"/>
          <w:b/>
          <w:sz w:val="28"/>
          <w:szCs w:val="28"/>
        </w:rPr>
      </w:pPr>
    </w:p>
    <w:p w:rsidR="009900EB" w:rsidRDefault="009900EB" w:rsidP="009900EB">
      <w:pPr>
        <w:spacing w:after="0" w:line="240" w:lineRule="auto"/>
        <w:rPr>
          <w:rFonts w:ascii="Times New Roman" w:eastAsia="Times New Roman" w:hAnsi="Times New Roman" w:cs="Times New Roman"/>
          <w:b/>
          <w:sz w:val="28"/>
          <w:szCs w:val="28"/>
        </w:rPr>
      </w:pPr>
    </w:p>
    <w:p w:rsidR="002F685E" w:rsidRDefault="002F685E">
      <w:pPr>
        <w:spacing w:after="0" w:line="240" w:lineRule="auto"/>
        <w:jc w:val="center"/>
        <w:rPr>
          <w:rFonts w:ascii="Times New Roman" w:eastAsia="Times New Roman" w:hAnsi="Times New Roman" w:cs="Times New Roman"/>
          <w:b/>
          <w:sz w:val="28"/>
          <w:szCs w:val="28"/>
        </w:rPr>
      </w:pPr>
    </w:p>
    <w:p w:rsidR="002F685E" w:rsidRDefault="002F685E">
      <w:pPr>
        <w:spacing w:after="0" w:line="240" w:lineRule="auto"/>
        <w:rPr>
          <w:rFonts w:ascii="Times New Roman" w:eastAsia="Times New Roman" w:hAnsi="Times New Roman" w:cs="Times New Roman"/>
          <w:b/>
          <w:sz w:val="28"/>
          <w:szCs w:val="28"/>
        </w:rPr>
      </w:pP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 </w:t>
      </w:r>
      <w:r w:rsidR="00B2041F">
        <w:rPr>
          <w:rFonts w:ascii="Times New Roman" w:eastAsia="Times New Roman" w:hAnsi="Times New Roman" w:cs="Times New Roman"/>
          <w:b/>
          <w:sz w:val="28"/>
          <w:szCs w:val="28"/>
        </w:rPr>
        <w:t>Нові Петрівці</w:t>
      </w: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рік</w:t>
      </w:r>
    </w:p>
    <w:p w:rsidR="001B4A1D" w:rsidRDefault="001B4A1D">
      <w:pPr>
        <w:spacing w:after="0" w:line="240" w:lineRule="auto"/>
        <w:jc w:val="center"/>
        <w:rPr>
          <w:rFonts w:ascii="Times New Roman" w:eastAsia="Times New Roman" w:hAnsi="Times New Roman" w:cs="Times New Roman"/>
          <w:b/>
          <w:sz w:val="28"/>
          <w:szCs w:val="28"/>
        </w:rPr>
      </w:pPr>
    </w:p>
    <w:p w:rsidR="009900EB" w:rsidRDefault="009900EB">
      <w:pPr>
        <w:spacing w:after="0" w:line="240" w:lineRule="auto"/>
        <w:jc w:val="center"/>
        <w:rPr>
          <w:rFonts w:ascii="Times New Roman" w:eastAsia="Times New Roman" w:hAnsi="Times New Roman" w:cs="Times New Roman"/>
          <w:b/>
          <w:sz w:val="28"/>
          <w:szCs w:val="28"/>
        </w:rPr>
      </w:pPr>
    </w:p>
    <w:p w:rsidR="009900EB" w:rsidRDefault="009900EB">
      <w:pPr>
        <w:spacing w:after="0" w:line="240" w:lineRule="auto"/>
        <w:jc w:val="center"/>
        <w:rPr>
          <w:rFonts w:ascii="Times New Roman" w:eastAsia="Times New Roman" w:hAnsi="Times New Roman" w:cs="Times New Roman"/>
          <w:b/>
          <w:sz w:val="28"/>
          <w:szCs w:val="28"/>
        </w:rPr>
      </w:pP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ПАСПОРТ</w:t>
      </w:r>
      <w:r w:rsidR="00B2041F">
        <w:rPr>
          <w:rFonts w:ascii="Times New Roman" w:eastAsia="Times New Roman" w:hAnsi="Times New Roman" w:cs="Times New Roman"/>
          <w:b/>
          <w:sz w:val="28"/>
          <w:szCs w:val="28"/>
        </w:rPr>
        <w:t xml:space="preserve"> ПРОГРАМИ</w:t>
      </w:r>
    </w:p>
    <w:p w:rsidR="002F685E" w:rsidRDefault="002F685E">
      <w:pPr>
        <w:spacing w:after="0" w:line="240" w:lineRule="auto"/>
        <w:ind w:right="282"/>
        <w:jc w:val="center"/>
        <w:rPr>
          <w:rFonts w:ascii="Times New Roman" w:eastAsia="Times New Roman" w:hAnsi="Times New Roman" w:cs="Times New Roman"/>
          <w:b/>
          <w:sz w:val="28"/>
          <w:szCs w:val="28"/>
        </w:rPr>
      </w:pPr>
    </w:p>
    <w:tbl>
      <w:tblPr>
        <w:tblStyle w:val="ab"/>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4444"/>
        <w:gridCol w:w="4336"/>
      </w:tblGrid>
      <w:tr w:rsidR="002F685E">
        <w:tc>
          <w:tcPr>
            <w:tcW w:w="564" w:type="dxa"/>
            <w:tcBorders>
              <w:top w:val="single" w:sz="4" w:space="0" w:color="000000"/>
              <w:left w:val="single" w:sz="4" w:space="0" w:color="000000"/>
              <w:bottom w:val="single" w:sz="4" w:space="0" w:color="000000"/>
              <w:right w:val="single" w:sz="4" w:space="0" w:color="000000"/>
            </w:tcBorders>
          </w:tcPr>
          <w:p w:rsidR="002F685E" w:rsidRDefault="00C81C6C">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4444" w:type="dxa"/>
            <w:tcBorders>
              <w:top w:val="single" w:sz="4" w:space="0" w:color="000000"/>
              <w:left w:val="single" w:sz="4" w:space="0" w:color="000000"/>
              <w:bottom w:val="single" w:sz="4" w:space="0" w:color="000000"/>
              <w:right w:val="single" w:sz="4" w:space="0" w:color="000000"/>
            </w:tcBorders>
          </w:tcPr>
          <w:p w:rsidR="002F685E" w:rsidRDefault="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Назва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Pr="00B2041F" w:rsidRDefault="00B2041F" w:rsidP="00B2041F">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w:t>
            </w:r>
            <w:r w:rsidR="00D00118">
              <w:rPr>
                <w:rFonts w:ascii="Times New Roman" w:eastAsia="Times New Roman" w:hAnsi="Times New Roman" w:cs="Times New Roman"/>
                <w:sz w:val="26"/>
                <w:szCs w:val="26"/>
              </w:rPr>
              <w:t xml:space="preserve"> забезпечення заходів щодо </w:t>
            </w:r>
            <w:r w:rsidRPr="00B2041F">
              <w:rPr>
                <w:rFonts w:ascii="Times New Roman" w:eastAsia="Times New Roman" w:hAnsi="Times New Roman" w:cs="Times New Roman"/>
                <w:sz w:val="26"/>
                <w:szCs w:val="26"/>
              </w:rPr>
              <w:t xml:space="preserve">підтримки добровольчого формування </w:t>
            </w:r>
            <w:r w:rsidR="00260436" w:rsidRPr="00260436">
              <w:rPr>
                <w:rFonts w:ascii="Times New Roman" w:eastAsia="Times New Roman" w:hAnsi="Times New Roman" w:cs="Times New Roman"/>
                <w:sz w:val="26"/>
                <w:szCs w:val="26"/>
              </w:rPr>
              <w:t xml:space="preserve">та інших військових формувань на території </w:t>
            </w:r>
            <w:r w:rsidR="00260436">
              <w:rPr>
                <w:rFonts w:ascii="Times New Roman" w:eastAsia="Times New Roman" w:hAnsi="Times New Roman" w:cs="Times New Roman"/>
                <w:sz w:val="26"/>
                <w:szCs w:val="26"/>
              </w:rPr>
              <w:t xml:space="preserve">Петрівської </w:t>
            </w:r>
            <w:r w:rsidRPr="00B2041F">
              <w:rPr>
                <w:rFonts w:ascii="Times New Roman" w:eastAsia="Times New Roman" w:hAnsi="Times New Roman" w:cs="Times New Roman"/>
                <w:sz w:val="26"/>
                <w:szCs w:val="26"/>
              </w:rPr>
              <w:t xml:space="preserve">територіальної громади </w:t>
            </w:r>
          </w:p>
          <w:p w:rsidR="002F685E" w:rsidRDefault="00B2041F" w:rsidP="00B2041F">
            <w:pPr>
              <w:spacing w:after="0" w:line="240" w:lineRule="auto"/>
              <w:rPr>
                <w:rFonts w:ascii="Times New Roman" w:eastAsia="Times New Roman" w:hAnsi="Times New Roman" w:cs="Times New Roman"/>
                <w:sz w:val="26"/>
                <w:szCs w:val="26"/>
              </w:rPr>
            </w:pPr>
            <w:r w:rsidRPr="00B2041F">
              <w:rPr>
                <w:rFonts w:ascii="Times New Roman" w:eastAsia="Times New Roman" w:hAnsi="Times New Roman" w:cs="Times New Roman"/>
                <w:sz w:val="26"/>
                <w:szCs w:val="26"/>
              </w:rPr>
              <w:t>на 2022 рік</w:t>
            </w: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Ініціатор розробки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Петрівська сільська рада</w:t>
            </w: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Підстава до розробки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Закони України «Про оборону України», «Про основи національного спротиву</w:t>
            </w:r>
            <w:r w:rsidR="00D0011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D00118" w:rsidRPr="00D00118">
              <w:rPr>
                <w:rFonts w:ascii="Times New Roman" w:eastAsia="Times New Roman" w:hAnsi="Times New Roman" w:cs="Times New Roman"/>
                <w:sz w:val="26"/>
                <w:szCs w:val="26"/>
              </w:rPr>
              <w:t>«Про місцеве самоврядування в Україні»</w:t>
            </w:r>
          </w:p>
        </w:tc>
      </w:tr>
      <w:tr w:rsidR="00B2041F">
        <w:trPr>
          <w:trHeight w:val="818"/>
        </w:trPr>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Розробник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Петрівська сільська рада</w:t>
            </w: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Відповідальний виконавець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Петрівська </w:t>
            </w:r>
            <w:r w:rsidR="00D00118">
              <w:rPr>
                <w:rFonts w:ascii="Times New Roman" w:eastAsia="Times New Roman" w:hAnsi="Times New Roman" w:cs="Times New Roman"/>
                <w:sz w:val="26"/>
                <w:szCs w:val="26"/>
              </w:rPr>
              <w:t>сільська рада</w:t>
            </w:r>
          </w:p>
          <w:p w:rsidR="00B2041F" w:rsidRDefault="00B2041F" w:rsidP="00B2041F">
            <w:pPr>
              <w:spacing w:after="0" w:line="240" w:lineRule="auto"/>
              <w:jc w:val="both"/>
              <w:rPr>
                <w:rFonts w:ascii="Times New Roman" w:eastAsia="Times New Roman" w:hAnsi="Times New Roman" w:cs="Times New Roman"/>
                <w:sz w:val="26"/>
                <w:szCs w:val="26"/>
              </w:rPr>
            </w:pP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Учасники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Петрівська сільська рада, добровольче формування</w:t>
            </w:r>
            <w:r w:rsidR="005C2440" w:rsidRPr="005C2440">
              <w:rPr>
                <w:rFonts w:ascii="Times New Roman" w:eastAsia="Times New Roman" w:hAnsi="Times New Roman" w:cs="Times New Roman"/>
                <w:sz w:val="26"/>
                <w:szCs w:val="26"/>
              </w:rPr>
              <w:t xml:space="preserve"> Петр</w:t>
            </w:r>
            <w:r w:rsidR="005C2440">
              <w:rPr>
                <w:rFonts w:ascii="Times New Roman" w:eastAsia="Times New Roman" w:hAnsi="Times New Roman" w:cs="Times New Roman"/>
                <w:sz w:val="26"/>
                <w:szCs w:val="26"/>
              </w:rPr>
              <w:t>івської територіальної громади № 1 Вишгородського району Київської області</w:t>
            </w:r>
            <w:r w:rsidR="00260436">
              <w:rPr>
                <w:rFonts w:ascii="Times New Roman" w:eastAsia="Times New Roman" w:hAnsi="Times New Roman" w:cs="Times New Roman"/>
                <w:sz w:val="26"/>
                <w:szCs w:val="26"/>
              </w:rPr>
              <w:t xml:space="preserve"> та інші військові формування на території  Петрівської </w:t>
            </w:r>
            <w:r>
              <w:rPr>
                <w:rFonts w:ascii="Times New Roman" w:eastAsia="Times New Roman" w:hAnsi="Times New Roman" w:cs="Times New Roman"/>
                <w:sz w:val="26"/>
                <w:szCs w:val="26"/>
              </w:rPr>
              <w:t>територіальної громади</w:t>
            </w:r>
          </w:p>
        </w:tc>
      </w:tr>
      <w:tr w:rsidR="00B2041F">
        <w:trPr>
          <w:trHeight w:val="802"/>
        </w:trPr>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ind w:left="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Термін реалізації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Pr="00A343A4"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2022 рік</w:t>
            </w: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ind w:left="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Перелік бюджетів (джерел), які беруть участь у виконанні Програми</w:t>
            </w:r>
          </w:p>
        </w:tc>
        <w:tc>
          <w:tcPr>
            <w:tcW w:w="4336"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Сільський бюджет</w:t>
            </w:r>
            <w:r w:rsidR="00D00118">
              <w:rPr>
                <w:rFonts w:ascii="Times New Roman" w:eastAsia="Times New Roman" w:hAnsi="Times New Roman" w:cs="Times New Roman"/>
                <w:sz w:val="26"/>
                <w:szCs w:val="26"/>
              </w:rPr>
              <w:t>, інші джерела не заборонені чинним законодавством</w:t>
            </w:r>
          </w:p>
        </w:tc>
      </w:tr>
      <w:tr w:rsidR="00B2041F">
        <w:tc>
          <w:tcPr>
            <w:tcW w:w="56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4444" w:type="dxa"/>
            <w:tcBorders>
              <w:top w:val="single" w:sz="4" w:space="0" w:color="000000"/>
              <w:left w:val="single" w:sz="4" w:space="0" w:color="000000"/>
              <w:bottom w:val="single" w:sz="4" w:space="0" w:color="000000"/>
              <w:right w:val="single" w:sz="4" w:space="0" w:color="000000"/>
            </w:tcBorders>
          </w:tcPr>
          <w:p w:rsidR="00B2041F" w:rsidRDefault="00B2041F" w:rsidP="00B2041F">
            <w:pPr>
              <w:spacing w:after="0" w:line="240" w:lineRule="auto"/>
              <w:ind w:left="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Загальний обсяг фінансових ресурсів, необхідних для реалізації Програми, (грн.)</w:t>
            </w:r>
          </w:p>
        </w:tc>
        <w:tc>
          <w:tcPr>
            <w:tcW w:w="4336" w:type="dxa"/>
            <w:tcBorders>
              <w:top w:val="single" w:sz="4" w:space="0" w:color="000000"/>
              <w:left w:val="single" w:sz="4" w:space="0" w:color="000000"/>
              <w:bottom w:val="single" w:sz="4" w:space="0" w:color="000000"/>
              <w:right w:val="single" w:sz="4" w:space="0" w:color="000000"/>
            </w:tcBorders>
          </w:tcPr>
          <w:p w:rsidR="00B2041F" w:rsidRPr="009900EB" w:rsidRDefault="005C2440" w:rsidP="00B2041F">
            <w:pPr>
              <w:spacing w:after="0" w:line="240" w:lineRule="auto"/>
              <w:jc w:val="both"/>
              <w:rPr>
                <w:rFonts w:ascii="Times New Roman" w:eastAsia="Times New Roman" w:hAnsi="Times New Roman" w:cs="Times New Roman"/>
                <w:color w:val="FF0000"/>
                <w:sz w:val="26"/>
                <w:szCs w:val="26"/>
              </w:rPr>
            </w:pPr>
            <w:r w:rsidRPr="005C2440">
              <w:rPr>
                <w:rFonts w:ascii="Times New Roman" w:eastAsia="Times New Roman" w:hAnsi="Times New Roman" w:cs="Times New Roman"/>
                <w:sz w:val="28"/>
                <w:szCs w:val="28"/>
                <w:lang w:val="ru-RU"/>
              </w:rPr>
              <w:t>5</w:t>
            </w:r>
            <w:r w:rsidR="00E94254" w:rsidRPr="005C2440">
              <w:rPr>
                <w:rFonts w:ascii="Times New Roman" w:eastAsia="Times New Roman" w:hAnsi="Times New Roman" w:cs="Times New Roman"/>
                <w:sz w:val="28"/>
                <w:szCs w:val="28"/>
              </w:rPr>
              <w:t xml:space="preserve"> 000 000,00</w:t>
            </w:r>
            <w:r w:rsidR="00D00118" w:rsidRPr="00D00118">
              <w:rPr>
                <w:rFonts w:ascii="Times New Roman" w:eastAsia="Times New Roman" w:hAnsi="Times New Roman" w:cs="Times New Roman"/>
                <w:sz w:val="26"/>
                <w:szCs w:val="26"/>
              </w:rPr>
              <w:t xml:space="preserve"> грн.</w:t>
            </w:r>
          </w:p>
        </w:tc>
      </w:tr>
    </w:tbl>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F685E" w:rsidRDefault="002F685E">
      <w:pPr>
        <w:spacing w:after="0" w:line="240" w:lineRule="auto"/>
        <w:jc w:val="center"/>
        <w:rPr>
          <w:rFonts w:ascii="Times New Roman" w:eastAsia="Times New Roman" w:hAnsi="Times New Roman" w:cs="Times New Roman"/>
          <w:sz w:val="24"/>
          <w:szCs w:val="24"/>
        </w:rPr>
      </w:pPr>
    </w:p>
    <w:p w:rsidR="002365AA" w:rsidRDefault="002365AA" w:rsidP="005C2440">
      <w:pPr>
        <w:spacing w:after="0" w:line="240" w:lineRule="auto"/>
        <w:rPr>
          <w:rFonts w:ascii="Times New Roman" w:eastAsia="Times New Roman" w:hAnsi="Times New Roman" w:cs="Times New Roman"/>
          <w:sz w:val="24"/>
          <w:szCs w:val="24"/>
        </w:rPr>
      </w:pPr>
    </w:p>
    <w:p w:rsidR="002F685E" w:rsidRDefault="00C81C6C">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Загальні положення</w:t>
      </w:r>
    </w:p>
    <w:p w:rsidR="002F685E" w:rsidRDefault="00C81C6C">
      <w:pPr>
        <w:spacing w:after="0" w:line="240" w:lineRule="auto"/>
        <w:ind w:firstLine="708"/>
        <w:jc w:val="both"/>
        <w:rPr>
          <w:rFonts w:ascii="Times New Roman" w:eastAsia="Times New Roman" w:hAnsi="Times New Roman" w:cs="Times New Roman"/>
          <w:color w:val="000000"/>
          <w:sz w:val="28"/>
          <w:szCs w:val="28"/>
        </w:rPr>
      </w:pPr>
      <w:bookmarkStart w:id="1" w:name="_heading=h.gjdgxs" w:colFirst="0" w:colLast="0"/>
      <w:bookmarkEnd w:id="1"/>
      <w:r>
        <w:rPr>
          <w:rFonts w:ascii="Times New Roman" w:eastAsia="Times New Roman" w:hAnsi="Times New Roman" w:cs="Times New Roman"/>
          <w:sz w:val="28"/>
          <w:szCs w:val="28"/>
        </w:rPr>
        <w:t>Програма з</w:t>
      </w:r>
      <w:r w:rsidR="00D00118">
        <w:rPr>
          <w:rFonts w:ascii="Times New Roman" w:eastAsia="Times New Roman" w:hAnsi="Times New Roman" w:cs="Times New Roman"/>
          <w:sz w:val="28"/>
          <w:szCs w:val="28"/>
        </w:rPr>
        <w:t>абезпечення заходів щодо підтримки</w:t>
      </w:r>
      <w:r>
        <w:rPr>
          <w:rFonts w:ascii="Times New Roman" w:eastAsia="Times New Roman" w:hAnsi="Times New Roman" w:cs="Times New Roman"/>
          <w:sz w:val="28"/>
          <w:szCs w:val="28"/>
        </w:rPr>
        <w:t xml:space="preserve"> </w:t>
      </w:r>
      <w:r w:rsidR="00D00118">
        <w:rPr>
          <w:rFonts w:ascii="Times New Roman" w:eastAsia="Times New Roman" w:hAnsi="Times New Roman" w:cs="Times New Roman"/>
          <w:sz w:val="28"/>
          <w:szCs w:val="28"/>
        </w:rPr>
        <w:t xml:space="preserve">добровольчого формування </w:t>
      </w:r>
      <w:r w:rsidR="00260436" w:rsidRPr="00260436">
        <w:rPr>
          <w:rFonts w:ascii="Times New Roman" w:eastAsia="Times New Roman" w:hAnsi="Times New Roman" w:cs="Times New Roman"/>
          <w:sz w:val="28"/>
          <w:szCs w:val="28"/>
        </w:rPr>
        <w:t xml:space="preserve">та інших військових формувань на території </w:t>
      </w:r>
      <w:r w:rsidR="00D00118">
        <w:rPr>
          <w:rFonts w:ascii="Times New Roman" w:eastAsia="Times New Roman" w:hAnsi="Times New Roman" w:cs="Times New Roman"/>
          <w:sz w:val="28"/>
          <w:szCs w:val="28"/>
        </w:rPr>
        <w:t>Петрівської</w:t>
      </w:r>
      <w:r w:rsidR="00CE2131" w:rsidRPr="002365AA">
        <w:rPr>
          <w:rFonts w:ascii="Times New Roman" w:eastAsia="Times New Roman" w:hAnsi="Times New Roman" w:cs="Times New Roman"/>
          <w:sz w:val="28"/>
          <w:szCs w:val="28"/>
        </w:rPr>
        <w:t xml:space="preserve"> </w:t>
      </w:r>
      <w:r w:rsidRPr="002365AA">
        <w:rPr>
          <w:rFonts w:ascii="Times New Roman" w:eastAsia="Times New Roman" w:hAnsi="Times New Roman" w:cs="Times New Roman"/>
          <w:sz w:val="28"/>
          <w:szCs w:val="28"/>
        </w:rPr>
        <w:t>територіальної громади на</w:t>
      </w:r>
      <w:r>
        <w:rPr>
          <w:rFonts w:ascii="Times New Roman" w:eastAsia="Times New Roman" w:hAnsi="Times New Roman" w:cs="Times New Roman"/>
          <w:sz w:val="28"/>
          <w:szCs w:val="28"/>
        </w:rPr>
        <w:t xml:space="preserve"> 2022 р</w:t>
      </w:r>
      <w:r w:rsidR="00FC5423">
        <w:rPr>
          <w:rFonts w:ascii="Times New Roman" w:eastAsia="Times New Roman" w:hAnsi="Times New Roman" w:cs="Times New Roman"/>
          <w:sz w:val="28"/>
          <w:szCs w:val="28"/>
        </w:rPr>
        <w:t>ік</w:t>
      </w:r>
      <w:r>
        <w:rPr>
          <w:rFonts w:ascii="Times New Roman" w:eastAsia="Times New Roman" w:hAnsi="Times New Roman" w:cs="Times New Roman"/>
          <w:sz w:val="28"/>
          <w:szCs w:val="28"/>
        </w:rPr>
        <w:t xml:space="preserve"> (далі - Програ</w:t>
      </w:r>
      <w:r w:rsidR="00D00118">
        <w:rPr>
          <w:rFonts w:ascii="Times New Roman" w:eastAsia="Times New Roman" w:hAnsi="Times New Roman" w:cs="Times New Roman"/>
          <w:sz w:val="28"/>
          <w:szCs w:val="28"/>
        </w:rPr>
        <w:t xml:space="preserve">ма) розроблена відповідно до </w:t>
      </w:r>
      <w:r w:rsidR="00D00118">
        <w:rPr>
          <w:rFonts w:ascii="Times New Roman" w:eastAsia="Times New Roman" w:hAnsi="Times New Roman" w:cs="Times New Roman"/>
          <w:color w:val="000000"/>
          <w:sz w:val="28"/>
          <w:szCs w:val="28"/>
        </w:rPr>
        <w:t>законів України «Про о</w:t>
      </w:r>
      <w:r>
        <w:rPr>
          <w:rFonts w:ascii="Times New Roman" w:eastAsia="Times New Roman" w:hAnsi="Times New Roman" w:cs="Times New Roman"/>
          <w:color w:val="000000"/>
          <w:sz w:val="28"/>
          <w:szCs w:val="28"/>
        </w:rPr>
        <w:t xml:space="preserve">борону України», </w:t>
      </w:r>
      <w:r>
        <w:rPr>
          <w:rFonts w:ascii="Times New Roman" w:eastAsia="Times New Roman" w:hAnsi="Times New Roman" w:cs="Times New Roman"/>
          <w:sz w:val="28"/>
          <w:szCs w:val="28"/>
        </w:rPr>
        <w:t>«Про основи національного спротиву»,</w:t>
      </w:r>
      <w:r w:rsidR="00D0011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«Про місцеве самоврядування в Україні»</w:t>
      </w:r>
      <w:r w:rsidR="00D00118">
        <w:rPr>
          <w:rFonts w:ascii="Times New Roman" w:eastAsia="Times New Roman" w:hAnsi="Times New Roman" w:cs="Times New Roman"/>
          <w:color w:val="000000"/>
          <w:sz w:val="28"/>
          <w:szCs w:val="28"/>
        </w:rPr>
        <w:t>.</w:t>
      </w:r>
    </w:p>
    <w:p w:rsidR="002F685E" w:rsidRDefault="00C81C6C" w:rsidP="00D0739F">
      <w:pPr>
        <w:spacing w:after="0" w:line="240" w:lineRule="auto"/>
        <w:ind w:left="142"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Програмою передбачено виконання заходів спрямованих на </w:t>
      </w:r>
      <w:r w:rsidR="00D00118">
        <w:rPr>
          <w:rFonts w:ascii="Times New Roman" w:eastAsia="Times New Roman" w:hAnsi="Times New Roman" w:cs="Times New Roman"/>
          <w:sz w:val="28"/>
          <w:szCs w:val="28"/>
        </w:rPr>
        <w:t xml:space="preserve">підтримку добровольчого формування </w:t>
      </w:r>
      <w:r w:rsidR="005C2440">
        <w:rPr>
          <w:rFonts w:ascii="Times New Roman" w:eastAsia="Times New Roman" w:hAnsi="Times New Roman" w:cs="Times New Roman"/>
          <w:sz w:val="28"/>
          <w:szCs w:val="28"/>
        </w:rPr>
        <w:t xml:space="preserve">Петрівської територіальної громади № 1 Вишгородського району Київської області </w:t>
      </w:r>
      <w:r w:rsidR="00260436">
        <w:rPr>
          <w:rFonts w:ascii="Times New Roman" w:eastAsia="Times New Roman" w:hAnsi="Times New Roman" w:cs="Times New Roman"/>
          <w:sz w:val="28"/>
          <w:szCs w:val="28"/>
        </w:rPr>
        <w:t xml:space="preserve">та інших військових формувань на території Петрівської </w:t>
      </w:r>
      <w:r w:rsidR="00D00118">
        <w:rPr>
          <w:rFonts w:ascii="Times New Roman" w:eastAsia="Times New Roman" w:hAnsi="Times New Roman" w:cs="Times New Roman"/>
          <w:sz w:val="28"/>
          <w:szCs w:val="28"/>
        </w:rPr>
        <w:t>територіаль</w:t>
      </w:r>
      <w:r w:rsidR="00260436">
        <w:rPr>
          <w:rFonts w:ascii="Times New Roman" w:eastAsia="Times New Roman" w:hAnsi="Times New Roman" w:cs="Times New Roman"/>
          <w:sz w:val="28"/>
          <w:szCs w:val="28"/>
        </w:rPr>
        <w:t xml:space="preserve">ної громади (далі – </w:t>
      </w:r>
      <w:r w:rsidR="00D00118">
        <w:rPr>
          <w:rFonts w:ascii="Times New Roman" w:eastAsia="Times New Roman" w:hAnsi="Times New Roman" w:cs="Times New Roman"/>
          <w:sz w:val="28"/>
          <w:szCs w:val="28"/>
        </w:rPr>
        <w:t>формування)</w:t>
      </w:r>
      <w:r w:rsidR="008C1AC6">
        <w:rPr>
          <w:rFonts w:ascii="Times New Roman" w:eastAsia="Times New Roman" w:hAnsi="Times New Roman" w:cs="Times New Roman"/>
          <w:sz w:val="28"/>
          <w:szCs w:val="28"/>
        </w:rPr>
        <w:t>,</w:t>
      </w:r>
      <w:r w:rsidR="00D00118">
        <w:rPr>
          <w:rFonts w:ascii="Times New Roman" w:eastAsia="Times New Roman" w:hAnsi="Times New Roman" w:cs="Times New Roman"/>
          <w:sz w:val="28"/>
          <w:szCs w:val="28"/>
        </w:rPr>
        <w:t xml:space="preserve"> підготовки </w:t>
      </w:r>
      <w:r>
        <w:rPr>
          <w:rFonts w:ascii="Times New Roman" w:eastAsia="Times New Roman" w:hAnsi="Times New Roman" w:cs="Times New Roman"/>
          <w:sz w:val="28"/>
          <w:szCs w:val="28"/>
        </w:rPr>
        <w:t xml:space="preserve">до охорони та оборони в особливий період важливих об’єктів і комунікацій, матеріально-технічного забезпечення </w:t>
      </w:r>
      <w:r w:rsidR="00260436">
        <w:rPr>
          <w:rFonts w:ascii="Times New Roman" w:eastAsia="Times New Roman" w:hAnsi="Times New Roman" w:cs="Times New Roman"/>
          <w:sz w:val="28"/>
          <w:szCs w:val="28"/>
        </w:rPr>
        <w:t>формувань</w:t>
      </w:r>
      <w:r>
        <w:rPr>
          <w:rFonts w:ascii="Times New Roman" w:eastAsia="Times New Roman" w:hAnsi="Times New Roman" w:cs="Times New Roman"/>
          <w:sz w:val="28"/>
          <w:szCs w:val="28"/>
        </w:rPr>
        <w:t xml:space="preserve"> та створення сприятливих умов для належної підготовки до ви</w:t>
      </w:r>
      <w:r w:rsidR="008C1AC6">
        <w:rPr>
          <w:rFonts w:ascii="Times New Roman" w:eastAsia="Times New Roman" w:hAnsi="Times New Roman" w:cs="Times New Roman"/>
          <w:sz w:val="28"/>
          <w:szCs w:val="28"/>
        </w:rPr>
        <w:t>конання завдань за призначенням</w:t>
      </w:r>
      <w:r w:rsidR="00D0739F">
        <w:rPr>
          <w:rFonts w:ascii="Times New Roman" w:eastAsia="Times New Roman" w:hAnsi="Times New Roman" w:cs="Times New Roman"/>
          <w:sz w:val="28"/>
          <w:szCs w:val="28"/>
        </w:rPr>
        <w:t>.</w:t>
      </w:r>
    </w:p>
    <w:p w:rsidR="002F685E" w:rsidRDefault="002F685E">
      <w:pPr>
        <w:spacing w:after="0" w:line="240" w:lineRule="auto"/>
        <w:ind w:firstLine="900"/>
        <w:jc w:val="both"/>
        <w:rPr>
          <w:rFonts w:ascii="Times New Roman" w:eastAsia="Times New Roman" w:hAnsi="Times New Roman" w:cs="Times New Roman"/>
          <w:sz w:val="28"/>
          <w:szCs w:val="28"/>
        </w:rPr>
      </w:pPr>
    </w:p>
    <w:p w:rsidR="002F685E" w:rsidRDefault="00C81C6C">
      <w:pPr>
        <w:spacing w:after="0" w:line="240" w:lineRule="auto"/>
        <w:ind w:firstLine="9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Визначення проблеми, на розв’язання якої спрямована Програма</w:t>
      </w:r>
    </w:p>
    <w:p w:rsidR="002F685E" w:rsidRDefault="00C81C6C">
      <w:pPr>
        <w:shd w:val="clear" w:color="auto" w:fill="FFFFFF"/>
        <w:spacing w:before="225"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зв’язку з різким ускладненням внутрішньополітичної ситуації в державі, проведенням операції об’єднаних сил на сході України</w:t>
      </w:r>
      <w:r>
        <w:rPr>
          <w:rFonts w:ascii="Times New Roman" w:eastAsia="Times New Roman" w:hAnsi="Times New Roman" w:cs="Times New Roman"/>
          <w:color w:val="333333"/>
          <w:sz w:val="28"/>
          <w:szCs w:val="28"/>
        </w:rPr>
        <w:t xml:space="preserve">, в </w:t>
      </w:r>
      <w:r w:rsidRPr="00721868">
        <w:rPr>
          <w:rFonts w:ascii="Times New Roman" w:eastAsia="Times New Roman" w:hAnsi="Times New Roman" w:cs="Times New Roman"/>
          <w:sz w:val="28"/>
          <w:szCs w:val="28"/>
        </w:rPr>
        <w:t>умовах ескалації гібридної агресії РФ та загострення ситуації навколо наших кордонів, зростанням соціальної напруги в Україні, захопленням неза</w:t>
      </w:r>
      <w:r>
        <w:rPr>
          <w:rFonts w:ascii="Times New Roman" w:eastAsia="Times New Roman" w:hAnsi="Times New Roman" w:cs="Times New Roman"/>
          <w:sz w:val="28"/>
          <w:szCs w:val="28"/>
        </w:rPr>
        <w:t xml:space="preserve">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w:t>
      </w:r>
      <w:r w:rsidR="00260436">
        <w:rPr>
          <w:rFonts w:ascii="Times New Roman" w:eastAsia="Times New Roman" w:hAnsi="Times New Roman" w:cs="Times New Roman"/>
          <w:sz w:val="28"/>
          <w:szCs w:val="28"/>
        </w:rPr>
        <w:t>підтримці формувань</w:t>
      </w:r>
      <w:r w:rsidR="00D0739F">
        <w:rPr>
          <w:rFonts w:ascii="Times New Roman" w:eastAsia="Times New Roman" w:hAnsi="Times New Roman" w:cs="Times New Roman"/>
          <w:sz w:val="28"/>
          <w:szCs w:val="28"/>
        </w:rPr>
        <w:t>,</w:t>
      </w:r>
      <w:r w:rsidR="002365AA">
        <w:rPr>
          <w:rFonts w:ascii="Times New Roman" w:eastAsia="Times New Roman" w:hAnsi="Times New Roman" w:cs="Times New Roman"/>
          <w:sz w:val="28"/>
          <w:szCs w:val="28"/>
        </w:rPr>
        <w:t xml:space="preserve"> </w:t>
      </w:r>
      <w:r w:rsidR="00260436">
        <w:rPr>
          <w:rFonts w:ascii="Times New Roman" w:eastAsia="Times New Roman" w:hAnsi="Times New Roman" w:cs="Times New Roman"/>
          <w:sz w:val="28"/>
          <w:szCs w:val="28"/>
        </w:rPr>
        <w:t>які боронять</w:t>
      </w:r>
      <w:r w:rsidR="00D0739F">
        <w:rPr>
          <w:rFonts w:ascii="Times New Roman" w:eastAsia="Times New Roman" w:hAnsi="Times New Roman" w:cs="Times New Roman"/>
          <w:sz w:val="28"/>
          <w:szCs w:val="28"/>
        </w:rPr>
        <w:t xml:space="preserve"> територію </w:t>
      </w:r>
      <w:r w:rsidR="00D00118">
        <w:rPr>
          <w:rFonts w:ascii="Times New Roman" w:eastAsia="Times New Roman" w:hAnsi="Times New Roman" w:cs="Times New Roman"/>
          <w:sz w:val="28"/>
          <w:szCs w:val="28"/>
        </w:rPr>
        <w:t>Петрівської</w:t>
      </w:r>
      <w:r w:rsidR="00260436">
        <w:rPr>
          <w:rFonts w:ascii="Times New Roman" w:eastAsia="Times New Roman" w:hAnsi="Times New Roman" w:cs="Times New Roman"/>
          <w:sz w:val="28"/>
          <w:szCs w:val="28"/>
        </w:rPr>
        <w:t xml:space="preserve"> </w:t>
      </w:r>
      <w:r w:rsidR="00FC5423">
        <w:rPr>
          <w:rFonts w:ascii="Times New Roman" w:eastAsia="Times New Roman" w:hAnsi="Times New Roman" w:cs="Times New Roman"/>
          <w:sz w:val="28"/>
          <w:szCs w:val="28"/>
        </w:rPr>
        <w:t>територіальної громади</w:t>
      </w:r>
      <w:r>
        <w:rPr>
          <w:rFonts w:ascii="Times New Roman" w:eastAsia="Times New Roman" w:hAnsi="Times New Roman" w:cs="Times New Roman"/>
          <w:sz w:val="28"/>
          <w:szCs w:val="28"/>
        </w:rPr>
        <w:t>.</w:t>
      </w:r>
    </w:p>
    <w:p w:rsidR="002F685E" w:rsidRDefault="00260436">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721868">
        <w:rPr>
          <w:rFonts w:ascii="Times New Roman" w:eastAsia="Times New Roman" w:hAnsi="Times New Roman" w:cs="Times New Roman"/>
          <w:sz w:val="28"/>
          <w:szCs w:val="28"/>
        </w:rPr>
        <w:t>ормування</w:t>
      </w:r>
      <w:r w:rsidR="00C81C6C">
        <w:rPr>
          <w:rFonts w:ascii="Times New Roman" w:eastAsia="Times New Roman" w:hAnsi="Times New Roman" w:cs="Times New Roman"/>
          <w:sz w:val="28"/>
          <w:szCs w:val="28"/>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2F685E" w:rsidRDefault="00C81C6C">
      <w:pPr>
        <w:spacing w:after="0" w:line="240" w:lineRule="auto"/>
        <w:ind w:firstLine="708"/>
        <w:jc w:val="both"/>
        <w:rPr>
          <w:rFonts w:ascii="Times New Roman" w:eastAsia="Times New Roman" w:hAnsi="Times New Roman" w:cs="Times New Roman"/>
          <w:sz w:val="28"/>
          <w:szCs w:val="28"/>
        </w:rPr>
      </w:pPr>
      <w:bookmarkStart w:id="2" w:name="_heading=h.30j0zll" w:colFirst="0" w:colLast="0"/>
      <w:bookmarkEnd w:id="2"/>
      <w:r>
        <w:rPr>
          <w:rFonts w:ascii="Times New Roman" w:eastAsia="Times New Roman" w:hAnsi="Times New Roman" w:cs="Times New Roman"/>
          <w:sz w:val="28"/>
          <w:szCs w:val="28"/>
        </w:rPr>
        <w:t xml:space="preserve">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w:t>
      </w:r>
      <w:r w:rsidR="00721868">
        <w:rPr>
          <w:rFonts w:ascii="Times New Roman" w:eastAsia="Times New Roman" w:hAnsi="Times New Roman" w:cs="Times New Roman"/>
          <w:sz w:val="28"/>
          <w:szCs w:val="28"/>
        </w:rPr>
        <w:t xml:space="preserve">Петрівської </w:t>
      </w:r>
      <w:r>
        <w:rPr>
          <w:rFonts w:ascii="Times New Roman" w:eastAsia="Times New Roman" w:hAnsi="Times New Roman" w:cs="Times New Roman"/>
          <w:sz w:val="28"/>
          <w:szCs w:val="28"/>
        </w:rPr>
        <w:t xml:space="preserve">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w:t>
      </w:r>
      <w:r w:rsidR="00721868">
        <w:rPr>
          <w:rFonts w:ascii="Times New Roman" w:eastAsia="Times New Roman" w:hAnsi="Times New Roman" w:cs="Times New Roman"/>
          <w:sz w:val="28"/>
          <w:szCs w:val="28"/>
        </w:rPr>
        <w:t>Петрівської</w:t>
      </w:r>
      <w:r w:rsidR="00CE213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територіальної громади,  роз’яснення населенню </w:t>
      </w:r>
      <w:r w:rsidR="00721868">
        <w:rPr>
          <w:rFonts w:ascii="Times New Roman" w:eastAsia="Times New Roman" w:hAnsi="Times New Roman" w:cs="Times New Roman"/>
          <w:sz w:val="28"/>
          <w:szCs w:val="28"/>
        </w:rPr>
        <w:t>п</w:t>
      </w:r>
      <w:r>
        <w:rPr>
          <w:rFonts w:ascii="Times New Roman" w:eastAsia="Times New Roman" w:hAnsi="Times New Roman" w:cs="Times New Roman"/>
          <w:sz w:val="28"/>
          <w:szCs w:val="28"/>
        </w:rPr>
        <w:t>оложень Закону України «Про основи національного спротиву», максимального залучення</w:t>
      </w:r>
      <w:r w:rsidR="00721868">
        <w:rPr>
          <w:rFonts w:ascii="Times New Roman" w:eastAsia="Times New Roman" w:hAnsi="Times New Roman" w:cs="Times New Roman"/>
          <w:sz w:val="28"/>
          <w:szCs w:val="28"/>
        </w:rPr>
        <w:t xml:space="preserve"> населення до оборони держави </w:t>
      </w:r>
      <w:r>
        <w:rPr>
          <w:rFonts w:ascii="Times New Roman" w:eastAsia="Times New Roman" w:hAnsi="Times New Roman" w:cs="Times New Roman"/>
          <w:sz w:val="28"/>
          <w:szCs w:val="28"/>
        </w:rPr>
        <w:t>виникає нагальна проблема у:</w:t>
      </w:r>
    </w:p>
    <w:p w:rsidR="002F685E" w:rsidRPr="00CE2131" w:rsidRDefault="00C81C6C">
      <w:pPr>
        <w:spacing w:after="0" w:line="240" w:lineRule="auto"/>
        <w:ind w:firstLine="708"/>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ст</w:t>
      </w:r>
      <w:r w:rsidR="00721868">
        <w:rPr>
          <w:rFonts w:ascii="Times New Roman" w:eastAsia="Times New Roman" w:hAnsi="Times New Roman" w:cs="Times New Roman"/>
          <w:sz w:val="28"/>
          <w:szCs w:val="28"/>
        </w:rPr>
        <w:t xml:space="preserve">воренні належних умов </w:t>
      </w:r>
      <w:r w:rsidR="002365AA">
        <w:rPr>
          <w:rFonts w:ascii="Times New Roman" w:eastAsia="Times New Roman" w:hAnsi="Times New Roman" w:cs="Times New Roman"/>
          <w:sz w:val="28"/>
          <w:szCs w:val="28"/>
        </w:rPr>
        <w:t>та</w:t>
      </w:r>
      <w:r>
        <w:rPr>
          <w:rFonts w:ascii="Times New Roman" w:eastAsia="Times New Roman" w:hAnsi="Times New Roman" w:cs="Times New Roman"/>
          <w:sz w:val="28"/>
          <w:szCs w:val="28"/>
        </w:rPr>
        <w:t xml:space="preserve"> виконання завдань </w:t>
      </w:r>
      <w:r w:rsidR="00721868">
        <w:rPr>
          <w:rFonts w:ascii="Times New Roman" w:eastAsia="Times New Roman" w:hAnsi="Times New Roman" w:cs="Times New Roman"/>
          <w:sz w:val="28"/>
          <w:szCs w:val="28"/>
        </w:rPr>
        <w:t>формування</w:t>
      </w:r>
      <w:r w:rsidR="00260436">
        <w:rPr>
          <w:rFonts w:ascii="Times New Roman" w:eastAsia="Times New Roman" w:hAnsi="Times New Roman" w:cs="Times New Roman"/>
          <w:sz w:val="28"/>
          <w:szCs w:val="28"/>
        </w:rPr>
        <w:t>ми</w:t>
      </w:r>
      <w:r w:rsidR="00721868">
        <w:rPr>
          <w:rFonts w:ascii="Times New Roman" w:eastAsia="Times New Roman" w:hAnsi="Times New Roman" w:cs="Times New Roman"/>
          <w:sz w:val="28"/>
          <w:szCs w:val="28"/>
        </w:rPr>
        <w:t xml:space="preserve"> в межах </w:t>
      </w:r>
      <w:r w:rsidR="00260436">
        <w:rPr>
          <w:rFonts w:ascii="Times New Roman" w:eastAsia="Times New Roman" w:hAnsi="Times New Roman" w:cs="Times New Roman"/>
          <w:sz w:val="28"/>
          <w:szCs w:val="28"/>
        </w:rPr>
        <w:t xml:space="preserve">Петрівської територіальної </w:t>
      </w:r>
      <w:r w:rsidR="00721868">
        <w:rPr>
          <w:rFonts w:ascii="Times New Roman" w:eastAsia="Times New Roman" w:hAnsi="Times New Roman" w:cs="Times New Roman"/>
          <w:sz w:val="28"/>
          <w:szCs w:val="28"/>
        </w:rPr>
        <w:t>громади;</w:t>
      </w:r>
    </w:p>
    <w:p w:rsidR="002F685E" w:rsidRDefault="00C81C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відновленні та підтриманні у постійній готовності до використання пунктів управління, забезпечення їх автономної роботи;</w:t>
      </w:r>
    </w:p>
    <w:p w:rsidR="002F685E" w:rsidRDefault="00C81C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роз’ясненні населенню положень Закону України «Про основи національного спротиву», максимального залучення населення до об</w:t>
      </w:r>
      <w:r w:rsidR="00721868">
        <w:rPr>
          <w:rFonts w:ascii="Times New Roman" w:eastAsia="Times New Roman" w:hAnsi="Times New Roman" w:cs="Times New Roman"/>
          <w:sz w:val="28"/>
          <w:szCs w:val="28"/>
        </w:rPr>
        <w:t>орони держави</w:t>
      </w:r>
      <w:r>
        <w:rPr>
          <w:rFonts w:ascii="Times New Roman" w:eastAsia="Times New Roman" w:hAnsi="Times New Roman" w:cs="Times New Roman"/>
          <w:sz w:val="28"/>
          <w:szCs w:val="28"/>
        </w:rPr>
        <w:t>.</w:t>
      </w:r>
    </w:p>
    <w:p w:rsidR="002F685E" w:rsidRDefault="002F685E">
      <w:pPr>
        <w:tabs>
          <w:tab w:val="left" w:pos="10907"/>
        </w:tabs>
        <w:spacing w:after="0" w:line="240" w:lineRule="auto"/>
        <w:ind w:left="708"/>
        <w:jc w:val="center"/>
        <w:rPr>
          <w:rFonts w:ascii="Times New Roman" w:eastAsia="Times New Roman" w:hAnsi="Times New Roman" w:cs="Times New Roman"/>
          <w:b/>
          <w:sz w:val="28"/>
          <w:szCs w:val="28"/>
        </w:rPr>
      </w:pPr>
    </w:p>
    <w:p w:rsidR="002F685E" w:rsidRDefault="00C81C6C">
      <w:pPr>
        <w:tabs>
          <w:tab w:val="left" w:pos="10907"/>
        </w:tabs>
        <w:spacing w:after="0" w:line="240" w:lineRule="auto"/>
        <w:ind w:left="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Мета Програми</w:t>
      </w:r>
    </w:p>
    <w:p w:rsidR="002F685E" w:rsidRDefault="00C81C6C">
      <w:pPr>
        <w:widowControl w:val="0"/>
        <w:spacing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Програми є ст</w:t>
      </w:r>
      <w:r w:rsidR="00721868">
        <w:rPr>
          <w:rFonts w:ascii="Times New Roman" w:eastAsia="Times New Roman" w:hAnsi="Times New Roman" w:cs="Times New Roman"/>
          <w:sz w:val="28"/>
          <w:szCs w:val="28"/>
        </w:rPr>
        <w:t>ворення належних умов</w:t>
      </w:r>
      <w:r w:rsidR="002365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виконання завдань за призначенням</w:t>
      </w:r>
      <w:r w:rsidR="002365AA">
        <w:rPr>
          <w:rFonts w:ascii="Times New Roman" w:eastAsia="Times New Roman" w:hAnsi="Times New Roman" w:cs="Times New Roman"/>
          <w:sz w:val="28"/>
          <w:szCs w:val="28"/>
        </w:rPr>
        <w:t xml:space="preserve"> </w:t>
      </w:r>
      <w:r w:rsidR="00721868">
        <w:rPr>
          <w:rFonts w:ascii="Times New Roman" w:eastAsia="Times New Roman" w:hAnsi="Times New Roman" w:cs="Times New Roman"/>
          <w:sz w:val="28"/>
          <w:szCs w:val="28"/>
        </w:rPr>
        <w:t>формування</w:t>
      </w:r>
      <w:r w:rsidR="00260436">
        <w:rPr>
          <w:rFonts w:ascii="Times New Roman" w:eastAsia="Times New Roman" w:hAnsi="Times New Roman" w:cs="Times New Roman"/>
          <w:sz w:val="28"/>
          <w:szCs w:val="28"/>
        </w:rPr>
        <w:t>ми</w:t>
      </w:r>
      <w:r w:rsidR="00721868">
        <w:rPr>
          <w:rFonts w:ascii="Times New Roman" w:eastAsia="Times New Roman" w:hAnsi="Times New Roman" w:cs="Times New Roman"/>
          <w:sz w:val="28"/>
          <w:szCs w:val="28"/>
        </w:rPr>
        <w:t xml:space="preserve"> в межах території громади</w:t>
      </w:r>
      <w:r w:rsidRPr="002365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для якісного використання ним</w:t>
      </w:r>
      <w:r w:rsidR="00260436">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завдань з охорони важливих об’єктів і комунікацій, органів державної влади території і населення </w:t>
      </w:r>
      <w:r w:rsidR="00721868">
        <w:rPr>
          <w:rFonts w:ascii="Times New Roman" w:eastAsia="Times New Roman" w:hAnsi="Times New Roman" w:cs="Times New Roman"/>
          <w:sz w:val="28"/>
          <w:szCs w:val="28"/>
        </w:rPr>
        <w:t>Петрівської</w:t>
      </w:r>
      <w:r>
        <w:rPr>
          <w:rFonts w:ascii="Times New Roman" w:eastAsia="Times New Roman" w:hAnsi="Times New Roman" w:cs="Times New Roman"/>
          <w:sz w:val="28"/>
          <w:szCs w:val="28"/>
        </w:rPr>
        <w:t xml:space="preserve">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w:t>
      </w:r>
      <w:r w:rsidR="00721868">
        <w:rPr>
          <w:rFonts w:ascii="Times New Roman" w:eastAsia="Times New Roman" w:hAnsi="Times New Roman" w:cs="Times New Roman"/>
          <w:sz w:val="28"/>
          <w:szCs w:val="28"/>
        </w:rPr>
        <w:t>Петрівської</w:t>
      </w:r>
      <w:r w:rsidR="00260436">
        <w:rPr>
          <w:rFonts w:ascii="Times New Roman" w:eastAsia="Times New Roman" w:hAnsi="Times New Roman" w:cs="Times New Roman"/>
          <w:sz w:val="28"/>
          <w:szCs w:val="28"/>
        </w:rPr>
        <w:t xml:space="preserve"> </w:t>
      </w:r>
      <w:r w:rsidR="00721868">
        <w:rPr>
          <w:rFonts w:ascii="Times New Roman" w:eastAsia="Times New Roman" w:hAnsi="Times New Roman" w:cs="Times New Roman"/>
          <w:sz w:val="28"/>
          <w:szCs w:val="28"/>
        </w:rPr>
        <w:t>територіальної громади, роз’яснення населенню п</w:t>
      </w:r>
      <w:r>
        <w:rPr>
          <w:rFonts w:ascii="Times New Roman" w:eastAsia="Times New Roman" w:hAnsi="Times New Roman" w:cs="Times New Roman"/>
          <w:sz w:val="28"/>
          <w:szCs w:val="28"/>
        </w:rPr>
        <w:t>оложень Закону України «Про основи національного спротиву», максимального залученн</w:t>
      </w:r>
      <w:r w:rsidR="00721868">
        <w:rPr>
          <w:rFonts w:ascii="Times New Roman" w:eastAsia="Times New Roman" w:hAnsi="Times New Roman" w:cs="Times New Roman"/>
          <w:sz w:val="28"/>
          <w:szCs w:val="28"/>
        </w:rPr>
        <w:t>я населення до оборони держави</w:t>
      </w:r>
      <w:r>
        <w:rPr>
          <w:rFonts w:ascii="Times New Roman" w:eastAsia="Times New Roman" w:hAnsi="Times New Roman" w:cs="Times New Roman"/>
          <w:sz w:val="28"/>
          <w:szCs w:val="28"/>
        </w:rPr>
        <w:t>.</w:t>
      </w:r>
    </w:p>
    <w:p w:rsidR="002F685E" w:rsidRDefault="00C81C6C">
      <w:pPr>
        <w:tabs>
          <w:tab w:val="left" w:pos="3540"/>
        </w:tabs>
        <w:spacing w:after="0" w:line="240" w:lineRule="auto"/>
        <w:ind w:left="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Напрями та заходи виконання Програми</w:t>
      </w:r>
    </w:p>
    <w:p w:rsidR="00562646" w:rsidRDefault="00562646">
      <w:pPr>
        <w:tabs>
          <w:tab w:val="left" w:pos="3540"/>
        </w:tabs>
        <w:spacing w:after="0" w:line="240" w:lineRule="auto"/>
        <w:ind w:left="708"/>
        <w:jc w:val="center"/>
        <w:rPr>
          <w:rFonts w:ascii="Times New Roman" w:eastAsia="Times New Roman" w:hAnsi="Times New Roman" w:cs="Times New Roman"/>
          <w:b/>
          <w:sz w:val="28"/>
          <w:szCs w:val="28"/>
        </w:rPr>
      </w:pP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спрямована на вирішення наступних завдань:</w:t>
      </w:r>
    </w:p>
    <w:p w:rsidR="002F685E" w:rsidRDefault="00721868" w:rsidP="00721868">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створення належних умов</w:t>
      </w:r>
      <w:r w:rsidR="002365AA">
        <w:rPr>
          <w:rFonts w:ascii="Times New Roman" w:eastAsia="Times New Roman" w:hAnsi="Times New Roman" w:cs="Times New Roman"/>
          <w:sz w:val="28"/>
          <w:szCs w:val="28"/>
        </w:rPr>
        <w:t xml:space="preserve"> для </w:t>
      </w:r>
      <w:r w:rsidR="00C81C6C">
        <w:rPr>
          <w:rFonts w:ascii="Times New Roman" w:eastAsia="Times New Roman" w:hAnsi="Times New Roman" w:cs="Times New Roman"/>
          <w:sz w:val="28"/>
          <w:szCs w:val="28"/>
        </w:rPr>
        <w:t>ви</w:t>
      </w:r>
      <w:r w:rsidR="00260436">
        <w:rPr>
          <w:rFonts w:ascii="Times New Roman" w:eastAsia="Times New Roman" w:hAnsi="Times New Roman" w:cs="Times New Roman"/>
          <w:sz w:val="28"/>
          <w:szCs w:val="28"/>
        </w:rPr>
        <w:t>конання завдань за призначенням</w:t>
      </w:r>
      <w:r>
        <w:rPr>
          <w:rFonts w:ascii="Times New Roman" w:eastAsia="Times New Roman" w:hAnsi="Times New Roman" w:cs="Times New Roman"/>
          <w:sz w:val="28"/>
          <w:szCs w:val="28"/>
        </w:rPr>
        <w:t xml:space="preserve"> формуванням</w:t>
      </w:r>
      <w:r w:rsidR="00260436">
        <w:rPr>
          <w:rFonts w:ascii="Times New Roman" w:eastAsia="Times New Roman" w:hAnsi="Times New Roman" w:cs="Times New Roman"/>
          <w:sz w:val="28"/>
          <w:szCs w:val="28"/>
        </w:rPr>
        <w:t>и на території Петрівської територіальної громади</w:t>
      </w:r>
      <w:r w:rsidR="00CE2131" w:rsidRPr="00D564D1">
        <w:rPr>
          <w:rFonts w:ascii="Times New Roman" w:eastAsia="Times New Roman" w:hAnsi="Times New Roman" w:cs="Times New Roman"/>
          <w:sz w:val="28"/>
          <w:szCs w:val="28"/>
        </w:rPr>
        <w:t>;</w:t>
      </w:r>
    </w:p>
    <w:p w:rsidR="002F685E" w:rsidRDefault="00721868" w:rsidP="00721868">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роз’яснення населенню п</w:t>
      </w:r>
      <w:r w:rsidR="00C81C6C">
        <w:rPr>
          <w:rFonts w:ascii="Times New Roman" w:eastAsia="Times New Roman" w:hAnsi="Times New Roman" w:cs="Times New Roman"/>
          <w:sz w:val="28"/>
          <w:szCs w:val="28"/>
        </w:rPr>
        <w:t>оложень Закону України «Про основи національного спротиву» та залучення населення до обор</w:t>
      </w:r>
      <w:r>
        <w:rPr>
          <w:rFonts w:ascii="Times New Roman" w:eastAsia="Times New Roman" w:hAnsi="Times New Roman" w:cs="Times New Roman"/>
          <w:sz w:val="28"/>
          <w:szCs w:val="28"/>
        </w:rPr>
        <w:t>они держави</w:t>
      </w:r>
      <w:r w:rsidR="00C81C6C">
        <w:rPr>
          <w:rFonts w:ascii="Times New Roman" w:eastAsia="Times New Roman" w:hAnsi="Times New Roman" w:cs="Times New Roman"/>
          <w:sz w:val="28"/>
          <w:szCs w:val="28"/>
        </w:rPr>
        <w:t>.</w:t>
      </w: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Виконання Програми передбачає комплексне розв’язання проблеми матеріально-технічного забезпечення </w:t>
      </w:r>
      <w:r w:rsidR="00164AE5">
        <w:rPr>
          <w:rFonts w:ascii="Times New Roman" w:eastAsia="Times New Roman" w:hAnsi="Times New Roman" w:cs="Times New Roman"/>
          <w:sz w:val="28"/>
          <w:szCs w:val="28"/>
        </w:rPr>
        <w:t>формувань</w:t>
      </w:r>
      <w:r>
        <w:rPr>
          <w:rFonts w:ascii="Times New Roman" w:eastAsia="Times New Roman" w:hAnsi="Times New Roman" w:cs="Times New Roman"/>
          <w:sz w:val="28"/>
          <w:szCs w:val="28"/>
        </w:rPr>
        <w:t xml:space="preserve">, організації та забезпечення взаємодії між суб’єктами, які залучаються до виконання завдань </w:t>
      </w:r>
      <w:r w:rsidR="00164AE5">
        <w:rPr>
          <w:rFonts w:ascii="Times New Roman" w:eastAsia="Times New Roman" w:hAnsi="Times New Roman" w:cs="Times New Roman"/>
          <w:sz w:val="28"/>
          <w:szCs w:val="28"/>
        </w:rPr>
        <w:t>формувань</w:t>
      </w:r>
      <w:r w:rsidR="00721868">
        <w:rPr>
          <w:rFonts w:ascii="Times New Roman" w:eastAsia="Times New Roman" w:hAnsi="Times New Roman" w:cs="Times New Roman"/>
          <w:sz w:val="28"/>
          <w:szCs w:val="28"/>
        </w:rPr>
        <w:t>, цивільного захисту населення</w:t>
      </w:r>
      <w:r>
        <w:rPr>
          <w:rFonts w:ascii="Times New Roman" w:eastAsia="Times New Roman" w:hAnsi="Times New Roman" w:cs="Times New Roman"/>
          <w:sz w:val="28"/>
          <w:szCs w:val="28"/>
        </w:rPr>
        <w:t xml:space="preserve">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w:t>
      </w:r>
      <w:r w:rsidR="00721868">
        <w:rPr>
          <w:rFonts w:ascii="Times New Roman" w:eastAsia="Times New Roman" w:hAnsi="Times New Roman" w:cs="Times New Roman"/>
          <w:sz w:val="28"/>
          <w:szCs w:val="28"/>
        </w:rPr>
        <w:t>Петрівської</w:t>
      </w:r>
      <w:r>
        <w:rPr>
          <w:rFonts w:ascii="Times New Roman" w:eastAsia="Times New Roman" w:hAnsi="Times New Roman" w:cs="Times New Roman"/>
          <w:sz w:val="28"/>
          <w:szCs w:val="28"/>
        </w:rPr>
        <w:t xml:space="preserve"> територіальної громади.</w:t>
      </w:r>
    </w:p>
    <w:p w:rsidR="002F685E" w:rsidRPr="00721868" w:rsidRDefault="00C81C6C" w:rsidP="00721868">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Програми передбачається здійснити за такими основними напрямками:</w:t>
      </w:r>
    </w:p>
    <w:p w:rsidR="002F685E" w:rsidRDefault="00D4370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21868">
        <w:rPr>
          <w:rFonts w:ascii="Times New Roman" w:eastAsia="Times New Roman" w:hAnsi="Times New Roman" w:cs="Times New Roman"/>
          <w:sz w:val="28"/>
          <w:szCs w:val="28"/>
        </w:rPr>
        <w:t>матеріально-технічне забезпечення</w:t>
      </w:r>
      <w:r>
        <w:rPr>
          <w:rFonts w:ascii="Times New Roman" w:eastAsia="Times New Roman" w:hAnsi="Times New Roman" w:cs="Times New Roman"/>
          <w:sz w:val="28"/>
          <w:szCs w:val="28"/>
        </w:rPr>
        <w:t xml:space="preserve"> (речове майно, харчування,</w:t>
      </w:r>
      <w:r w:rsidR="00C81C6C">
        <w:rPr>
          <w:rFonts w:ascii="Times New Roman" w:eastAsia="Times New Roman" w:hAnsi="Times New Roman" w:cs="Times New Roman"/>
          <w:sz w:val="28"/>
          <w:szCs w:val="28"/>
        </w:rPr>
        <w:t xml:space="preserve"> трансп</w:t>
      </w:r>
      <w:r>
        <w:rPr>
          <w:rFonts w:ascii="Times New Roman" w:eastAsia="Times New Roman" w:hAnsi="Times New Roman" w:cs="Times New Roman"/>
          <w:sz w:val="28"/>
          <w:szCs w:val="28"/>
        </w:rPr>
        <w:t>ортні послуги тощо</w:t>
      </w:r>
      <w:r w:rsidR="002D30A4">
        <w:rPr>
          <w:rFonts w:ascii="Times New Roman" w:eastAsia="Times New Roman" w:hAnsi="Times New Roman" w:cs="Times New Roman"/>
          <w:sz w:val="28"/>
          <w:szCs w:val="28"/>
        </w:rPr>
        <w:t>)</w:t>
      </w:r>
      <w:r w:rsidR="00C81C6C">
        <w:rPr>
          <w:rFonts w:ascii="Times New Roman" w:eastAsia="Times New Roman" w:hAnsi="Times New Roman" w:cs="Times New Roman"/>
          <w:sz w:val="28"/>
          <w:szCs w:val="28"/>
        </w:rPr>
        <w:t>;</w:t>
      </w: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організації проведення окремих тематичних заходів спрямованих національн</w:t>
      </w:r>
      <w:r w:rsidR="00D43707">
        <w:rPr>
          <w:rFonts w:ascii="Times New Roman" w:eastAsia="Times New Roman" w:hAnsi="Times New Roman" w:cs="Times New Roman"/>
          <w:sz w:val="28"/>
          <w:szCs w:val="28"/>
        </w:rPr>
        <w:t>ому спротиву, роз’яснення  п</w:t>
      </w:r>
      <w:r>
        <w:rPr>
          <w:rFonts w:ascii="Times New Roman" w:eastAsia="Times New Roman" w:hAnsi="Times New Roman" w:cs="Times New Roman"/>
          <w:sz w:val="28"/>
          <w:szCs w:val="28"/>
        </w:rPr>
        <w:t>оложень Закону України «Про основи національного спротиву».</w:t>
      </w: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w:t>
      </w:r>
      <w:r w:rsidR="00D564D1" w:rsidRPr="00D564D1">
        <w:rPr>
          <w:rFonts w:ascii="Times New Roman" w:eastAsia="Times New Roman" w:hAnsi="Times New Roman" w:cs="Times New Roman"/>
          <w:sz w:val="28"/>
          <w:szCs w:val="28"/>
        </w:rPr>
        <w:t xml:space="preserve"> </w:t>
      </w:r>
      <w:r w:rsidR="00D43707">
        <w:rPr>
          <w:rFonts w:ascii="Times New Roman" w:eastAsia="Times New Roman" w:hAnsi="Times New Roman" w:cs="Times New Roman"/>
          <w:sz w:val="28"/>
          <w:szCs w:val="28"/>
        </w:rPr>
        <w:t>формуванням</w:t>
      </w:r>
      <w:r w:rsidR="00164AE5">
        <w:rPr>
          <w:rFonts w:ascii="Times New Roman" w:eastAsia="Times New Roman" w:hAnsi="Times New Roman" w:cs="Times New Roman"/>
          <w:sz w:val="28"/>
          <w:szCs w:val="28"/>
        </w:rPr>
        <w:t>и</w:t>
      </w:r>
      <w:r>
        <w:rPr>
          <w:rFonts w:ascii="Times New Roman" w:eastAsia="Times New Roman" w:hAnsi="Times New Roman" w:cs="Times New Roman"/>
          <w:sz w:val="28"/>
          <w:szCs w:val="28"/>
        </w:rPr>
        <w:t>, створити</w:t>
      </w:r>
      <w:r w:rsidR="00164AE5">
        <w:rPr>
          <w:rFonts w:ascii="Times New Roman" w:eastAsia="Times New Roman" w:hAnsi="Times New Roman" w:cs="Times New Roman"/>
          <w:sz w:val="28"/>
          <w:szCs w:val="28"/>
        </w:rPr>
        <w:t xml:space="preserve"> належні умови для їх</w:t>
      </w:r>
      <w:r w:rsidR="00D43707">
        <w:rPr>
          <w:rFonts w:ascii="Times New Roman" w:eastAsia="Times New Roman" w:hAnsi="Times New Roman" w:cs="Times New Roman"/>
          <w:sz w:val="28"/>
          <w:szCs w:val="28"/>
        </w:rPr>
        <w:t xml:space="preserve"> підготовки</w:t>
      </w:r>
      <w:r>
        <w:rPr>
          <w:rFonts w:ascii="Times New Roman" w:eastAsia="Times New Roman" w:hAnsi="Times New Roman" w:cs="Times New Roman"/>
          <w:sz w:val="28"/>
          <w:szCs w:val="28"/>
        </w:rPr>
        <w:t>.</w:t>
      </w: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Практична реалізація завдань, визначених Програмою, буде досягатися шляхом фінансування Програми з бюджету </w:t>
      </w:r>
      <w:r w:rsidR="00D43707">
        <w:rPr>
          <w:rFonts w:ascii="Times New Roman" w:eastAsia="Times New Roman" w:hAnsi="Times New Roman" w:cs="Times New Roman"/>
          <w:sz w:val="28"/>
          <w:szCs w:val="28"/>
        </w:rPr>
        <w:t>Петрівської</w:t>
      </w:r>
      <w:r w:rsidR="00CF3C8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сільської </w:t>
      </w:r>
      <w:r w:rsidR="002D30A4">
        <w:rPr>
          <w:rFonts w:ascii="Times New Roman" w:eastAsia="Times New Roman" w:hAnsi="Times New Roman" w:cs="Times New Roman"/>
          <w:sz w:val="28"/>
          <w:szCs w:val="28"/>
        </w:rPr>
        <w:t>територіальної громади</w:t>
      </w:r>
      <w:r w:rsidR="00CF3C8D">
        <w:rPr>
          <w:rFonts w:ascii="Times New Roman" w:eastAsia="Times New Roman" w:hAnsi="Times New Roman" w:cs="Times New Roman"/>
          <w:sz w:val="28"/>
          <w:szCs w:val="28"/>
        </w:rPr>
        <w:t xml:space="preserve"> </w:t>
      </w:r>
      <w:r w:rsidR="00164AE5">
        <w:rPr>
          <w:rFonts w:ascii="Times New Roman" w:eastAsia="Times New Roman" w:hAnsi="Times New Roman" w:cs="Times New Roman"/>
          <w:sz w:val="28"/>
          <w:szCs w:val="28"/>
        </w:rPr>
        <w:t>(</w:t>
      </w:r>
      <w:r w:rsidR="002D30A4">
        <w:rPr>
          <w:rFonts w:ascii="Times New Roman" w:eastAsia="Times New Roman" w:hAnsi="Times New Roman" w:cs="Times New Roman"/>
          <w:sz w:val="28"/>
          <w:szCs w:val="28"/>
        </w:rPr>
        <w:t xml:space="preserve">«Завдання </w:t>
      </w:r>
      <w:r w:rsidR="00441F77">
        <w:rPr>
          <w:rFonts w:ascii="Times New Roman" w:eastAsia="Times New Roman" w:hAnsi="Times New Roman" w:cs="Times New Roman"/>
          <w:sz w:val="28"/>
          <w:szCs w:val="28"/>
        </w:rPr>
        <w:t>та заходи Програми</w:t>
      </w:r>
      <w:r w:rsidR="00743A2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(Додаток 2)</w:t>
      </w:r>
      <w:r w:rsidR="00164AE5">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2F685E" w:rsidRDefault="002F685E">
      <w:pPr>
        <w:spacing w:after="0" w:line="240" w:lineRule="auto"/>
        <w:ind w:firstLine="567"/>
        <w:jc w:val="both"/>
        <w:rPr>
          <w:rFonts w:ascii="Times New Roman" w:eastAsia="Times New Roman" w:hAnsi="Times New Roman" w:cs="Times New Roman"/>
          <w:sz w:val="28"/>
          <w:szCs w:val="28"/>
        </w:rPr>
      </w:pPr>
    </w:p>
    <w:p w:rsidR="002F685E" w:rsidRDefault="00C81C6C">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Загальний обсяг фінансування</w:t>
      </w:r>
    </w:p>
    <w:p w:rsidR="002F685E" w:rsidRDefault="00C81C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Загальний обсяг фінансових ресурсів, необхідних для </w:t>
      </w:r>
      <w:r w:rsidR="00743A25">
        <w:rPr>
          <w:rFonts w:ascii="Times New Roman" w:eastAsia="Times New Roman" w:hAnsi="Times New Roman" w:cs="Times New Roman"/>
          <w:sz w:val="28"/>
          <w:szCs w:val="28"/>
        </w:rPr>
        <w:t>реалізації Програми на 2022 рік</w:t>
      </w:r>
      <w:r>
        <w:rPr>
          <w:rFonts w:ascii="Times New Roman" w:eastAsia="Times New Roman" w:hAnsi="Times New Roman" w:cs="Times New Roman"/>
          <w:sz w:val="28"/>
          <w:szCs w:val="28"/>
        </w:rPr>
        <w:t xml:space="preserve">, становить </w:t>
      </w:r>
      <w:r w:rsidR="00441F77">
        <w:rPr>
          <w:rFonts w:ascii="Times New Roman" w:eastAsia="Times New Roman" w:hAnsi="Times New Roman" w:cs="Times New Roman"/>
          <w:sz w:val="28"/>
          <w:szCs w:val="28"/>
        </w:rPr>
        <w:t xml:space="preserve"> </w:t>
      </w:r>
      <w:r w:rsidR="005C2440" w:rsidRPr="005C2440">
        <w:rPr>
          <w:rFonts w:ascii="Times New Roman" w:eastAsia="Times New Roman" w:hAnsi="Times New Roman" w:cs="Times New Roman"/>
          <w:sz w:val="28"/>
          <w:szCs w:val="28"/>
        </w:rPr>
        <w:t>5</w:t>
      </w:r>
      <w:r w:rsidR="00E94254" w:rsidRPr="005C2440">
        <w:rPr>
          <w:rFonts w:ascii="Times New Roman" w:eastAsia="Times New Roman" w:hAnsi="Times New Roman" w:cs="Times New Roman"/>
          <w:sz w:val="28"/>
          <w:szCs w:val="28"/>
        </w:rPr>
        <w:t xml:space="preserve"> 000 000,00 </w:t>
      </w:r>
      <w:r w:rsidRPr="00743A25">
        <w:rPr>
          <w:rFonts w:ascii="Times New Roman" w:eastAsia="Times New Roman" w:hAnsi="Times New Roman" w:cs="Times New Roman"/>
          <w:sz w:val="28"/>
          <w:szCs w:val="28"/>
        </w:rPr>
        <w:t>грн.</w:t>
      </w:r>
      <w:r w:rsidR="00E94254">
        <w:rPr>
          <w:rFonts w:ascii="Times New Roman" w:eastAsia="Times New Roman" w:hAnsi="Times New Roman" w:cs="Times New Roman"/>
          <w:sz w:val="28"/>
          <w:szCs w:val="28"/>
        </w:rPr>
        <w:t xml:space="preserve"> </w:t>
      </w:r>
    </w:p>
    <w:p w:rsidR="002F685E" w:rsidRDefault="002F685E">
      <w:pPr>
        <w:spacing w:after="0" w:line="240" w:lineRule="auto"/>
        <w:ind w:firstLine="567"/>
        <w:jc w:val="both"/>
        <w:rPr>
          <w:rFonts w:ascii="Times New Roman" w:eastAsia="Times New Roman" w:hAnsi="Times New Roman" w:cs="Times New Roman"/>
          <w:sz w:val="28"/>
          <w:szCs w:val="28"/>
        </w:rPr>
      </w:pPr>
    </w:p>
    <w:p w:rsidR="002F685E" w:rsidRDefault="00C81C6C">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6.Джерела фінансування Програми</w:t>
      </w:r>
    </w:p>
    <w:p w:rsidR="002F685E" w:rsidRDefault="00C81C6C">
      <w:pPr>
        <w:spacing w:after="0" w:line="240" w:lineRule="auto"/>
        <w:ind w:firstLine="567"/>
        <w:jc w:val="both"/>
        <w:rPr>
          <w:rFonts w:ascii="Times New Roman" w:eastAsia="Times New Roman" w:hAnsi="Times New Roman" w:cs="Times New Roman"/>
          <w:sz w:val="28"/>
          <w:szCs w:val="28"/>
        </w:rPr>
      </w:pPr>
      <w:bookmarkStart w:id="3" w:name="_heading=h.1fob9te" w:colFirst="0" w:colLast="0"/>
      <w:bookmarkEnd w:id="3"/>
      <w:r>
        <w:rPr>
          <w:rFonts w:ascii="Times New Roman" w:eastAsia="Times New Roman" w:hAnsi="Times New Roman" w:cs="Times New Roman"/>
          <w:sz w:val="28"/>
          <w:szCs w:val="28"/>
        </w:rPr>
        <w:t xml:space="preserve">Фінансування реалізації Програми здійснюватиметься за рахунок коштів </w:t>
      </w:r>
      <w:r w:rsidR="00D41BCC">
        <w:rPr>
          <w:rFonts w:ascii="Times New Roman" w:eastAsia="Times New Roman" w:hAnsi="Times New Roman" w:cs="Times New Roman"/>
          <w:sz w:val="28"/>
          <w:szCs w:val="28"/>
        </w:rPr>
        <w:t>сільського</w:t>
      </w:r>
      <w:r w:rsidR="00FC542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бюджету в меж</w:t>
      </w:r>
      <w:r w:rsidR="00441F77">
        <w:rPr>
          <w:rFonts w:ascii="Times New Roman" w:eastAsia="Times New Roman" w:hAnsi="Times New Roman" w:cs="Times New Roman"/>
          <w:sz w:val="28"/>
          <w:szCs w:val="28"/>
        </w:rPr>
        <w:t>ах наявного фінансового ресурсу та інших коштів не заборонених чинним законодавством.</w:t>
      </w:r>
    </w:p>
    <w:p w:rsidR="002D30A4" w:rsidRDefault="002D30A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Виконавцем програми </w:t>
      </w:r>
      <w:r w:rsidR="00441F77">
        <w:rPr>
          <w:rFonts w:ascii="Times New Roman" w:eastAsia="Times New Roman" w:hAnsi="Times New Roman" w:cs="Times New Roman"/>
          <w:sz w:val="28"/>
          <w:szCs w:val="28"/>
        </w:rPr>
        <w:t>є Петрівська</w:t>
      </w:r>
      <w:r w:rsidR="006A79F8">
        <w:rPr>
          <w:rFonts w:ascii="Times New Roman" w:eastAsia="Times New Roman" w:hAnsi="Times New Roman" w:cs="Times New Roman"/>
          <w:sz w:val="28"/>
          <w:szCs w:val="28"/>
        </w:rPr>
        <w:t xml:space="preserve"> сільська рада.</w:t>
      </w:r>
    </w:p>
    <w:p w:rsidR="002F685E" w:rsidRDefault="002F685E">
      <w:pPr>
        <w:spacing w:after="0" w:line="240" w:lineRule="auto"/>
        <w:ind w:firstLine="567"/>
        <w:jc w:val="both"/>
        <w:rPr>
          <w:rFonts w:ascii="Times New Roman" w:eastAsia="Times New Roman" w:hAnsi="Times New Roman" w:cs="Times New Roman"/>
          <w:sz w:val="28"/>
          <w:szCs w:val="28"/>
        </w:rPr>
      </w:pPr>
    </w:p>
    <w:p w:rsidR="002F685E" w:rsidRDefault="00C81C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 Очікувані результативні показники виконання заходів</w:t>
      </w:r>
    </w:p>
    <w:p w:rsidR="002F685E" w:rsidRDefault="00C81C6C" w:rsidP="00441F77">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Програми забезпечить підготовку до вирішення та розв’язання в умовах особливого період</w:t>
      </w:r>
      <w:r w:rsidR="00164AE5">
        <w:rPr>
          <w:rFonts w:ascii="Times New Roman" w:eastAsia="Times New Roman" w:hAnsi="Times New Roman" w:cs="Times New Roman"/>
          <w:sz w:val="28"/>
          <w:szCs w:val="28"/>
        </w:rPr>
        <w:t xml:space="preserve">у завдань </w:t>
      </w:r>
      <w:r w:rsidR="00441F77">
        <w:rPr>
          <w:rFonts w:ascii="Times New Roman" w:eastAsia="Times New Roman" w:hAnsi="Times New Roman" w:cs="Times New Roman"/>
          <w:sz w:val="28"/>
          <w:szCs w:val="28"/>
        </w:rPr>
        <w:t>формування</w:t>
      </w:r>
      <w:r w:rsidR="00164AE5">
        <w:rPr>
          <w:rFonts w:ascii="Times New Roman" w:eastAsia="Times New Roman" w:hAnsi="Times New Roman" w:cs="Times New Roman"/>
          <w:sz w:val="28"/>
          <w:szCs w:val="28"/>
        </w:rPr>
        <w:t>ми</w:t>
      </w:r>
      <w:r>
        <w:rPr>
          <w:rFonts w:ascii="Times New Roman" w:eastAsia="Times New Roman" w:hAnsi="Times New Roman" w:cs="Times New Roman"/>
          <w:sz w:val="28"/>
          <w:szCs w:val="28"/>
        </w:rPr>
        <w:t>, а саме:</w:t>
      </w:r>
    </w:p>
    <w:p w:rsidR="002F685E" w:rsidRDefault="00C81C6C">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охорони та оборони важливих об’єктів життєдіяльності та комунікацій</w:t>
      </w:r>
      <w:r w:rsidR="00164AE5">
        <w:rPr>
          <w:rFonts w:ascii="Times New Roman" w:eastAsia="Times New Roman" w:hAnsi="Times New Roman" w:cs="Times New Roman"/>
          <w:sz w:val="28"/>
          <w:szCs w:val="28"/>
        </w:rPr>
        <w:t xml:space="preserve"> на території Петрівської територіальної громади</w:t>
      </w:r>
      <w:r>
        <w:rPr>
          <w:rFonts w:ascii="Times New Roman" w:eastAsia="Times New Roman" w:hAnsi="Times New Roman" w:cs="Times New Roman"/>
          <w:sz w:val="28"/>
          <w:szCs w:val="28"/>
        </w:rPr>
        <w:t>;</w:t>
      </w:r>
    </w:p>
    <w:p w:rsidR="006A79F8" w:rsidRDefault="00C81C6C" w:rsidP="00441F77">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00164AE5" w:rsidRPr="00164AE5">
        <w:t xml:space="preserve"> </w:t>
      </w:r>
      <w:r w:rsidR="00164AE5" w:rsidRPr="00164AE5">
        <w:rPr>
          <w:rFonts w:ascii="Times New Roman" w:eastAsia="Times New Roman" w:hAnsi="Times New Roman" w:cs="Times New Roman"/>
          <w:sz w:val="28"/>
          <w:szCs w:val="28"/>
        </w:rPr>
        <w:t>на території Петрівської територіальної громади</w:t>
      </w:r>
      <w:r>
        <w:rPr>
          <w:rFonts w:ascii="Times New Roman" w:eastAsia="Times New Roman" w:hAnsi="Times New Roman" w:cs="Times New Roman"/>
          <w:sz w:val="28"/>
          <w:szCs w:val="28"/>
        </w:rPr>
        <w:t>;</w:t>
      </w:r>
    </w:p>
    <w:p w:rsidR="002F685E" w:rsidRDefault="00C81C6C">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підтримання правового режиму воєнного стану, посилення охорони громадського порядку та безпеки громадян</w:t>
      </w:r>
      <w:r w:rsidR="00164AE5" w:rsidRPr="00164AE5">
        <w:t xml:space="preserve"> </w:t>
      </w:r>
      <w:r w:rsidR="00164AE5" w:rsidRPr="00164AE5">
        <w:rPr>
          <w:rFonts w:ascii="Times New Roman" w:eastAsia="Times New Roman" w:hAnsi="Times New Roman" w:cs="Times New Roman"/>
          <w:sz w:val="28"/>
          <w:szCs w:val="28"/>
        </w:rPr>
        <w:t>на території Петрівської територіальної громади</w:t>
      </w:r>
      <w:r>
        <w:rPr>
          <w:rFonts w:ascii="Times New Roman" w:eastAsia="Times New Roman" w:hAnsi="Times New Roman" w:cs="Times New Roman"/>
          <w:sz w:val="28"/>
          <w:szCs w:val="28"/>
        </w:rPr>
        <w:t>;</w:t>
      </w:r>
    </w:p>
    <w:p w:rsidR="002F685E" w:rsidRDefault="00C81C6C">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сприятливих умов для належної підготовки </w:t>
      </w:r>
      <w:r w:rsidR="00164AE5">
        <w:rPr>
          <w:rFonts w:ascii="Times New Roman" w:eastAsia="Times New Roman" w:hAnsi="Times New Roman" w:cs="Times New Roman"/>
          <w:sz w:val="28"/>
          <w:szCs w:val="28"/>
        </w:rPr>
        <w:t>формувань</w:t>
      </w:r>
      <w:r w:rsidR="00D564D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 виконання завдань за призначенням</w:t>
      </w:r>
      <w:r w:rsidR="00441F77">
        <w:rPr>
          <w:rFonts w:ascii="Times New Roman" w:eastAsia="Times New Roman" w:hAnsi="Times New Roman" w:cs="Times New Roman"/>
          <w:sz w:val="28"/>
          <w:szCs w:val="28"/>
        </w:rPr>
        <w:t>;</w:t>
      </w:r>
    </w:p>
    <w:p w:rsidR="002F685E" w:rsidRDefault="00C81C6C">
      <w:pPr>
        <w:widowControl w:val="0"/>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проведення військово-патріотичного виховання та інформаційно-роз’яснювальної роботи серед населення </w:t>
      </w:r>
      <w:r w:rsidR="00441F77">
        <w:rPr>
          <w:rFonts w:ascii="Times New Roman" w:eastAsia="Times New Roman" w:hAnsi="Times New Roman" w:cs="Times New Roman"/>
          <w:sz w:val="28"/>
          <w:szCs w:val="28"/>
        </w:rPr>
        <w:t>Петрівської</w:t>
      </w:r>
      <w:r w:rsidR="00CE213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територіальної громади.</w:t>
      </w:r>
    </w:p>
    <w:p w:rsidR="002F685E" w:rsidRDefault="00C81C6C">
      <w:pPr>
        <w:tabs>
          <w:tab w:val="left" w:pos="7367"/>
        </w:tabs>
        <w:spacing w:after="0" w:line="240" w:lineRule="auto"/>
        <w:ind w:firstLine="900"/>
        <w:jc w:val="both"/>
        <w:rPr>
          <w:rFonts w:ascii="Times New Roman" w:eastAsia="Times New Roman" w:hAnsi="Times New Roman" w:cs="Times New Roman"/>
          <w:sz w:val="28"/>
          <w:szCs w:val="28"/>
        </w:rPr>
      </w:pPr>
      <w:r w:rsidRPr="00562646">
        <w:rPr>
          <w:rFonts w:ascii="Times New Roman" w:eastAsia="Times New Roman" w:hAnsi="Times New Roman" w:cs="Times New Roman"/>
          <w:sz w:val="28"/>
          <w:szCs w:val="28"/>
        </w:rPr>
        <w:t xml:space="preserve">Виконання Програми дасть змогу </w:t>
      </w:r>
      <w:r>
        <w:rPr>
          <w:rFonts w:ascii="Times New Roman" w:eastAsia="Times New Roman" w:hAnsi="Times New Roman" w:cs="Times New Roman"/>
          <w:sz w:val="28"/>
          <w:szCs w:val="28"/>
        </w:rPr>
        <w:t xml:space="preserve"> завчасно підготувати </w:t>
      </w:r>
      <w:r w:rsidR="00441F77">
        <w:rPr>
          <w:rFonts w:ascii="Times New Roman" w:eastAsia="Times New Roman" w:hAnsi="Times New Roman" w:cs="Times New Roman"/>
          <w:sz w:val="28"/>
          <w:szCs w:val="28"/>
        </w:rPr>
        <w:t>формування</w:t>
      </w:r>
      <w:r>
        <w:rPr>
          <w:rFonts w:ascii="Times New Roman" w:eastAsia="Times New Roman" w:hAnsi="Times New Roman" w:cs="Times New Roman"/>
          <w:sz w:val="28"/>
          <w:szCs w:val="28"/>
        </w:rPr>
        <w:t xml:space="preserve"> до охорони та оборони в особливий період важливих об’єктів і комунікацій, покращити стан мате</w:t>
      </w:r>
      <w:r w:rsidR="00441F77">
        <w:rPr>
          <w:rFonts w:ascii="Times New Roman" w:eastAsia="Times New Roman" w:hAnsi="Times New Roman" w:cs="Times New Roman"/>
          <w:sz w:val="28"/>
          <w:szCs w:val="28"/>
        </w:rPr>
        <w:t>ріально-технічного забезпечення</w:t>
      </w:r>
      <w:r>
        <w:rPr>
          <w:rFonts w:ascii="Times New Roman" w:eastAsia="Times New Roman" w:hAnsi="Times New Roman" w:cs="Times New Roman"/>
          <w:sz w:val="28"/>
          <w:szCs w:val="28"/>
        </w:rPr>
        <w:t xml:space="preserve"> та створити сприятливі умови для належної підготовки </w:t>
      </w:r>
      <w:r w:rsidR="00033608">
        <w:rPr>
          <w:rFonts w:ascii="Times New Roman" w:eastAsia="Times New Roman" w:hAnsi="Times New Roman" w:cs="Times New Roman"/>
          <w:sz w:val="28"/>
          <w:szCs w:val="28"/>
        </w:rPr>
        <w:t>формувань</w:t>
      </w:r>
      <w:r>
        <w:rPr>
          <w:rFonts w:ascii="Times New Roman" w:eastAsia="Times New Roman" w:hAnsi="Times New Roman" w:cs="Times New Roman"/>
          <w:sz w:val="28"/>
          <w:szCs w:val="28"/>
        </w:rPr>
        <w:t xml:space="preserve"> до виконання завдань за призначенням</w:t>
      </w:r>
      <w:r w:rsidR="00033608">
        <w:rPr>
          <w:rFonts w:ascii="Times New Roman" w:eastAsia="Times New Roman" w:hAnsi="Times New Roman" w:cs="Times New Roman"/>
          <w:sz w:val="28"/>
          <w:szCs w:val="28"/>
        </w:rPr>
        <w:t xml:space="preserve"> </w:t>
      </w:r>
      <w:r w:rsidR="00033608" w:rsidRPr="00033608">
        <w:rPr>
          <w:rFonts w:ascii="Times New Roman" w:eastAsia="Times New Roman" w:hAnsi="Times New Roman" w:cs="Times New Roman"/>
          <w:sz w:val="28"/>
          <w:szCs w:val="28"/>
        </w:rPr>
        <w:t>на території Петрівської територіальної громади</w:t>
      </w:r>
      <w:r>
        <w:rPr>
          <w:rFonts w:ascii="Times New Roman" w:eastAsia="Times New Roman" w:hAnsi="Times New Roman" w:cs="Times New Roman"/>
          <w:sz w:val="28"/>
          <w:szCs w:val="28"/>
        </w:rPr>
        <w:t>.</w:t>
      </w:r>
    </w:p>
    <w:p w:rsidR="002F685E" w:rsidRDefault="002F685E">
      <w:pPr>
        <w:tabs>
          <w:tab w:val="left" w:pos="7367"/>
        </w:tabs>
        <w:spacing w:after="0" w:line="240" w:lineRule="auto"/>
        <w:ind w:firstLine="900"/>
        <w:jc w:val="both"/>
        <w:rPr>
          <w:rFonts w:ascii="Times New Roman" w:eastAsia="Times New Roman" w:hAnsi="Times New Roman" w:cs="Times New Roman"/>
          <w:b/>
          <w:sz w:val="28"/>
          <w:szCs w:val="28"/>
        </w:rPr>
      </w:pPr>
    </w:p>
    <w:p w:rsidR="002F685E" w:rsidRDefault="00C81C6C">
      <w:pPr>
        <w:tabs>
          <w:tab w:val="left" w:pos="7367"/>
        </w:tabs>
        <w:spacing w:after="0" w:line="240" w:lineRule="auto"/>
        <w:ind w:firstLine="9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8. Координація та контроль за ходом виконання Програми.</w:t>
      </w:r>
    </w:p>
    <w:p w:rsidR="002F685E" w:rsidRDefault="002F685E" w:rsidP="00441F77">
      <w:pPr>
        <w:tabs>
          <w:tab w:val="left" w:pos="7367"/>
        </w:tabs>
        <w:spacing w:after="0" w:line="240" w:lineRule="auto"/>
        <w:jc w:val="both"/>
        <w:rPr>
          <w:rFonts w:ascii="Times New Roman" w:eastAsia="Times New Roman" w:hAnsi="Times New Roman" w:cs="Times New Roman"/>
          <w:sz w:val="28"/>
          <w:szCs w:val="28"/>
        </w:rPr>
      </w:pPr>
    </w:p>
    <w:p w:rsidR="009218E2" w:rsidRPr="009218E2" w:rsidRDefault="00A343A4" w:rsidP="00A343A4">
      <w:pPr>
        <w:tabs>
          <w:tab w:val="left" w:pos="7367"/>
        </w:tabs>
        <w:spacing w:after="0" w:line="240" w:lineRule="auto"/>
        <w:ind w:firstLine="840"/>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 </w:t>
      </w:r>
      <w:r w:rsidR="00C81C6C" w:rsidRPr="00E66F3B">
        <w:rPr>
          <w:rFonts w:ascii="Times New Roman" w:eastAsia="Times New Roman" w:hAnsi="Times New Roman" w:cs="Times New Roman"/>
          <w:sz w:val="28"/>
          <w:szCs w:val="28"/>
        </w:rPr>
        <w:t>Контроль за виконанням заходів Програми</w:t>
      </w:r>
      <w:r w:rsidR="00C81C6C">
        <w:rPr>
          <w:rFonts w:ascii="Times New Roman" w:eastAsia="Times New Roman" w:hAnsi="Times New Roman" w:cs="Times New Roman"/>
          <w:b/>
          <w:sz w:val="28"/>
          <w:szCs w:val="28"/>
        </w:rPr>
        <w:t xml:space="preserve"> </w:t>
      </w:r>
      <w:r w:rsidR="00C81C6C">
        <w:rPr>
          <w:rFonts w:ascii="Times New Roman" w:eastAsia="Times New Roman" w:hAnsi="Times New Roman" w:cs="Times New Roman"/>
          <w:sz w:val="28"/>
          <w:szCs w:val="28"/>
        </w:rPr>
        <w:t>здійснює</w:t>
      </w:r>
      <w:r w:rsidR="00C81C6C">
        <w:rPr>
          <w:rFonts w:ascii="Times New Roman" w:eastAsia="Times New Roman" w:hAnsi="Times New Roman" w:cs="Times New Roman"/>
          <w:color w:val="000000"/>
          <w:sz w:val="28"/>
          <w:szCs w:val="28"/>
        </w:rPr>
        <w:t xml:space="preserve"> </w:t>
      </w:r>
      <w:r w:rsidR="009218E2" w:rsidRPr="009218E2">
        <w:rPr>
          <w:rFonts w:ascii="Times New Roman" w:eastAsia="Times New Roman" w:hAnsi="Times New Roman" w:cs="Times New Roman"/>
          <w:color w:val="000000"/>
          <w:sz w:val="28"/>
          <w:szCs w:val="28"/>
        </w:rPr>
        <w:t>постійн</w:t>
      </w:r>
      <w:r w:rsidR="009218E2">
        <w:rPr>
          <w:rFonts w:ascii="Times New Roman" w:eastAsia="Times New Roman" w:hAnsi="Times New Roman" w:cs="Times New Roman"/>
          <w:color w:val="000000"/>
          <w:sz w:val="28"/>
          <w:szCs w:val="28"/>
        </w:rPr>
        <w:t xml:space="preserve">а </w:t>
      </w:r>
      <w:r w:rsidR="006A79F8">
        <w:rPr>
          <w:rFonts w:ascii="Times New Roman" w:eastAsia="Times New Roman" w:hAnsi="Times New Roman" w:cs="Times New Roman"/>
          <w:color w:val="000000"/>
          <w:sz w:val="28"/>
          <w:szCs w:val="28"/>
        </w:rPr>
        <w:t>комісія</w:t>
      </w:r>
      <w:r w:rsidR="009218E2" w:rsidRPr="009218E2">
        <w:rPr>
          <w:rFonts w:ascii="Times New Roman" w:eastAsia="Times New Roman" w:hAnsi="Times New Roman" w:cs="Times New Roman"/>
          <w:color w:val="000000"/>
          <w:sz w:val="28"/>
          <w:szCs w:val="28"/>
        </w:rPr>
        <w:t xml:space="preserve"> </w:t>
      </w:r>
      <w:r w:rsidR="00441F77">
        <w:rPr>
          <w:rFonts w:ascii="Times New Roman" w:eastAsia="Times New Roman" w:hAnsi="Times New Roman" w:cs="Times New Roman"/>
          <w:color w:val="000000"/>
          <w:sz w:val="28"/>
          <w:szCs w:val="28"/>
        </w:rPr>
        <w:t xml:space="preserve">сільської ради </w:t>
      </w:r>
      <w:r w:rsidR="009218E2" w:rsidRPr="009218E2">
        <w:rPr>
          <w:rFonts w:ascii="Times New Roman" w:eastAsia="Times New Roman" w:hAnsi="Times New Roman" w:cs="Times New Roman"/>
          <w:color w:val="000000"/>
          <w:sz w:val="28"/>
          <w:szCs w:val="28"/>
        </w:rPr>
        <w:t xml:space="preserve">з питань </w:t>
      </w:r>
      <w:r w:rsidR="00441F77" w:rsidRPr="00441F77">
        <w:rPr>
          <w:rFonts w:ascii="Times New Roman" w:eastAsia="Times New Roman" w:hAnsi="Times New Roman" w:cs="Times New Roman"/>
          <w:color w:val="000000"/>
          <w:sz w:val="28"/>
          <w:szCs w:val="28"/>
        </w:rPr>
        <w:t>бюджету, фінансів, соціально – економічного розвитку, інвестиційної діяльності, підприємництва та зовнішньоекономічних зв’язків</w:t>
      </w:r>
      <w:r w:rsidR="00441F77">
        <w:rPr>
          <w:rFonts w:ascii="Times New Roman" w:eastAsia="Times New Roman" w:hAnsi="Times New Roman" w:cs="Times New Roman"/>
          <w:color w:val="000000"/>
          <w:sz w:val="28"/>
          <w:szCs w:val="28"/>
        </w:rPr>
        <w:t>.</w:t>
      </w:r>
    </w:p>
    <w:p w:rsidR="002F685E" w:rsidRDefault="002F685E">
      <w:pPr>
        <w:tabs>
          <w:tab w:val="left" w:pos="7367"/>
        </w:tabs>
        <w:spacing w:after="0" w:line="240" w:lineRule="auto"/>
        <w:ind w:firstLine="900"/>
        <w:jc w:val="both"/>
        <w:rPr>
          <w:rFonts w:ascii="Times New Roman" w:eastAsia="Times New Roman" w:hAnsi="Times New Roman" w:cs="Times New Roman"/>
          <w:b/>
          <w:sz w:val="28"/>
          <w:szCs w:val="28"/>
        </w:rPr>
      </w:pPr>
    </w:p>
    <w:p w:rsidR="002F685E" w:rsidRDefault="002F685E">
      <w:pPr>
        <w:tabs>
          <w:tab w:val="left" w:pos="7367"/>
        </w:tabs>
        <w:spacing w:after="0" w:line="240" w:lineRule="auto"/>
        <w:ind w:firstLine="900"/>
        <w:jc w:val="both"/>
        <w:rPr>
          <w:rFonts w:ascii="Times New Roman" w:eastAsia="Times New Roman" w:hAnsi="Times New Roman" w:cs="Times New Roman"/>
          <w:b/>
          <w:sz w:val="28"/>
          <w:szCs w:val="28"/>
        </w:rPr>
      </w:pPr>
    </w:p>
    <w:p w:rsidR="002F685E" w:rsidRDefault="00C81C6C">
      <w:pPr>
        <w:tabs>
          <w:tab w:val="left" w:pos="7367"/>
        </w:tabs>
        <w:spacing w:after="0" w:line="240" w:lineRule="auto"/>
        <w:ind w:firstLine="9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2F685E" w:rsidRPr="00441F77" w:rsidRDefault="00C81C6C">
      <w:pPr>
        <w:spacing w:after="0" w:line="240" w:lineRule="auto"/>
        <w:rPr>
          <w:rFonts w:ascii="Times New Roman" w:eastAsia="Times New Roman" w:hAnsi="Times New Roman" w:cs="Times New Roman"/>
          <w:b/>
          <w:sz w:val="28"/>
          <w:szCs w:val="28"/>
        </w:rPr>
      </w:pPr>
      <w:r w:rsidRPr="00441F77">
        <w:rPr>
          <w:rFonts w:ascii="Times New Roman" w:eastAsia="Times New Roman" w:hAnsi="Times New Roman" w:cs="Times New Roman"/>
          <w:b/>
          <w:sz w:val="28"/>
          <w:szCs w:val="28"/>
        </w:rPr>
        <w:t xml:space="preserve">Секретар сільської ради                 </w:t>
      </w:r>
      <w:r w:rsidR="00441F77" w:rsidRPr="00441F77">
        <w:rPr>
          <w:rFonts w:ascii="Times New Roman" w:eastAsia="Times New Roman" w:hAnsi="Times New Roman" w:cs="Times New Roman"/>
          <w:b/>
          <w:sz w:val="28"/>
          <w:szCs w:val="28"/>
        </w:rPr>
        <w:t xml:space="preserve">                               </w:t>
      </w:r>
      <w:r w:rsidR="00441F77">
        <w:rPr>
          <w:rFonts w:ascii="Times New Roman" w:eastAsia="Times New Roman" w:hAnsi="Times New Roman" w:cs="Times New Roman"/>
          <w:b/>
          <w:sz w:val="28"/>
          <w:szCs w:val="28"/>
        </w:rPr>
        <w:t xml:space="preserve"> </w:t>
      </w:r>
      <w:r w:rsidR="00441F77" w:rsidRPr="00441F77">
        <w:rPr>
          <w:rFonts w:ascii="Times New Roman" w:eastAsia="Times New Roman" w:hAnsi="Times New Roman" w:cs="Times New Roman"/>
          <w:b/>
          <w:sz w:val="28"/>
          <w:szCs w:val="28"/>
        </w:rPr>
        <w:t xml:space="preserve">  Світлана КОСТЮК</w:t>
      </w:r>
    </w:p>
    <w:p w:rsidR="002F685E" w:rsidRDefault="002F685E">
      <w:pPr>
        <w:spacing w:after="0" w:line="240" w:lineRule="auto"/>
        <w:rPr>
          <w:rFonts w:ascii="Times New Roman" w:eastAsia="Times New Roman" w:hAnsi="Times New Roman" w:cs="Times New Roman"/>
          <w:sz w:val="28"/>
          <w:szCs w:val="28"/>
        </w:rPr>
      </w:pPr>
    </w:p>
    <w:tbl>
      <w:tblPr>
        <w:tblStyle w:val="ac"/>
        <w:tblW w:w="934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20"/>
        <w:gridCol w:w="4524"/>
      </w:tblGrid>
      <w:tr w:rsidR="002F685E">
        <w:tc>
          <w:tcPr>
            <w:tcW w:w="4820" w:type="dxa"/>
          </w:tcPr>
          <w:p w:rsidR="002F685E" w:rsidRDefault="002F685E">
            <w:pPr>
              <w:rPr>
                <w:rFonts w:ascii="Times New Roman" w:eastAsia="Times New Roman" w:hAnsi="Times New Roman" w:cs="Times New Roman"/>
                <w:sz w:val="28"/>
                <w:szCs w:val="28"/>
              </w:rPr>
            </w:pPr>
          </w:p>
        </w:tc>
        <w:tc>
          <w:tcPr>
            <w:tcW w:w="4524" w:type="dxa"/>
          </w:tcPr>
          <w:p w:rsidR="00D564D1" w:rsidRDefault="00D564D1">
            <w:pPr>
              <w:rPr>
                <w:rFonts w:ascii="Times New Roman" w:eastAsia="Times New Roman" w:hAnsi="Times New Roman" w:cs="Times New Roman"/>
                <w:sz w:val="28"/>
                <w:szCs w:val="28"/>
              </w:rPr>
            </w:pPr>
          </w:p>
          <w:p w:rsidR="002F685E" w:rsidRDefault="00C81C6C">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w:t>
            </w:r>
            <w:r w:rsidR="00842C5B">
              <w:rPr>
                <w:rFonts w:ascii="Times New Roman" w:eastAsia="Times New Roman" w:hAnsi="Times New Roman" w:cs="Times New Roman"/>
                <w:sz w:val="28"/>
                <w:szCs w:val="28"/>
              </w:rPr>
              <w:t xml:space="preserve"> 1</w:t>
            </w:r>
          </w:p>
          <w:p w:rsidR="002F685E" w:rsidRDefault="00C81C6C">
            <w:pPr>
              <w:rPr>
                <w:rFonts w:ascii="Times New Roman" w:eastAsia="Times New Roman" w:hAnsi="Times New Roman" w:cs="Times New Roman"/>
                <w:sz w:val="28"/>
                <w:szCs w:val="28"/>
              </w:rPr>
            </w:pPr>
            <w:bookmarkStart w:id="4" w:name="_heading=h.3znysh7" w:colFirst="0" w:colLast="0"/>
            <w:bookmarkEnd w:id="4"/>
            <w:r>
              <w:rPr>
                <w:rFonts w:ascii="Times New Roman" w:eastAsia="Times New Roman" w:hAnsi="Times New Roman" w:cs="Times New Roman"/>
                <w:sz w:val="28"/>
                <w:szCs w:val="28"/>
              </w:rPr>
              <w:t>до</w:t>
            </w:r>
            <w:r>
              <w:rPr>
                <w:rFonts w:ascii="Times" w:eastAsia="Times" w:hAnsi="Times" w:cs="Times"/>
                <w:sz w:val="28"/>
                <w:szCs w:val="28"/>
              </w:rPr>
              <w:t xml:space="preserve"> </w:t>
            </w:r>
            <w:r>
              <w:rPr>
                <w:rFonts w:ascii="Times New Roman" w:eastAsia="Times New Roman" w:hAnsi="Times New Roman" w:cs="Times New Roman"/>
                <w:sz w:val="28"/>
                <w:szCs w:val="28"/>
              </w:rPr>
              <w:t xml:space="preserve">Програми забезпечення заходів </w:t>
            </w:r>
            <w:r w:rsidR="00E94254">
              <w:rPr>
                <w:rFonts w:ascii="Times New Roman" w:eastAsia="Times New Roman" w:hAnsi="Times New Roman" w:cs="Times New Roman"/>
                <w:sz w:val="28"/>
                <w:szCs w:val="28"/>
              </w:rPr>
              <w:t>щодо підтримки добровольчого формування</w:t>
            </w:r>
            <w:r w:rsidR="00D564D1">
              <w:rPr>
                <w:rFonts w:ascii="Times New Roman" w:eastAsia="Times New Roman" w:hAnsi="Times New Roman" w:cs="Times New Roman"/>
                <w:sz w:val="28"/>
                <w:szCs w:val="28"/>
              </w:rPr>
              <w:t xml:space="preserve"> </w:t>
            </w:r>
            <w:r w:rsidR="00033608">
              <w:rPr>
                <w:rFonts w:ascii="Times New Roman" w:eastAsia="Times New Roman" w:hAnsi="Times New Roman" w:cs="Times New Roman"/>
                <w:sz w:val="28"/>
                <w:szCs w:val="28"/>
              </w:rPr>
              <w:t xml:space="preserve">та інших військових формувань на території </w:t>
            </w:r>
            <w:r w:rsidR="00E94254">
              <w:rPr>
                <w:rFonts w:ascii="Times New Roman" w:eastAsia="Times New Roman" w:hAnsi="Times New Roman" w:cs="Times New Roman"/>
                <w:sz w:val="28"/>
                <w:szCs w:val="28"/>
              </w:rPr>
              <w:t>Петрівської</w:t>
            </w:r>
            <w:r w:rsidR="009218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тер</w:t>
            </w:r>
            <w:r w:rsidR="005F475D">
              <w:rPr>
                <w:rFonts w:ascii="Times New Roman" w:eastAsia="Times New Roman" w:hAnsi="Times New Roman" w:cs="Times New Roman"/>
                <w:sz w:val="28"/>
                <w:szCs w:val="28"/>
              </w:rPr>
              <w:t>иторіальної громади на 2022 рік</w:t>
            </w:r>
          </w:p>
          <w:p w:rsidR="002F685E" w:rsidRDefault="002F685E">
            <w:pPr>
              <w:rPr>
                <w:rFonts w:ascii="Times New Roman" w:eastAsia="Times New Roman" w:hAnsi="Times New Roman" w:cs="Times New Roman"/>
                <w:sz w:val="28"/>
                <w:szCs w:val="28"/>
              </w:rPr>
            </w:pPr>
          </w:p>
        </w:tc>
      </w:tr>
    </w:tbl>
    <w:p w:rsidR="006A79F8" w:rsidRDefault="006A79F8">
      <w:pPr>
        <w:spacing w:after="0" w:line="240" w:lineRule="auto"/>
        <w:jc w:val="center"/>
        <w:rPr>
          <w:rFonts w:ascii="Times New Roman" w:eastAsia="Times New Roman" w:hAnsi="Times New Roman" w:cs="Times New Roman"/>
          <w:sz w:val="28"/>
          <w:szCs w:val="28"/>
        </w:rPr>
      </w:pPr>
    </w:p>
    <w:p w:rsidR="002F685E" w:rsidRDefault="00C81C6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Прогнозовані обсяги та джерела фінансування Програми забезпечення заходів </w:t>
      </w:r>
      <w:r w:rsidR="00E94254">
        <w:rPr>
          <w:rFonts w:ascii="Times New Roman" w:eastAsia="Times New Roman" w:hAnsi="Times New Roman" w:cs="Times New Roman"/>
          <w:sz w:val="28"/>
          <w:szCs w:val="28"/>
        </w:rPr>
        <w:t xml:space="preserve">щодо підтримки добровольчого формування </w:t>
      </w:r>
      <w:r w:rsidR="00033608">
        <w:rPr>
          <w:rFonts w:ascii="Times New Roman" w:eastAsia="Times New Roman" w:hAnsi="Times New Roman" w:cs="Times New Roman"/>
          <w:sz w:val="28"/>
          <w:szCs w:val="28"/>
        </w:rPr>
        <w:t xml:space="preserve">та інших військових формувань на території </w:t>
      </w:r>
      <w:r w:rsidR="00E94254">
        <w:rPr>
          <w:rFonts w:ascii="Times New Roman" w:eastAsia="Times New Roman" w:hAnsi="Times New Roman" w:cs="Times New Roman"/>
          <w:sz w:val="28"/>
          <w:szCs w:val="28"/>
        </w:rPr>
        <w:t>Петрівської</w:t>
      </w:r>
      <w:r w:rsidR="009218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тер</w:t>
      </w:r>
      <w:r w:rsidR="00573135">
        <w:rPr>
          <w:rFonts w:ascii="Times New Roman" w:eastAsia="Times New Roman" w:hAnsi="Times New Roman" w:cs="Times New Roman"/>
          <w:sz w:val="28"/>
          <w:szCs w:val="28"/>
        </w:rPr>
        <w:t>иторіальної громади на 2022 рік.</w:t>
      </w:r>
    </w:p>
    <w:p w:rsidR="002F685E" w:rsidRDefault="002F685E">
      <w:pPr>
        <w:rPr>
          <w:rFonts w:ascii="Times New Roman" w:eastAsia="Times New Roman" w:hAnsi="Times New Roman" w:cs="Times New Roman"/>
          <w:sz w:val="28"/>
          <w:szCs w:val="28"/>
        </w:rPr>
      </w:pPr>
    </w:p>
    <w:tbl>
      <w:tblPr>
        <w:tblStyle w:val="ad"/>
        <w:tblW w:w="9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2268"/>
        <w:gridCol w:w="2998"/>
      </w:tblGrid>
      <w:tr w:rsidR="005F475D" w:rsidTr="005F475D">
        <w:trPr>
          <w:trHeight w:val="1288"/>
        </w:trPr>
        <w:tc>
          <w:tcPr>
            <w:tcW w:w="4077" w:type="dxa"/>
          </w:tcPr>
          <w:p w:rsidR="005F475D" w:rsidRDefault="005F47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Джерела фінансування</w:t>
            </w:r>
          </w:p>
        </w:tc>
        <w:tc>
          <w:tcPr>
            <w:tcW w:w="2268" w:type="dxa"/>
          </w:tcPr>
          <w:p w:rsidR="005F475D" w:rsidRDefault="005F47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Загальний обсяг фін</w:t>
            </w:r>
            <w:r w:rsidR="006A79F8">
              <w:rPr>
                <w:rFonts w:ascii="Times New Roman" w:eastAsia="Times New Roman" w:hAnsi="Times New Roman" w:cs="Times New Roman"/>
                <w:b/>
                <w:sz w:val="28"/>
                <w:szCs w:val="28"/>
              </w:rPr>
              <w:t>ансування, (</w:t>
            </w:r>
            <w:r>
              <w:rPr>
                <w:rFonts w:ascii="Times New Roman" w:eastAsia="Times New Roman" w:hAnsi="Times New Roman" w:cs="Times New Roman"/>
                <w:b/>
                <w:sz w:val="28"/>
                <w:szCs w:val="28"/>
              </w:rPr>
              <w:t>грн.</w:t>
            </w:r>
            <w:r w:rsidR="006A79F8">
              <w:rPr>
                <w:rFonts w:ascii="Times New Roman" w:eastAsia="Times New Roman" w:hAnsi="Times New Roman" w:cs="Times New Roman"/>
                <w:b/>
                <w:sz w:val="28"/>
                <w:szCs w:val="28"/>
              </w:rPr>
              <w:t>)</w:t>
            </w:r>
          </w:p>
        </w:tc>
        <w:tc>
          <w:tcPr>
            <w:tcW w:w="2998" w:type="dxa"/>
          </w:tcPr>
          <w:p w:rsidR="005F475D" w:rsidRDefault="005F47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Прогнозований об</w:t>
            </w:r>
            <w:r w:rsidR="006A79F8">
              <w:rPr>
                <w:rFonts w:ascii="Times New Roman" w:eastAsia="Times New Roman" w:hAnsi="Times New Roman" w:cs="Times New Roman"/>
                <w:b/>
                <w:sz w:val="28"/>
                <w:szCs w:val="28"/>
              </w:rPr>
              <w:t>сяг фінансування за роками (</w:t>
            </w:r>
            <w:r>
              <w:rPr>
                <w:rFonts w:ascii="Times New Roman" w:eastAsia="Times New Roman" w:hAnsi="Times New Roman" w:cs="Times New Roman"/>
                <w:b/>
                <w:sz w:val="28"/>
                <w:szCs w:val="28"/>
              </w:rPr>
              <w:t>грн.)</w:t>
            </w:r>
          </w:p>
          <w:p w:rsidR="005F475D" w:rsidRDefault="005F475D" w:rsidP="0086123D">
            <w:pPr>
              <w:jc w:val="center"/>
              <w:rPr>
                <w:rFonts w:ascii="Times New Roman" w:eastAsia="Times New Roman" w:hAnsi="Times New Roman" w:cs="Times New Roman"/>
                <w:b/>
                <w:sz w:val="28"/>
                <w:szCs w:val="28"/>
              </w:rPr>
            </w:pPr>
          </w:p>
        </w:tc>
      </w:tr>
      <w:tr w:rsidR="005F475D" w:rsidTr="005F475D">
        <w:trPr>
          <w:trHeight w:val="330"/>
        </w:trPr>
        <w:tc>
          <w:tcPr>
            <w:tcW w:w="4077" w:type="dxa"/>
          </w:tcPr>
          <w:p w:rsidR="005F475D" w:rsidRDefault="005F475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Обсяг ресурсів всього, в тому числі:</w:t>
            </w:r>
          </w:p>
        </w:tc>
        <w:tc>
          <w:tcPr>
            <w:tcW w:w="2268" w:type="dxa"/>
          </w:tcPr>
          <w:p w:rsidR="005F475D" w:rsidRPr="00E94254" w:rsidRDefault="005C2440" w:rsidP="002365AA">
            <w:pPr>
              <w:jc w:val="center"/>
              <w:rPr>
                <w:rFonts w:ascii="Times New Roman" w:eastAsia="Times New Roman" w:hAnsi="Times New Roman" w:cs="Times New Roman"/>
                <w:b/>
                <w:sz w:val="28"/>
                <w:szCs w:val="28"/>
                <w:highlight w:val="yellow"/>
              </w:rPr>
            </w:pPr>
            <w:r w:rsidRPr="005C2440">
              <w:rPr>
                <w:rFonts w:ascii="Times New Roman" w:eastAsia="Times New Roman" w:hAnsi="Times New Roman" w:cs="Times New Roman"/>
                <w:sz w:val="28"/>
                <w:szCs w:val="28"/>
              </w:rPr>
              <w:t>5</w:t>
            </w:r>
            <w:r w:rsidR="00E94254" w:rsidRPr="005C2440">
              <w:rPr>
                <w:rFonts w:ascii="Times New Roman" w:eastAsia="Times New Roman" w:hAnsi="Times New Roman" w:cs="Times New Roman"/>
                <w:sz w:val="28"/>
                <w:szCs w:val="28"/>
              </w:rPr>
              <w:t xml:space="preserve"> 000 000,00</w:t>
            </w:r>
          </w:p>
        </w:tc>
        <w:tc>
          <w:tcPr>
            <w:tcW w:w="2998" w:type="dxa"/>
          </w:tcPr>
          <w:p w:rsidR="005F475D" w:rsidRPr="00E94254" w:rsidRDefault="005C2440">
            <w:pPr>
              <w:jc w:val="center"/>
              <w:rPr>
                <w:rFonts w:ascii="Times New Roman" w:eastAsia="Times New Roman" w:hAnsi="Times New Roman" w:cs="Times New Roman"/>
                <w:b/>
                <w:sz w:val="28"/>
                <w:szCs w:val="28"/>
                <w:highlight w:val="yellow"/>
              </w:rPr>
            </w:pPr>
            <w:r w:rsidRPr="005C2440">
              <w:rPr>
                <w:rFonts w:ascii="Times New Roman" w:eastAsia="Times New Roman" w:hAnsi="Times New Roman" w:cs="Times New Roman"/>
                <w:sz w:val="28"/>
                <w:szCs w:val="28"/>
              </w:rPr>
              <w:t>5</w:t>
            </w:r>
            <w:r w:rsidR="00E94254" w:rsidRPr="005C2440">
              <w:rPr>
                <w:rFonts w:ascii="Times New Roman" w:eastAsia="Times New Roman" w:hAnsi="Times New Roman" w:cs="Times New Roman"/>
                <w:sz w:val="28"/>
                <w:szCs w:val="28"/>
              </w:rPr>
              <w:t xml:space="preserve"> 000 000,00</w:t>
            </w:r>
          </w:p>
        </w:tc>
      </w:tr>
      <w:tr w:rsidR="005F475D" w:rsidTr="005F475D">
        <w:trPr>
          <w:trHeight w:val="330"/>
        </w:trPr>
        <w:tc>
          <w:tcPr>
            <w:tcW w:w="4077" w:type="dxa"/>
          </w:tcPr>
          <w:p w:rsidR="005F475D" w:rsidRDefault="005F475D">
            <w:pPr>
              <w:rPr>
                <w:rFonts w:ascii="Times New Roman" w:eastAsia="Times New Roman" w:hAnsi="Times New Roman" w:cs="Times New Roman"/>
                <w:sz w:val="28"/>
                <w:szCs w:val="28"/>
              </w:rPr>
            </w:pPr>
            <w:r>
              <w:rPr>
                <w:rFonts w:ascii="Times New Roman" w:eastAsia="Times New Roman" w:hAnsi="Times New Roman" w:cs="Times New Roman"/>
                <w:sz w:val="28"/>
                <w:szCs w:val="28"/>
              </w:rPr>
              <w:t>Сільський бюджет</w:t>
            </w:r>
          </w:p>
        </w:tc>
        <w:tc>
          <w:tcPr>
            <w:tcW w:w="2268" w:type="dxa"/>
          </w:tcPr>
          <w:p w:rsidR="005F475D" w:rsidRPr="00E94254" w:rsidRDefault="005C2440">
            <w:pPr>
              <w:jc w:val="center"/>
              <w:rPr>
                <w:rFonts w:ascii="Times New Roman" w:eastAsia="Times New Roman" w:hAnsi="Times New Roman" w:cs="Times New Roman"/>
                <w:sz w:val="28"/>
                <w:szCs w:val="28"/>
                <w:highlight w:val="yellow"/>
              </w:rPr>
            </w:pPr>
            <w:r w:rsidRPr="005C2440">
              <w:rPr>
                <w:rFonts w:ascii="Times New Roman" w:eastAsia="Times New Roman" w:hAnsi="Times New Roman" w:cs="Times New Roman"/>
                <w:sz w:val="28"/>
                <w:szCs w:val="28"/>
              </w:rPr>
              <w:t>5</w:t>
            </w:r>
            <w:r w:rsidR="00E94254" w:rsidRPr="005C2440">
              <w:rPr>
                <w:rFonts w:ascii="Times New Roman" w:eastAsia="Times New Roman" w:hAnsi="Times New Roman" w:cs="Times New Roman"/>
                <w:sz w:val="28"/>
                <w:szCs w:val="28"/>
              </w:rPr>
              <w:t xml:space="preserve"> 000 000,00</w:t>
            </w:r>
          </w:p>
        </w:tc>
        <w:tc>
          <w:tcPr>
            <w:tcW w:w="2998" w:type="dxa"/>
          </w:tcPr>
          <w:p w:rsidR="005F475D" w:rsidRPr="00E94254" w:rsidRDefault="005C2440">
            <w:pPr>
              <w:jc w:val="center"/>
              <w:rPr>
                <w:rFonts w:ascii="Times New Roman" w:eastAsia="Times New Roman" w:hAnsi="Times New Roman" w:cs="Times New Roman"/>
                <w:sz w:val="28"/>
                <w:szCs w:val="28"/>
                <w:highlight w:val="yellow"/>
              </w:rPr>
            </w:pPr>
            <w:r w:rsidRPr="005C2440">
              <w:rPr>
                <w:rFonts w:ascii="Times New Roman" w:eastAsia="Times New Roman" w:hAnsi="Times New Roman" w:cs="Times New Roman"/>
                <w:sz w:val="28"/>
                <w:szCs w:val="28"/>
              </w:rPr>
              <w:t>5</w:t>
            </w:r>
            <w:r w:rsidR="006A79F8" w:rsidRPr="005C2440">
              <w:rPr>
                <w:rFonts w:ascii="Times New Roman" w:eastAsia="Times New Roman" w:hAnsi="Times New Roman" w:cs="Times New Roman"/>
                <w:sz w:val="28"/>
                <w:szCs w:val="28"/>
              </w:rPr>
              <w:t xml:space="preserve"> 000 000,00</w:t>
            </w:r>
          </w:p>
        </w:tc>
      </w:tr>
      <w:tr w:rsidR="005F475D" w:rsidTr="005F475D">
        <w:trPr>
          <w:trHeight w:val="330"/>
        </w:trPr>
        <w:tc>
          <w:tcPr>
            <w:tcW w:w="4077" w:type="dxa"/>
          </w:tcPr>
          <w:p w:rsidR="005F475D" w:rsidRDefault="005F475D">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джерела</w:t>
            </w:r>
          </w:p>
        </w:tc>
        <w:tc>
          <w:tcPr>
            <w:tcW w:w="2268" w:type="dxa"/>
          </w:tcPr>
          <w:p w:rsidR="005F475D" w:rsidRDefault="005F475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998" w:type="dxa"/>
          </w:tcPr>
          <w:p w:rsidR="005F475D" w:rsidRDefault="005F475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rsidR="002F685E" w:rsidRDefault="002F685E">
      <w:pPr>
        <w:rPr>
          <w:rFonts w:ascii="Times New Roman" w:eastAsia="Times New Roman" w:hAnsi="Times New Roman" w:cs="Times New Roman"/>
          <w:sz w:val="28"/>
          <w:szCs w:val="28"/>
        </w:rPr>
      </w:pPr>
    </w:p>
    <w:p w:rsidR="002F685E" w:rsidRDefault="002F685E">
      <w:pPr>
        <w:rPr>
          <w:rFonts w:ascii="Times New Roman" w:eastAsia="Times New Roman" w:hAnsi="Times New Roman" w:cs="Times New Roman"/>
          <w:sz w:val="28"/>
          <w:szCs w:val="28"/>
        </w:rPr>
      </w:pPr>
    </w:p>
    <w:p w:rsidR="002F685E" w:rsidRDefault="002F685E">
      <w:pPr>
        <w:rPr>
          <w:rFonts w:ascii="Times New Roman" w:eastAsia="Times New Roman" w:hAnsi="Times New Roman" w:cs="Times New Roman"/>
          <w:sz w:val="28"/>
          <w:szCs w:val="28"/>
        </w:rPr>
      </w:pPr>
    </w:p>
    <w:p w:rsidR="002F685E" w:rsidRPr="00E94254" w:rsidRDefault="00C81C6C">
      <w:pPr>
        <w:spacing w:after="0" w:line="240" w:lineRule="auto"/>
        <w:rPr>
          <w:rFonts w:ascii="Times New Roman" w:eastAsia="Times New Roman" w:hAnsi="Times New Roman" w:cs="Times New Roman"/>
          <w:b/>
          <w:sz w:val="28"/>
          <w:szCs w:val="28"/>
        </w:rPr>
      </w:pPr>
      <w:r w:rsidRPr="00E94254">
        <w:rPr>
          <w:rFonts w:ascii="Times New Roman" w:eastAsia="Times New Roman" w:hAnsi="Times New Roman" w:cs="Times New Roman"/>
          <w:b/>
          <w:sz w:val="28"/>
          <w:szCs w:val="28"/>
        </w:rPr>
        <w:t xml:space="preserve">Секретар сільської ради                         </w:t>
      </w:r>
      <w:r w:rsidR="006A79F8" w:rsidRPr="00E94254">
        <w:rPr>
          <w:rFonts w:ascii="Times New Roman" w:eastAsia="Times New Roman" w:hAnsi="Times New Roman" w:cs="Times New Roman"/>
          <w:b/>
          <w:sz w:val="28"/>
          <w:szCs w:val="28"/>
        </w:rPr>
        <w:t xml:space="preserve">        </w:t>
      </w:r>
      <w:r w:rsidR="00E94254" w:rsidRPr="00E94254">
        <w:rPr>
          <w:rFonts w:ascii="Times New Roman" w:eastAsia="Times New Roman" w:hAnsi="Times New Roman" w:cs="Times New Roman"/>
          <w:b/>
          <w:sz w:val="28"/>
          <w:szCs w:val="28"/>
        </w:rPr>
        <w:t xml:space="preserve">                  Світлана КОСТЮК</w:t>
      </w:r>
    </w:p>
    <w:p w:rsidR="002F685E" w:rsidRDefault="00210865">
      <w:pPr>
        <w:pBdr>
          <w:top w:val="nil"/>
          <w:left w:val="nil"/>
          <w:bottom w:val="nil"/>
          <w:right w:val="nil"/>
          <w:between w:val="nil"/>
        </w:pBdr>
        <w:spacing w:after="0"/>
        <w:ind w:left="11312"/>
        <w:rPr>
          <w:rFonts w:ascii="Times New Roman" w:eastAsia="Times New Roman" w:hAnsi="Times New Roman" w:cs="Times New Roman"/>
          <w:color w:val="000000"/>
          <w:sz w:val="24"/>
          <w:szCs w:val="24"/>
        </w:rPr>
        <w:sectPr w:rsidR="002F685E">
          <w:pgSz w:w="11906" w:h="16838"/>
          <w:pgMar w:top="1134" w:right="851" w:bottom="1135" w:left="1701" w:header="709" w:footer="709" w:gutter="0"/>
          <w:pgNumType w:start="1"/>
          <w:cols w:space="720"/>
        </w:sectPr>
      </w:pPr>
      <w:r>
        <w:rPr>
          <w:rFonts w:ascii="Times New Roman" w:eastAsia="Times New Roman" w:hAnsi="Times New Roman" w:cs="Times New Roman"/>
          <w:color w:val="000000"/>
          <w:sz w:val="24"/>
          <w:szCs w:val="24"/>
        </w:rPr>
        <w:t xml:space="preserve"> до </w:t>
      </w:r>
      <w:proofErr w:type="spellStart"/>
      <w:r>
        <w:rPr>
          <w:rFonts w:ascii="Times New Roman" w:eastAsia="Times New Roman" w:hAnsi="Times New Roman" w:cs="Times New Roman"/>
          <w:color w:val="000000"/>
          <w:sz w:val="24"/>
          <w:szCs w:val="24"/>
        </w:rPr>
        <w:t>доуче</w:t>
      </w:r>
      <w:proofErr w:type="spellEnd"/>
    </w:p>
    <w:tbl>
      <w:tblPr>
        <w:tblStyle w:val="ae"/>
        <w:tblW w:w="143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493"/>
        <w:gridCol w:w="4853"/>
      </w:tblGrid>
      <w:tr w:rsidR="002F685E">
        <w:trPr>
          <w:trHeight w:val="1184"/>
        </w:trPr>
        <w:tc>
          <w:tcPr>
            <w:tcW w:w="9493" w:type="dxa"/>
          </w:tcPr>
          <w:p w:rsidR="002F685E" w:rsidRDefault="002F685E">
            <w:pPr>
              <w:tabs>
                <w:tab w:val="left" w:pos="285"/>
              </w:tabs>
              <w:ind w:right="282"/>
              <w:rPr>
                <w:rFonts w:ascii="Times" w:eastAsia="Times" w:hAnsi="Times" w:cs="Times"/>
              </w:rPr>
            </w:pPr>
          </w:p>
        </w:tc>
        <w:tc>
          <w:tcPr>
            <w:tcW w:w="4853" w:type="dxa"/>
          </w:tcPr>
          <w:p w:rsidR="002F685E" w:rsidRDefault="00C81C6C">
            <w:pPr>
              <w:ind w:right="282"/>
              <w:jc w:val="both"/>
              <w:rPr>
                <w:rFonts w:ascii="Times" w:eastAsia="Times" w:hAnsi="Times" w:cs="Times"/>
                <w:sz w:val="28"/>
                <w:szCs w:val="28"/>
              </w:rPr>
            </w:pPr>
            <w:r>
              <w:rPr>
                <w:rFonts w:ascii="Times" w:eastAsia="Times" w:hAnsi="Times" w:cs="Times"/>
                <w:sz w:val="28"/>
                <w:szCs w:val="28"/>
              </w:rPr>
              <w:t>Додаток 2</w:t>
            </w:r>
          </w:p>
          <w:p w:rsidR="002F685E" w:rsidRDefault="00C81C6C">
            <w:pPr>
              <w:ind w:right="282"/>
              <w:jc w:val="both"/>
              <w:rPr>
                <w:rFonts w:ascii="Times" w:eastAsia="Times" w:hAnsi="Times" w:cs="Times"/>
                <w:sz w:val="28"/>
                <w:szCs w:val="28"/>
              </w:rPr>
            </w:pPr>
            <w:r>
              <w:rPr>
                <w:rFonts w:ascii="Times" w:eastAsia="Times" w:hAnsi="Times" w:cs="Times"/>
                <w:sz w:val="28"/>
                <w:szCs w:val="28"/>
              </w:rPr>
              <w:t xml:space="preserve">до Програми забезпечення заходів </w:t>
            </w:r>
            <w:r w:rsidR="00E94254">
              <w:rPr>
                <w:rFonts w:ascii="Times" w:eastAsia="Times" w:hAnsi="Times" w:cs="Times"/>
                <w:sz w:val="28"/>
                <w:szCs w:val="28"/>
              </w:rPr>
              <w:t xml:space="preserve">щодо підтримки добровольчого формування </w:t>
            </w:r>
            <w:r w:rsidR="00033608">
              <w:rPr>
                <w:rFonts w:ascii="Times" w:eastAsia="Times" w:hAnsi="Times" w:cs="Times"/>
                <w:sz w:val="28"/>
                <w:szCs w:val="28"/>
              </w:rPr>
              <w:t xml:space="preserve">та інших військових формувань на території </w:t>
            </w:r>
            <w:r w:rsidR="00E94254">
              <w:rPr>
                <w:rFonts w:ascii="Times" w:eastAsia="Times" w:hAnsi="Times" w:cs="Times"/>
                <w:sz w:val="28"/>
                <w:szCs w:val="28"/>
              </w:rPr>
              <w:t xml:space="preserve">Петрівської </w:t>
            </w:r>
            <w:r>
              <w:rPr>
                <w:rFonts w:ascii="Times" w:eastAsia="Times" w:hAnsi="Times" w:cs="Times"/>
                <w:sz w:val="28"/>
                <w:szCs w:val="28"/>
              </w:rPr>
              <w:t>тер</w:t>
            </w:r>
            <w:r w:rsidR="00573135">
              <w:rPr>
                <w:rFonts w:ascii="Times" w:eastAsia="Times" w:hAnsi="Times" w:cs="Times"/>
                <w:sz w:val="28"/>
                <w:szCs w:val="28"/>
              </w:rPr>
              <w:t>иторіальної громади на 2022 рік.</w:t>
            </w:r>
          </w:p>
          <w:p w:rsidR="002F685E" w:rsidRDefault="002F685E">
            <w:pPr>
              <w:ind w:right="282"/>
              <w:jc w:val="both"/>
              <w:rPr>
                <w:rFonts w:ascii="Times" w:eastAsia="Times" w:hAnsi="Times" w:cs="Times"/>
              </w:rPr>
            </w:pPr>
          </w:p>
        </w:tc>
      </w:tr>
    </w:tbl>
    <w:p w:rsidR="002F685E" w:rsidRDefault="00E94254">
      <w:pPr>
        <w:ind w:right="282"/>
        <w:jc w:val="center"/>
        <w:rPr>
          <w:rFonts w:ascii="Times" w:eastAsia="Times" w:hAnsi="Times" w:cs="Times"/>
          <w:b/>
          <w:sz w:val="28"/>
          <w:szCs w:val="28"/>
        </w:rPr>
      </w:pPr>
      <w:r>
        <w:rPr>
          <w:rFonts w:ascii="Times" w:eastAsia="Times" w:hAnsi="Times" w:cs="Times"/>
          <w:b/>
          <w:sz w:val="28"/>
          <w:szCs w:val="28"/>
        </w:rPr>
        <w:t>Завдання та</w:t>
      </w:r>
      <w:r w:rsidR="00C81C6C">
        <w:rPr>
          <w:rFonts w:ascii="Times" w:eastAsia="Times" w:hAnsi="Times" w:cs="Times"/>
          <w:b/>
          <w:sz w:val="28"/>
          <w:szCs w:val="28"/>
        </w:rPr>
        <w:t xml:space="preserve"> заходи </w:t>
      </w:r>
      <w:r>
        <w:rPr>
          <w:rFonts w:ascii="Times" w:eastAsia="Times" w:hAnsi="Times" w:cs="Times"/>
          <w:b/>
          <w:sz w:val="28"/>
          <w:szCs w:val="28"/>
        </w:rPr>
        <w:t>Програми</w:t>
      </w:r>
    </w:p>
    <w:tbl>
      <w:tblPr>
        <w:tblStyle w:val="af"/>
        <w:tblW w:w="13674" w:type="dxa"/>
        <w:tblInd w:w="-30" w:type="dxa"/>
        <w:tblLayout w:type="fixed"/>
        <w:tblLook w:val="0000" w:firstRow="0" w:lastRow="0" w:firstColumn="0" w:lastColumn="0" w:noHBand="0" w:noVBand="0"/>
      </w:tblPr>
      <w:tblGrid>
        <w:gridCol w:w="591"/>
        <w:gridCol w:w="3828"/>
        <w:gridCol w:w="1035"/>
        <w:gridCol w:w="1650"/>
        <w:gridCol w:w="1426"/>
        <w:gridCol w:w="1476"/>
        <w:gridCol w:w="3668"/>
      </w:tblGrid>
      <w:tr w:rsidR="00210865" w:rsidTr="00E94254">
        <w:trPr>
          <w:cantSplit/>
          <w:trHeight w:val="2625"/>
        </w:trPr>
        <w:tc>
          <w:tcPr>
            <w:tcW w:w="591"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ind w:right="-12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3828"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ind w:right="-7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Перелік заходів програми</w:t>
            </w:r>
          </w:p>
        </w:tc>
        <w:tc>
          <w:tcPr>
            <w:tcW w:w="1035" w:type="dxa"/>
            <w:tcBorders>
              <w:top w:val="single" w:sz="4" w:space="0" w:color="000000"/>
              <w:left w:val="single" w:sz="4" w:space="0" w:color="000000"/>
              <w:bottom w:val="single" w:sz="4" w:space="0" w:color="000000"/>
            </w:tcBorders>
            <w:shd w:val="clear" w:color="auto" w:fill="auto"/>
          </w:tcPr>
          <w:p w:rsidR="00210865" w:rsidRDefault="00210865">
            <w:pPr>
              <w:spacing w:after="0" w:line="240" w:lineRule="auto"/>
              <w:ind w:left="113"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виконання заходу</w:t>
            </w:r>
          </w:p>
        </w:tc>
        <w:tc>
          <w:tcPr>
            <w:tcW w:w="1650" w:type="dxa"/>
            <w:tcBorders>
              <w:top w:val="single" w:sz="4" w:space="0" w:color="000000"/>
              <w:left w:val="single" w:sz="4" w:space="0" w:color="000000"/>
              <w:bottom w:val="single" w:sz="4" w:space="0" w:color="000000"/>
            </w:tcBorders>
            <w:shd w:val="clear" w:color="auto" w:fill="auto"/>
          </w:tcPr>
          <w:p w:rsidR="00210865" w:rsidRDefault="0021086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Виконавці </w:t>
            </w:r>
          </w:p>
        </w:tc>
        <w:tc>
          <w:tcPr>
            <w:tcW w:w="1426"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фінансування</w:t>
            </w:r>
          </w:p>
        </w:tc>
        <w:tc>
          <w:tcPr>
            <w:tcW w:w="1476" w:type="dxa"/>
            <w:tcBorders>
              <w:top w:val="single" w:sz="4" w:space="0" w:color="000000"/>
              <w:left w:val="single" w:sz="4" w:space="0" w:color="000000"/>
              <w:bottom w:val="single" w:sz="4" w:space="0" w:color="000000"/>
            </w:tcBorders>
            <w:shd w:val="clear" w:color="auto" w:fill="auto"/>
          </w:tcPr>
          <w:p w:rsidR="00210865" w:rsidRDefault="00210865">
            <w:pPr>
              <w:spacing w:after="0" w:line="240" w:lineRule="auto"/>
              <w:ind w:left="113"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Прогноз</w:t>
            </w:r>
            <w:r w:rsidR="00446C5E">
              <w:rPr>
                <w:rFonts w:ascii="Times New Roman" w:eastAsia="Times New Roman" w:hAnsi="Times New Roman" w:cs="Times New Roman"/>
                <w:sz w:val="24"/>
                <w:szCs w:val="24"/>
              </w:rPr>
              <w:t xml:space="preserve">ований обсяг фінансування (тис. </w:t>
            </w:r>
            <w:r>
              <w:rPr>
                <w:rFonts w:ascii="Times New Roman" w:eastAsia="Times New Roman" w:hAnsi="Times New Roman" w:cs="Times New Roman"/>
                <w:sz w:val="24"/>
                <w:szCs w:val="24"/>
              </w:rPr>
              <w:t>грн</w:t>
            </w:r>
            <w:r w:rsidR="00446C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tc>
        <w:tc>
          <w:tcPr>
            <w:tcW w:w="3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Очікуваний</w:t>
            </w:r>
          </w:p>
          <w:p w:rsidR="00210865" w:rsidRDefault="0021086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результат</w:t>
            </w:r>
          </w:p>
        </w:tc>
      </w:tr>
      <w:tr w:rsidR="00210865" w:rsidTr="00E94254">
        <w:tc>
          <w:tcPr>
            <w:tcW w:w="591"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8"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35"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50"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26"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76" w:type="dxa"/>
            <w:tcBorders>
              <w:top w:val="single" w:sz="4" w:space="0" w:color="000000"/>
              <w:left w:val="single" w:sz="4" w:space="0" w:color="000000"/>
              <w:bottom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0865" w:rsidRDefault="0021086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210865" w:rsidTr="00E94254">
        <w:tc>
          <w:tcPr>
            <w:tcW w:w="591" w:type="dxa"/>
            <w:tcBorders>
              <w:top w:val="single" w:sz="4" w:space="0" w:color="000000"/>
              <w:left w:val="single" w:sz="4" w:space="0" w:color="000000"/>
              <w:bottom w:val="single" w:sz="4" w:space="0" w:color="000000"/>
            </w:tcBorders>
            <w:shd w:val="clear" w:color="auto" w:fill="auto"/>
          </w:tcPr>
          <w:p w:rsidR="00210865" w:rsidRDefault="0021086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8" w:type="dxa"/>
            <w:tcBorders>
              <w:top w:val="single" w:sz="4" w:space="0" w:color="000000"/>
              <w:left w:val="single" w:sz="4" w:space="0" w:color="000000"/>
              <w:bottom w:val="single" w:sz="4" w:space="0" w:color="000000"/>
            </w:tcBorders>
            <w:shd w:val="clear" w:color="auto" w:fill="auto"/>
          </w:tcPr>
          <w:p w:rsidR="00210865" w:rsidRPr="00E94254" w:rsidRDefault="00D76C3B" w:rsidP="00033608">
            <w:pPr>
              <w:spacing w:after="0" w:line="240" w:lineRule="auto"/>
              <w:jc w:val="both"/>
              <w:rPr>
                <w:rFonts w:ascii="Times New Roman" w:eastAsia="Times New Roman" w:hAnsi="Times New Roman" w:cs="Times New Roman"/>
                <w:sz w:val="24"/>
                <w:szCs w:val="24"/>
                <w:highlight w:val="yellow"/>
              </w:rPr>
            </w:pPr>
            <w:r w:rsidRPr="005C2440">
              <w:rPr>
                <w:rFonts w:ascii="Times New Roman" w:eastAsia="Times New Roman" w:hAnsi="Times New Roman" w:cs="Times New Roman"/>
                <w:sz w:val="24"/>
                <w:szCs w:val="24"/>
              </w:rPr>
              <w:t xml:space="preserve">Закупівля </w:t>
            </w:r>
            <w:r w:rsidR="00033608" w:rsidRPr="005C2440">
              <w:rPr>
                <w:rFonts w:ascii="Times New Roman" w:eastAsia="Times New Roman" w:hAnsi="Times New Roman" w:cs="Times New Roman"/>
                <w:sz w:val="24"/>
                <w:szCs w:val="24"/>
              </w:rPr>
              <w:t>матеріально-технічного забезпечення</w:t>
            </w:r>
            <w:r w:rsidR="00446C5E" w:rsidRPr="005C2440">
              <w:rPr>
                <w:rFonts w:ascii="Times New Roman" w:eastAsia="Times New Roman" w:hAnsi="Times New Roman" w:cs="Times New Roman"/>
                <w:sz w:val="24"/>
                <w:szCs w:val="24"/>
              </w:rPr>
              <w:t xml:space="preserve"> </w:t>
            </w:r>
            <w:r w:rsidRPr="005C2440">
              <w:rPr>
                <w:rFonts w:ascii="Times New Roman" w:eastAsia="Times New Roman" w:hAnsi="Times New Roman" w:cs="Times New Roman"/>
                <w:sz w:val="24"/>
                <w:szCs w:val="24"/>
              </w:rPr>
              <w:t>(</w:t>
            </w:r>
            <w:r w:rsidR="00033608" w:rsidRPr="005C2440">
              <w:rPr>
                <w:rFonts w:ascii="Times New Roman" w:eastAsia="Times New Roman" w:hAnsi="Times New Roman" w:cs="Times New Roman"/>
                <w:sz w:val="24"/>
                <w:szCs w:val="24"/>
              </w:rPr>
              <w:t xml:space="preserve">речове майно, </w:t>
            </w:r>
            <w:r w:rsidR="00E94254" w:rsidRPr="005C2440">
              <w:rPr>
                <w:rFonts w:ascii="Times New Roman" w:eastAsia="Times New Roman" w:hAnsi="Times New Roman" w:cs="Times New Roman"/>
                <w:sz w:val="24"/>
                <w:szCs w:val="24"/>
              </w:rPr>
              <w:t xml:space="preserve">обладнання, </w:t>
            </w:r>
            <w:r w:rsidR="009B042D" w:rsidRPr="005C2440">
              <w:rPr>
                <w:rFonts w:ascii="Times New Roman" w:eastAsia="Times New Roman" w:hAnsi="Times New Roman" w:cs="Times New Roman"/>
                <w:sz w:val="24"/>
                <w:szCs w:val="24"/>
              </w:rPr>
              <w:t>паливно-мастильні матеріали,</w:t>
            </w:r>
            <w:r w:rsidR="005C2440" w:rsidRPr="005C2440">
              <w:rPr>
                <w:rFonts w:ascii="Times New Roman" w:eastAsia="Times New Roman" w:hAnsi="Times New Roman" w:cs="Times New Roman"/>
                <w:sz w:val="24"/>
                <w:szCs w:val="24"/>
              </w:rPr>
              <w:t xml:space="preserve"> продукти харчування,</w:t>
            </w:r>
            <w:r w:rsidR="009B042D" w:rsidRPr="005C2440">
              <w:rPr>
                <w:rFonts w:ascii="Times New Roman" w:eastAsia="Times New Roman" w:hAnsi="Times New Roman" w:cs="Times New Roman"/>
                <w:sz w:val="24"/>
                <w:szCs w:val="24"/>
              </w:rPr>
              <w:t xml:space="preserve"> </w:t>
            </w:r>
            <w:r w:rsidR="00E94254" w:rsidRPr="005C2440">
              <w:rPr>
                <w:rFonts w:ascii="Times New Roman" w:eastAsia="Times New Roman" w:hAnsi="Times New Roman" w:cs="Times New Roman"/>
                <w:sz w:val="24"/>
                <w:szCs w:val="24"/>
              </w:rPr>
              <w:t>спецодяг, засоби спеціального захисту тощо</w:t>
            </w:r>
            <w:r w:rsidRPr="005C2440">
              <w:rPr>
                <w:rFonts w:ascii="Times New Roman" w:eastAsia="Times New Roman" w:hAnsi="Times New Roman" w:cs="Times New Roman"/>
                <w:sz w:val="24"/>
                <w:szCs w:val="24"/>
              </w:rPr>
              <w:t>)</w:t>
            </w:r>
          </w:p>
        </w:tc>
        <w:tc>
          <w:tcPr>
            <w:tcW w:w="1035" w:type="dxa"/>
            <w:tcBorders>
              <w:top w:val="single" w:sz="4" w:space="0" w:color="000000"/>
              <w:left w:val="single" w:sz="4" w:space="0" w:color="000000"/>
              <w:bottom w:val="single" w:sz="4" w:space="0" w:color="000000"/>
            </w:tcBorders>
            <w:shd w:val="clear" w:color="auto" w:fill="auto"/>
          </w:tcPr>
          <w:p w:rsidR="00210865" w:rsidRDefault="0021086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r w:rsidR="00E94254">
              <w:rPr>
                <w:rFonts w:ascii="Times New Roman" w:eastAsia="Times New Roman" w:hAnsi="Times New Roman" w:cs="Times New Roman"/>
                <w:sz w:val="24"/>
                <w:szCs w:val="24"/>
              </w:rPr>
              <w:t xml:space="preserve"> рік</w:t>
            </w:r>
          </w:p>
        </w:tc>
        <w:tc>
          <w:tcPr>
            <w:tcW w:w="1650" w:type="dxa"/>
            <w:tcBorders>
              <w:top w:val="single" w:sz="4" w:space="0" w:color="000000"/>
              <w:left w:val="single" w:sz="4" w:space="0" w:color="000000"/>
              <w:bottom w:val="single" w:sz="4" w:space="0" w:color="000000"/>
            </w:tcBorders>
            <w:shd w:val="clear" w:color="auto" w:fill="auto"/>
          </w:tcPr>
          <w:p w:rsidR="00210865" w:rsidRDefault="00E942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Петрівська</w:t>
            </w:r>
            <w:r w:rsidR="00B93241" w:rsidRPr="00B93241">
              <w:rPr>
                <w:rFonts w:ascii="Times New Roman" w:eastAsia="Times New Roman" w:hAnsi="Times New Roman" w:cs="Times New Roman"/>
                <w:sz w:val="24"/>
                <w:szCs w:val="24"/>
              </w:rPr>
              <w:t xml:space="preserve"> </w:t>
            </w:r>
            <w:r w:rsidR="00B93241">
              <w:rPr>
                <w:rFonts w:ascii="Times New Roman" w:eastAsia="Times New Roman" w:hAnsi="Times New Roman" w:cs="Times New Roman"/>
                <w:sz w:val="24"/>
                <w:szCs w:val="24"/>
              </w:rPr>
              <w:t xml:space="preserve"> сільська</w:t>
            </w:r>
          </w:p>
          <w:p w:rsidR="00B93241" w:rsidRDefault="00B9324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рада</w:t>
            </w:r>
          </w:p>
        </w:tc>
        <w:tc>
          <w:tcPr>
            <w:tcW w:w="1426" w:type="dxa"/>
            <w:tcBorders>
              <w:top w:val="single" w:sz="4" w:space="0" w:color="000000"/>
              <w:left w:val="single" w:sz="4" w:space="0" w:color="000000"/>
              <w:bottom w:val="single" w:sz="4" w:space="0" w:color="000000"/>
            </w:tcBorders>
            <w:shd w:val="clear" w:color="auto" w:fill="auto"/>
          </w:tcPr>
          <w:p w:rsidR="00210865" w:rsidRDefault="009C6394" w:rsidP="00A343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Сільський </w:t>
            </w:r>
            <w:r w:rsidR="00B93241">
              <w:rPr>
                <w:rFonts w:ascii="Times New Roman" w:eastAsia="Times New Roman" w:hAnsi="Times New Roman" w:cs="Times New Roman"/>
                <w:sz w:val="24"/>
                <w:szCs w:val="24"/>
              </w:rPr>
              <w:t>бюджет</w:t>
            </w:r>
          </w:p>
        </w:tc>
        <w:tc>
          <w:tcPr>
            <w:tcW w:w="1476" w:type="dxa"/>
            <w:tcBorders>
              <w:top w:val="single" w:sz="4" w:space="0" w:color="000000"/>
              <w:left w:val="single" w:sz="4" w:space="0" w:color="000000"/>
              <w:bottom w:val="single" w:sz="4" w:space="0" w:color="000000"/>
            </w:tcBorders>
            <w:shd w:val="clear" w:color="auto" w:fill="auto"/>
          </w:tcPr>
          <w:p w:rsidR="00210865" w:rsidRPr="00E94254" w:rsidRDefault="005C2440">
            <w:pPr>
              <w:spacing w:after="0" w:line="240" w:lineRule="auto"/>
              <w:rPr>
                <w:rFonts w:ascii="Times New Roman" w:eastAsia="Times New Roman" w:hAnsi="Times New Roman" w:cs="Times New Roman"/>
                <w:sz w:val="24"/>
                <w:szCs w:val="24"/>
                <w:highlight w:val="yellow"/>
              </w:rPr>
            </w:pPr>
            <w:r w:rsidRPr="005C2440">
              <w:rPr>
                <w:rFonts w:ascii="Times New Roman" w:eastAsia="Times New Roman" w:hAnsi="Times New Roman" w:cs="Times New Roman"/>
                <w:sz w:val="24"/>
                <w:szCs w:val="24"/>
              </w:rPr>
              <w:t>5</w:t>
            </w:r>
            <w:r w:rsidR="00E94254" w:rsidRPr="005C2440">
              <w:rPr>
                <w:rFonts w:ascii="Times New Roman" w:eastAsia="Times New Roman" w:hAnsi="Times New Roman" w:cs="Times New Roman"/>
                <w:sz w:val="24"/>
                <w:szCs w:val="24"/>
              </w:rPr>
              <w:t xml:space="preserve"> 000000</w:t>
            </w:r>
            <w:r w:rsidR="00446C5E" w:rsidRPr="005C2440">
              <w:rPr>
                <w:rFonts w:ascii="Times New Roman" w:eastAsia="Times New Roman" w:hAnsi="Times New Roman" w:cs="Times New Roman"/>
                <w:sz w:val="24"/>
                <w:szCs w:val="24"/>
              </w:rPr>
              <w:t>,0</w:t>
            </w:r>
            <w:r w:rsidR="00E94254" w:rsidRPr="005C2440">
              <w:rPr>
                <w:rFonts w:ascii="Times New Roman" w:eastAsia="Times New Roman" w:hAnsi="Times New Roman" w:cs="Times New Roman"/>
                <w:sz w:val="24"/>
                <w:szCs w:val="24"/>
              </w:rPr>
              <w:t>0</w:t>
            </w:r>
          </w:p>
        </w:tc>
        <w:tc>
          <w:tcPr>
            <w:tcW w:w="3668" w:type="dxa"/>
            <w:tcBorders>
              <w:top w:val="single" w:sz="4" w:space="0" w:color="000000"/>
              <w:left w:val="single" w:sz="4" w:space="0" w:color="000000"/>
              <w:bottom w:val="single" w:sz="4" w:space="0" w:color="000000"/>
              <w:right w:val="single" w:sz="4" w:space="0" w:color="000000"/>
            </w:tcBorders>
            <w:shd w:val="clear" w:color="auto" w:fill="auto"/>
          </w:tcPr>
          <w:p w:rsidR="00210865" w:rsidRDefault="00210865" w:rsidP="000336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Забезпечення життєдіяльності </w:t>
            </w:r>
            <w:r w:rsidR="00033608">
              <w:rPr>
                <w:rFonts w:ascii="Times New Roman" w:eastAsia="Times New Roman" w:hAnsi="Times New Roman" w:cs="Times New Roman"/>
                <w:sz w:val="24"/>
                <w:szCs w:val="24"/>
              </w:rPr>
              <w:t>формувань</w:t>
            </w:r>
            <w:r>
              <w:rPr>
                <w:rFonts w:ascii="Times New Roman" w:eastAsia="Times New Roman" w:hAnsi="Times New Roman" w:cs="Times New Roman"/>
                <w:sz w:val="24"/>
                <w:szCs w:val="24"/>
              </w:rPr>
              <w:t xml:space="preserve"> під час підго</w:t>
            </w:r>
            <w:r w:rsidR="00E94254">
              <w:rPr>
                <w:rFonts w:ascii="Times New Roman" w:eastAsia="Times New Roman" w:hAnsi="Times New Roman" w:cs="Times New Roman"/>
                <w:sz w:val="24"/>
                <w:szCs w:val="24"/>
              </w:rPr>
              <w:t xml:space="preserve">товки та ведення </w:t>
            </w:r>
            <w:r>
              <w:rPr>
                <w:rFonts w:ascii="Times New Roman" w:eastAsia="Times New Roman" w:hAnsi="Times New Roman" w:cs="Times New Roman"/>
                <w:sz w:val="24"/>
                <w:szCs w:val="24"/>
              </w:rPr>
              <w:t>оборони</w:t>
            </w:r>
            <w:r w:rsidR="00E94254">
              <w:rPr>
                <w:rFonts w:ascii="Times New Roman" w:eastAsia="Times New Roman" w:hAnsi="Times New Roman" w:cs="Times New Roman"/>
                <w:sz w:val="24"/>
                <w:szCs w:val="24"/>
              </w:rPr>
              <w:t xml:space="preserve"> </w:t>
            </w:r>
            <w:r w:rsidR="00033608">
              <w:rPr>
                <w:rFonts w:ascii="Times New Roman" w:eastAsia="Times New Roman" w:hAnsi="Times New Roman" w:cs="Times New Roman"/>
                <w:sz w:val="24"/>
                <w:szCs w:val="24"/>
              </w:rPr>
              <w:t>на території Петрівської територіальної громади</w:t>
            </w:r>
          </w:p>
        </w:tc>
      </w:tr>
      <w:tr w:rsidR="00A343A4" w:rsidTr="00E94254">
        <w:tc>
          <w:tcPr>
            <w:tcW w:w="591" w:type="dxa"/>
            <w:tcBorders>
              <w:top w:val="single" w:sz="4" w:space="0" w:color="000000"/>
              <w:left w:val="single" w:sz="4" w:space="0" w:color="000000"/>
              <w:bottom w:val="single" w:sz="4" w:space="0" w:color="000000"/>
            </w:tcBorders>
            <w:shd w:val="clear" w:color="auto" w:fill="auto"/>
          </w:tcPr>
          <w:p w:rsidR="00A343A4" w:rsidRDefault="00A343A4">
            <w:pPr>
              <w:spacing w:after="0" w:line="240" w:lineRule="auto"/>
              <w:jc w:val="center"/>
              <w:rPr>
                <w:rFonts w:ascii="Times New Roman" w:eastAsia="Times New Roman" w:hAnsi="Times New Roman" w:cs="Times New Roman"/>
                <w:sz w:val="24"/>
                <w:szCs w:val="24"/>
              </w:rPr>
            </w:pPr>
          </w:p>
        </w:tc>
        <w:tc>
          <w:tcPr>
            <w:tcW w:w="3828" w:type="dxa"/>
            <w:tcBorders>
              <w:top w:val="single" w:sz="4" w:space="0" w:color="000000"/>
              <w:left w:val="single" w:sz="4" w:space="0" w:color="000000"/>
              <w:bottom w:val="single" w:sz="4" w:space="0" w:color="000000"/>
            </w:tcBorders>
            <w:shd w:val="clear" w:color="auto" w:fill="auto"/>
          </w:tcPr>
          <w:p w:rsidR="00A343A4" w:rsidRPr="00B003A7" w:rsidRDefault="00A343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c>
          <w:tcPr>
            <w:tcW w:w="1035" w:type="dxa"/>
            <w:tcBorders>
              <w:top w:val="single" w:sz="4" w:space="0" w:color="000000"/>
              <w:left w:val="single" w:sz="4" w:space="0" w:color="000000"/>
              <w:bottom w:val="single" w:sz="4" w:space="0" w:color="000000"/>
            </w:tcBorders>
            <w:shd w:val="clear" w:color="auto" w:fill="auto"/>
          </w:tcPr>
          <w:p w:rsidR="00A343A4" w:rsidRDefault="00A343A4" w:rsidP="00210865">
            <w:pPr>
              <w:spacing w:after="0" w:line="240" w:lineRule="auto"/>
              <w:jc w:val="both"/>
              <w:rPr>
                <w:rFonts w:ascii="Times New Roman" w:eastAsia="Times New Roman" w:hAnsi="Times New Roman" w:cs="Times New Roman"/>
                <w:sz w:val="24"/>
                <w:szCs w:val="24"/>
              </w:rPr>
            </w:pPr>
          </w:p>
        </w:tc>
        <w:tc>
          <w:tcPr>
            <w:tcW w:w="1650" w:type="dxa"/>
            <w:tcBorders>
              <w:top w:val="single" w:sz="4" w:space="0" w:color="000000"/>
              <w:left w:val="single" w:sz="4" w:space="0" w:color="000000"/>
              <w:bottom w:val="single" w:sz="4" w:space="0" w:color="000000"/>
            </w:tcBorders>
            <w:shd w:val="clear" w:color="auto" w:fill="auto"/>
          </w:tcPr>
          <w:p w:rsidR="00A343A4" w:rsidRDefault="00A343A4" w:rsidP="00B93241">
            <w:pPr>
              <w:spacing w:after="0" w:line="240" w:lineRule="auto"/>
              <w:jc w:val="center"/>
              <w:rPr>
                <w:rFonts w:ascii="Times New Roman" w:eastAsia="Times New Roman" w:hAnsi="Times New Roman" w:cs="Times New Roman"/>
                <w:sz w:val="24"/>
                <w:szCs w:val="24"/>
              </w:rPr>
            </w:pPr>
          </w:p>
        </w:tc>
        <w:tc>
          <w:tcPr>
            <w:tcW w:w="1426" w:type="dxa"/>
            <w:tcBorders>
              <w:top w:val="single" w:sz="4" w:space="0" w:color="000000"/>
              <w:left w:val="single" w:sz="4" w:space="0" w:color="000000"/>
              <w:bottom w:val="single" w:sz="4" w:space="0" w:color="000000"/>
            </w:tcBorders>
            <w:shd w:val="clear" w:color="auto" w:fill="auto"/>
          </w:tcPr>
          <w:p w:rsidR="00A343A4" w:rsidRDefault="00A343A4" w:rsidP="009218E2">
            <w:pPr>
              <w:spacing w:after="0" w:line="240" w:lineRule="auto"/>
              <w:jc w:val="both"/>
              <w:rPr>
                <w:rFonts w:ascii="Times New Roman" w:eastAsia="Times New Roman" w:hAnsi="Times New Roman" w:cs="Times New Roman"/>
                <w:sz w:val="24"/>
                <w:szCs w:val="24"/>
              </w:rPr>
            </w:pPr>
          </w:p>
        </w:tc>
        <w:tc>
          <w:tcPr>
            <w:tcW w:w="1476" w:type="dxa"/>
            <w:tcBorders>
              <w:top w:val="single" w:sz="4" w:space="0" w:color="000000"/>
              <w:left w:val="single" w:sz="4" w:space="0" w:color="000000"/>
              <w:bottom w:val="single" w:sz="4" w:space="0" w:color="000000"/>
            </w:tcBorders>
            <w:shd w:val="clear" w:color="auto" w:fill="auto"/>
          </w:tcPr>
          <w:p w:rsidR="00A343A4" w:rsidRPr="00E94254" w:rsidRDefault="005C2440">
            <w:pPr>
              <w:spacing w:after="0" w:line="240" w:lineRule="auto"/>
              <w:jc w:val="center"/>
              <w:rPr>
                <w:rFonts w:ascii="Times New Roman" w:eastAsia="Times New Roman" w:hAnsi="Times New Roman" w:cs="Times New Roman"/>
                <w:sz w:val="24"/>
                <w:szCs w:val="24"/>
                <w:highlight w:val="yellow"/>
              </w:rPr>
            </w:pPr>
            <w:r w:rsidRPr="005C2440">
              <w:rPr>
                <w:rFonts w:ascii="Times New Roman" w:eastAsia="Times New Roman" w:hAnsi="Times New Roman" w:cs="Times New Roman"/>
                <w:sz w:val="24"/>
                <w:szCs w:val="24"/>
              </w:rPr>
              <w:t>5</w:t>
            </w:r>
            <w:r w:rsidR="00E94254" w:rsidRPr="005C2440">
              <w:rPr>
                <w:rFonts w:ascii="Times New Roman" w:eastAsia="Times New Roman" w:hAnsi="Times New Roman" w:cs="Times New Roman"/>
                <w:sz w:val="24"/>
                <w:szCs w:val="24"/>
              </w:rPr>
              <w:t xml:space="preserve"> 000000,00</w:t>
            </w:r>
          </w:p>
        </w:tc>
        <w:tc>
          <w:tcPr>
            <w:tcW w:w="3668" w:type="dxa"/>
            <w:tcBorders>
              <w:top w:val="single" w:sz="4" w:space="0" w:color="000000"/>
              <w:left w:val="single" w:sz="4" w:space="0" w:color="000000"/>
              <w:bottom w:val="single" w:sz="4" w:space="0" w:color="000000"/>
              <w:right w:val="single" w:sz="4" w:space="0" w:color="000000"/>
            </w:tcBorders>
            <w:shd w:val="clear" w:color="auto" w:fill="auto"/>
          </w:tcPr>
          <w:p w:rsidR="00A343A4" w:rsidRDefault="00A343A4">
            <w:pPr>
              <w:spacing w:after="0" w:line="240" w:lineRule="auto"/>
              <w:jc w:val="both"/>
              <w:rPr>
                <w:rFonts w:ascii="Times New Roman" w:eastAsia="Times New Roman" w:hAnsi="Times New Roman" w:cs="Times New Roman"/>
                <w:sz w:val="24"/>
                <w:szCs w:val="24"/>
              </w:rPr>
            </w:pPr>
          </w:p>
        </w:tc>
      </w:tr>
    </w:tbl>
    <w:p w:rsidR="00562646" w:rsidRDefault="00562646" w:rsidP="006D579E">
      <w:pPr>
        <w:rPr>
          <w:rFonts w:ascii="Times" w:eastAsia="Times" w:hAnsi="Times" w:cs="Times"/>
          <w:sz w:val="28"/>
          <w:szCs w:val="28"/>
        </w:rPr>
      </w:pPr>
    </w:p>
    <w:p w:rsidR="006D579E" w:rsidRDefault="00FC5423" w:rsidP="00E94254">
      <w:pPr>
        <w:spacing w:after="0" w:line="240" w:lineRule="auto"/>
        <w:rPr>
          <w:rFonts w:ascii="Times" w:eastAsia="Times" w:hAnsi="Times" w:cs="Times"/>
          <w:sz w:val="28"/>
          <w:szCs w:val="28"/>
        </w:rPr>
      </w:pPr>
      <w:r>
        <w:rPr>
          <w:rFonts w:ascii="Times" w:eastAsia="Times" w:hAnsi="Times" w:cs="Times"/>
          <w:sz w:val="28"/>
          <w:szCs w:val="28"/>
        </w:rPr>
        <w:t xml:space="preserve">Примітка: </w:t>
      </w:r>
      <w:r w:rsidR="00D76C3B" w:rsidRPr="00D76C3B">
        <w:rPr>
          <w:rFonts w:ascii="Times" w:eastAsia="Times" w:hAnsi="Times" w:cs="Times"/>
          <w:sz w:val="28"/>
          <w:szCs w:val="28"/>
        </w:rPr>
        <w:t>за</w:t>
      </w:r>
      <w:r w:rsidR="00D76C3B">
        <w:rPr>
          <w:rFonts w:ascii="Times" w:eastAsia="Times" w:hAnsi="Times" w:cs="Times"/>
          <w:sz w:val="28"/>
          <w:szCs w:val="28"/>
        </w:rPr>
        <w:t>куплені товари</w:t>
      </w:r>
      <w:r w:rsidR="00562646">
        <w:rPr>
          <w:rFonts w:ascii="Times" w:eastAsia="Times" w:hAnsi="Times" w:cs="Times"/>
          <w:sz w:val="28"/>
          <w:szCs w:val="28"/>
        </w:rPr>
        <w:t xml:space="preserve"> та послуги</w:t>
      </w:r>
      <w:r w:rsidR="00D76C3B">
        <w:rPr>
          <w:rFonts w:ascii="Times" w:eastAsia="Times" w:hAnsi="Times" w:cs="Times"/>
          <w:sz w:val="28"/>
          <w:szCs w:val="28"/>
        </w:rPr>
        <w:t xml:space="preserve"> передаються </w:t>
      </w:r>
      <w:r w:rsidR="00E94254">
        <w:rPr>
          <w:rFonts w:ascii="Times" w:eastAsia="Times" w:hAnsi="Times" w:cs="Times"/>
          <w:sz w:val="28"/>
          <w:szCs w:val="28"/>
        </w:rPr>
        <w:t>Петрівською</w:t>
      </w:r>
      <w:r w:rsidR="006D579E" w:rsidRPr="006D579E">
        <w:rPr>
          <w:rFonts w:ascii="Times" w:eastAsia="Times" w:hAnsi="Times" w:cs="Times"/>
          <w:sz w:val="28"/>
          <w:szCs w:val="28"/>
        </w:rPr>
        <w:t xml:space="preserve"> </w:t>
      </w:r>
      <w:r w:rsidR="006D579E">
        <w:rPr>
          <w:rFonts w:ascii="Times" w:eastAsia="Times" w:hAnsi="Times" w:cs="Times"/>
          <w:sz w:val="28"/>
          <w:szCs w:val="28"/>
        </w:rPr>
        <w:t xml:space="preserve"> сільською радою для забезпечення та використання </w:t>
      </w:r>
    </w:p>
    <w:p w:rsidR="00210865" w:rsidRDefault="00E94254" w:rsidP="00E94254">
      <w:pPr>
        <w:spacing w:after="0" w:line="240" w:lineRule="auto"/>
        <w:rPr>
          <w:rFonts w:ascii="Times" w:eastAsia="Times" w:hAnsi="Times" w:cs="Times"/>
          <w:sz w:val="28"/>
          <w:szCs w:val="28"/>
        </w:rPr>
      </w:pPr>
      <w:r>
        <w:rPr>
          <w:rFonts w:ascii="Times" w:eastAsia="Times" w:hAnsi="Times" w:cs="Times"/>
          <w:sz w:val="28"/>
          <w:szCs w:val="28"/>
        </w:rPr>
        <w:t xml:space="preserve"> формуванням</w:t>
      </w:r>
      <w:r w:rsidR="00033608">
        <w:rPr>
          <w:rFonts w:ascii="Times" w:eastAsia="Times" w:hAnsi="Times" w:cs="Times"/>
          <w:sz w:val="28"/>
          <w:szCs w:val="28"/>
        </w:rPr>
        <w:t>и</w:t>
      </w:r>
      <w:r>
        <w:rPr>
          <w:rFonts w:ascii="Times" w:eastAsia="Times" w:hAnsi="Times" w:cs="Times"/>
          <w:sz w:val="28"/>
          <w:szCs w:val="28"/>
        </w:rPr>
        <w:t xml:space="preserve"> </w:t>
      </w:r>
      <w:r w:rsidR="006D579E">
        <w:rPr>
          <w:rFonts w:ascii="Times" w:eastAsia="Times" w:hAnsi="Times" w:cs="Times"/>
          <w:sz w:val="28"/>
          <w:szCs w:val="28"/>
        </w:rPr>
        <w:t xml:space="preserve">у </w:t>
      </w:r>
      <w:r w:rsidR="00562646">
        <w:rPr>
          <w:rFonts w:ascii="Times" w:eastAsia="Times" w:hAnsi="Times" w:cs="Times"/>
          <w:sz w:val="28"/>
          <w:szCs w:val="28"/>
        </w:rPr>
        <w:t xml:space="preserve">передбачених </w:t>
      </w:r>
      <w:r w:rsidR="006D579E">
        <w:rPr>
          <w:rFonts w:ascii="Times" w:eastAsia="Times" w:hAnsi="Times" w:cs="Times"/>
          <w:sz w:val="28"/>
          <w:szCs w:val="28"/>
        </w:rPr>
        <w:t>заходах</w:t>
      </w:r>
      <w:r w:rsidR="00562646">
        <w:rPr>
          <w:rFonts w:ascii="Times" w:eastAsia="Times" w:hAnsi="Times" w:cs="Times"/>
          <w:sz w:val="28"/>
          <w:szCs w:val="28"/>
        </w:rPr>
        <w:t>.</w:t>
      </w:r>
    </w:p>
    <w:p w:rsidR="006D579E" w:rsidRPr="00D76C3B" w:rsidRDefault="006D579E" w:rsidP="006D579E">
      <w:pPr>
        <w:rPr>
          <w:rFonts w:ascii="Times" w:eastAsia="Times" w:hAnsi="Times" w:cs="Times"/>
          <w:sz w:val="28"/>
          <w:szCs w:val="28"/>
        </w:rPr>
      </w:pPr>
    </w:p>
    <w:p w:rsidR="002F685E" w:rsidRPr="00033608" w:rsidRDefault="00C81C6C">
      <w:pPr>
        <w:rPr>
          <w:rFonts w:ascii="Times New Roman" w:eastAsia="Times New Roman" w:hAnsi="Times New Roman" w:cs="Times New Roman"/>
          <w:b/>
          <w:sz w:val="28"/>
          <w:szCs w:val="28"/>
        </w:rPr>
      </w:pPr>
      <w:r w:rsidRPr="00E94254">
        <w:rPr>
          <w:rFonts w:ascii="Times New Roman" w:eastAsia="Times New Roman" w:hAnsi="Times New Roman" w:cs="Times New Roman"/>
          <w:b/>
          <w:sz w:val="28"/>
          <w:szCs w:val="28"/>
        </w:rPr>
        <w:t>Секретар сільської ради</w:t>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Pr="00E94254">
        <w:rPr>
          <w:rFonts w:ascii="Times New Roman" w:eastAsia="Times New Roman" w:hAnsi="Times New Roman" w:cs="Times New Roman"/>
          <w:b/>
          <w:sz w:val="28"/>
          <w:szCs w:val="28"/>
        </w:rPr>
        <w:tab/>
      </w:r>
      <w:r w:rsidR="00E94254" w:rsidRPr="00E94254">
        <w:rPr>
          <w:rFonts w:ascii="Times New Roman" w:eastAsia="Times New Roman" w:hAnsi="Times New Roman" w:cs="Times New Roman"/>
          <w:b/>
          <w:sz w:val="28"/>
          <w:szCs w:val="28"/>
        </w:rPr>
        <w:t xml:space="preserve">                    </w:t>
      </w:r>
      <w:r w:rsidR="00E94254">
        <w:rPr>
          <w:rFonts w:ascii="Times New Roman" w:eastAsia="Times New Roman" w:hAnsi="Times New Roman" w:cs="Times New Roman"/>
          <w:b/>
          <w:sz w:val="28"/>
          <w:szCs w:val="28"/>
        </w:rPr>
        <w:t xml:space="preserve">                        </w:t>
      </w:r>
      <w:r w:rsidR="00E94254" w:rsidRPr="00E94254">
        <w:rPr>
          <w:rFonts w:ascii="Times New Roman" w:eastAsia="Times New Roman" w:hAnsi="Times New Roman" w:cs="Times New Roman"/>
          <w:b/>
          <w:sz w:val="28"/>
          <w:szCs w:val="28"/>
        </w:rPr>
        <w:t xml:space="preserve">   Світлана КОСТЮК</w:t>
      </w:r>
    </w:p>
    <w:sectPr w:rsidR="002F685E" w:rsidRPr="00033608">
      <w:pgSz w:w="16838" w:h="11906" w:orient="landscape"/>
      <w:pgMar w:top="85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EB75D4"/>
    <w:multiLevelType w:val="multilevel"/>
    <w:tmpl w:val="452E84FE"/>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85E"/>
    <w:rsid w:val="00033608"/>
    <w:rsid w:val="000B2DA4"/>
    <w:rsid w:val="00122C92"/>
    <w:rsid w:val="00164AE5"/>
    <w:rsid w:val="001B4A1D"/>
    <w:rsid w:val="00210865"/>
    <w:rsid w:val="002365AA"/>
    <w:rsid w:val="00260436"/>
    <w:rsid w:val="00282722"/>
    <w:rsid w:val="00296D73"/>
    <w:rsid w:val="002B6ED0"/>
    <w:rsid w:val="002D30A4"/>
    <w:rsid w:val="002E22DB"/>
    <w:rsid w:val="002F685E"/>
    <w:rsid w:val="00337B00"/>
    <w:rsid w:val="00441F77"/>
    <w:rsid w:val="00446C5E"/>
    <w:rsid w:val="00562646"/>
    <w:rsid w:val="00573135"/>
    <w:rsid w:val="005C2440"/>
    <w:rsid w:val="005F475D"/>
    <w:rsid w:val="00630E0F"/>
    <w:rsid w:val="006A79F8"/>
    <w:rsid w:val="006D579E"/>
    <w:rsid w:val="00721868"/>
    <w:rsid w:val="00743A25"/>
    <w:rsid w:val="007A1B4A"/>
    <w:rsid w:val="00842C5B"/>
    <w:rsid w:val="008C1AC6"/>
    <w:rsid w:val="009218E2"/>
    <w:rsid w:val="009900EB"/>
    <w:rsid w:val="009B042D"/>
    <w:rsid w:val="009C6394"/>
    <w:rsid w:val="00A343A4"/>
    <w:rsid w:val="00A65081"/>
    <w:rsid w:val="00B003A7"/>
    <w:rsid w:val="00B2041F"/>
    <w:rsid w:val="00B206D0"/>
    <w:rsid w:val="00B93241"/>
    <w:rsid w:val="00C577A1"/>
    <w:rsid w:val="00C817DB"/>
    <w:rsid w:val="00C81C6C"/>
    <w:rsid w:val="00CE2131"/>
    <w:rsid w:val="00CF3C8D"/>
    <w:rsid w:val="00D00118"/>
    <w:rsid w:val="00D0739F"/>
    <w:rsid w:val="00D27264"/>
    <w:rsid w:val="00D41BCC"/>
    <w:rsid w:val="00D43707"/>
    <w:rsid w:val="00D564D1"/>
    <w:rsid w:val="00D76C3B"/>
    <w:rsid w:val="00E66F3B"/>
    <w:rsid w:val="00E94254"/>
    <w:rsid w:val="00F8031C"/>
    <w:rsid w:val="00F9177E"/>
    <w:rsid w:val="00FC5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9AA064-A47C-474F-8C85-8E973E39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646"/>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516BDC"/>
    <w:pPr>
      <w:ind w:left="720"/>
      <w:contextualSpacing/>
    </w:pPr>
  </w:style>
  <w:style w:type="paragraph" w:styleId="a5">
    <w:name w:val="Normal (Web)"/>
    <w:basedOn w:val="a"/>
    <w:uiPriority w:val="99"/>
    <w:unhideWhenUsed/>
    <w:qFormat/>
    <w:rsid w:val="00516B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90614,baiaagaaboqcaaadl2abaau9yaeaaaaaaaaaaaaaaaaaaaaaaaaaaaaaaaaaaaaaaaaaaaaaaaaaaaaaaaaaaaaaaaaaaaaaaaaaaaaaaaaaaaaaaaaaaaaaaaaaaaaaaaaaaaaaaaaaaaaaaaaaaaaaaaaaaaaaaaaaaaaaaaaaaaaaaaaaaaaaaaaaaaaaaaaaaaaaaaaaaaaaaaaaaaaaaaaaaaaaaaaaaaa"/>
    <w:basedOn w:val="a"/>
    <w:rsid w:val="00516BDC"/>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516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військовий"/>
    <w:basedOn w:val="a"/>
    <w:qFormat/>
    <w:rsid w:val="00516BDC"/>
    <w:pPr>
      <w:spacing w:after="0" w:line="240" w:lineRule="auto"/>
    </w:pPr>
    <w:rPr>
      <w:rFonts w:ascii="Times New Roman" w:hAnsi="Times New Roman" w:cs="Times New Roman"/>
      <w:sz w:val="28"/>
      <w:szCs w:val="28"/>
    </w:rPr>
  </w:style>
  <w:style w:type="paragraph" w:styleId="a8">
    <w:name w:val="Balloon Text"/>
    <w:basedOn w:val="a"/>
    <w:link w:val="a9"/>
    <w:uiPriority w:val="99"/>
    <w:semiHidden/>
    <w:unhideWhenUsed/>
    <w:rsid w:val="001D3B7B"/>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1D3B7B"/>
    <w:rPr>
      <w:rFonts w:ascii="Segoe UI" w:hAnsi="Segoe UI" w:cs="Segoe UI"/>
      <w:sz w:val="18"/>
      <w:szCs w:val="18"/>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uWXxVfm71Z2bDDFnb6dAQeZV+Q==">AMUW2mU5UogjZXbZbX2QjfaWqgYGxprPJhIqrdDdruwUhgMuc5VEipl1iUp8qY9CAOMZSXnALckL+vYC2pPKj/c1ySfMvquQBkseF0lVB8dNrgO8cjz7897PI1YvB7KXF7SgKuy0un1LpIR9p5L0MDdF5+5PTlnCT6q5LDy9F1KgCgxbLndGBYg=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C9B4A7-6346-4C1E-92D2-0FB5EC2A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1489</Words>
  <Characters>8489</Characters>
  <Application>Microsoft Office Word</Application>
  <DocSecurity>0</DocSecurity>
  <Lines>70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cp:revision>
  <cp:lastPrinted>2022-04-11T13:29:00Z</cp:lastPrinted>
  <dcterms:created xsi:type="dcterms:W3CDTF">2022-03-31T13:51:00Z</dcterms:created>
  <dcterms:modified xsi:type="dcterms:W3CDTF">2022-04-11T13:31:00Z</dcterms:modified>
</cp:coreProperties>
</file>