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8644DF" w14:textId="77777777" w:rsidR="00EB30D5" w:rsidRDefault="00EB30D5" w:rsidP="00EB30D5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91E9758" wp14:editId="25A10421">
            <wp:extent cx="571500" cy="771525"/>
            <wp:effectExtent l="0" t="0" r="0" b="0"/>
            <wp:docPr id="8934297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0D1EC3" w14:textId="77777777" w:rsidR="00EB30D5" w:rsidRDefault="00EB30D5" w:rsidP="00EB30D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37621381" w14:textId="77777777" w:rsidR="00EB30D5" w:rsidRDefault="00EB30D5" w:rsidP="00EB30D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14:paraId="48930E95" w14:textId="77777777" w:rsidR="00EB30D5" w:rsidRDefault="00EB30D5" w:rsidP="00EB30D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Шістдесят четверта сесія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восьмого </w:t>
      </w:r>
      <w:r>
        <w:rPr>
          <w:rFonts w:ascii="Times New Roman" w:hAnsi="Times New Roman" w:cs="Times New Roman"/>
          <w:b/>
          <w:sz w:val="26"/>
          <w:szCs w:val="26"/>
        </w:rPr>
        <w:t>скликання</w:t>
      </w:r>
    </w:p>
    <w:p w14:paraId="4CA35859" w14:textId="77777777" w:rsidR="00EB30D5" w:rsidRDefault="00EB30D5" w:rsidP="00EB30D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B30D5" w14:paraId="08F4869A" w14:textId="77777777" w:rsidTr="006A25DB">
        <w:tc>
          <w:tcPr>
            <w:tcW w:w="4790" w:type="dxa"/>
            <w:hideMark/>
          </w:tcPr>
          <w:p w14:paraId="31812F97" w14:textId="77777777" w:rsidR="00EB30D5" w:rsidRDefault="00EB30D5" w:rsidP="006A25D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«10» грудня 2024 року</w:t>
            </w:r>
          </w:p>
        </w:tc>
        <w:tc>
          <w:tcPr>
            <w:tcW w:w="4781" w:type="dxa"/>
            <w:hideMark/>
          </w:tcPr>
          <w:p w14:paraId="440B84DA" w14:textId="4F1AA7E5" w:rsidR="00EB30D5" w:rsidRDefault="00EB30D5" w:rsidP="006A25D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№ </w:t>
            </w:r>
            <w:r w:rsidR="00B25900">
              <w:rPr>
                <w:rFonts w:ascii="Times New Roman" w:hAnsi="Times New Roman" w:cs="Times New Roman"/>
                <w:b/>
                <w:sz w:val="26"/>
                <w:szCs w:val="26"/>
              </w:rPr>
              <w:t>2341</w:t>
            </w:r>
            <w:bookmarkStart w:id="0" w:name="_GoBack"/>
            <w:bookmarkEnd w:id="0"/>
          </w:p>
        </w:tc>
      </w:tr>
    </w:tbl>
    <w:p w14:paraId="27DC6889" w14:textId="77777777" w:rsidR="00EB30D5" w:rsidRDefault="00EB30D5" w:rsidP="00EB30D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DA31826" w14:textId="77777777" w:rsidR="00EB30D5" w:rsidRDefault="00EB30D5" w:rsidP="00EB30D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</w:t>
      </w:r>
      <w:r w:rsidRPr="00782ACD">
        <w:rPr>
          <w:rFonts w:ascii="Times New Roman" w:hAnsi="Times New Roman" w:cs="Times New Roman"/>
          <w:b/>
          <w:i/>
          <w:sz w:val="26"/>
          <w:szCs w:val="26"/>
        </w:rPr>
        <w:t>на безоплатне отримання</w:t>
      </w:r>
    </w:p>
    <w:p w14:paraId="04E2557B" w14:textId="77777777" w:rsidR="00EB30D5" w:rsidRDefault="00EB30D5" w:rsidP="00EB30D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782ACD">
        <w:rPr>
          <w:rFonts w:ascii="Times New Roman" w:hAnsi="Times New Roman" w:cs="Times New Roman"/>
          <w:b/>
          <w:i/>
          <w:sz w:val="26"/>
          <w:szCs w:val="26"/>
        </w:rPr>
        <w:t xml:space="preserve"> земельної ділянки для будівництва та </w:t>
      </w:r>
    </w:p>
    <w:p w14:paraId="79F603D5" w14:textId="77777777" w:rsidR="00EB30D5" w:rsidRDefault="00EB30D5" w:rsidP="00EB30D5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782ACD">
        <w:rPr>
          <w:rFonts w:ascii="Times New Roman" w:hAnsi="Times New Roman" w:cs="Times New Roman"/>
          <w:b/>
          <w:i/>
          <w:sz w:val="26"/>
          <w:szCs w:val="26"/>
        </w:rPr>
        <w:t>обслуговування житлового будинку</w:t>
      </w:r>
    </w:p>
    <w:p w14:paraId="6DFDEC66" w14:textId="77777777" w:rsidR="00EB30D5" w:rsidRDefault="00EB30D5" w:rsidP="00EB30D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</w:p>
    <w:p w14:paraId="41630628" w14:textId="77777777" w:rsidR="00EB30D5" w:rsidRDefault="00EB30D5" w:rsidP="00EB30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 Костюченко К.М.</w:t>
      </w:r>
      <w:r>
        <w:rPr>
          <w:rFonts w:ascii="Times New Roman" w:hAnsi="Times New Roman" w:cs="Times New Roman"/>
          <w:sz w:val="26"/>
          <w:szCs w:val="26"/>
        </w:rPr>
        <w:t xml:space="preserve"> (від 15.11.2024 вх.№К-3577) про надання дозволу на безоплатне отримання земельної ділянки для будівництва та обслуговування житлового будинку площею 0.2500 га на території Петрівської сільської територіальної громади  Вишгородського району Київської області, керуючись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статтею 118 Земельного кодексу України, т</w:t>
      </w:r>
      <w:r w:rsidRPr="00300848">
        <w:rPr>
          <w:rFonts w:ascii="Times New Roman" w:hAnsi="Times New Roman" w:cs="Times New Roman"/>
          <w:sz w:val="26"/>
          <w:szCs w:val="26"/>
        </w:rPr>
        <w:t>акож підпунктом 5, пункту 27 «Перехідних положень» Земельного кодексу України встановлено, що у період дії воєнного стану в Україні або окремих її місцевостях особливості регулювання земельних відносин, у якій введено воєнний стан. У зв`язку з цим, у період дії воєнного стану в Україні  або окремих її місцевостях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такої безоплатної передачі, розроблення такої документації забороняється. Статтею 26 Закону України «Про місцеве самоврядування в Україні»,</w:t>
      </w:r>
    </w:p>
    <w:p w14:paraId="0EF0052D" w14:textId="77777777" w:rsidR="00EB30D5" w:rsidRDefault="00EB30D5" w:rsidP="00EB30D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29033E41" w14:textId="77777777" w:rsidR="00EB30D5" w:rsidRDefault="00EB30D5" w:rsidP="00EB30D5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14:paraId="7C781236" w14:textId="77777777" w:rsidR="00EB30D5" w:rsidRDefault="00EB30D5" w:rsidP="00EB30D5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14:paraId="255F9037" w14:textId="77777777" w:rsidR="00EB30D5" w:rsidRDefault="00EB30D5" w:rsidP="00EB30D5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E2C455A" w14:textId="77777777" w:rsidR="00EB30D5" w:rsidRDefault="00EB30D5" w:rsidP="00EB30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Відмовити </w:t>
      </w:r>
      <w:r>
        <w:rPr>
          <w:rFonts w:ascii="Times New Roman" w:hAnsi="Times New Roman" w:cs="Times New Roman"/>
          <w:b/>
          <w:sz w:val="26"/>
          <w:szCs w:val="26"/>
        </w:rPr>
        <w:t xml:space="preserve">гр. Костюченко Катерині Миколаївні </w:t>
      </w:r>
      <w:r>
        <w:rPr>
          <w:rFonts w:ascii="Times New Roman" w:hAnsi="Times New Roman" w:cs="Times New Roman"/>
          <w:sz w:val="26"/>
          <w:szCs w:val="26"/>
        </w:rPr>
        <w:t>в наданні дозволу на безоплатне отримання земельної ділянки для будівництва та обслуговування житлового будинку площею 0,15 га на території Петрівської сільської територіальної громади  Вишгородського району Київської області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636D7073" w14:textId="77777777" w:rsidR="00EB30D5" w:rsidRDefault="00EB30D5" w:rsidP="00EB30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787FD50C" w14:textId="77777777" w:rsidR="00EB30D5" w:rsidRDefault="00EB30D5" w:rsidP="00EB30D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14:paraId="5B1D356E" w14:textId="77777777" w:rsidR="00EB30D5" w:rsidRDefault="00EB30D5" w:rsidP="00EB30D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0A979169" w14:textId="77777777" w:rsidR="00EB30D5" w:rsidRDefault="00EB30D5" w:rsidP="00EB30D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73B21174" w14:textId="77777777" w:rsidR="00EB30D5" w:rsidRDefault="00EB30D5" w:rsidP="00EB30D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115484B5" w14:textId="77777777" w:rsidR="00EB30D5" w:rsidRDefault="00EB30D5" w:rsidP="00EB30D5">
      <w:pPr>
        <w:rPr>
          <w:i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                          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proofErr w:type="spellStart"/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sectPr w:rsidR="00EB30D5" w:rsidSect="00B2590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49C"/>
    <w:rsid w:val="000C449C"/>
    <w:rsid w:val="00591D56"/>
    <w:rsid w:val="0075477A"/>
    <w:rsid w:val="00AC5859"/>
    <w:rsid w:val="00B25900"/>
    <w:rsid w:val="00C64D06"/>
    <w:rsid w:val="00EB3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0D5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EB30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EB30D5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3">
    <w:name w:val="Balloon Text"/>
    <w:basedOn w:val="a"/>
    <w:link w:val="a4"/>
    <w:uiPriority w:val="99"/>
    <w:semiHidden/>
    <w:unhideWhenUsed/>
    <w:rsid w:val="00B259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5900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0D5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EB30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EB30D5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3">
    <w:name w:val="Balloon Text"/>
    <w:basedOn w:val="a"/>
    <w:link w:val="a4"/>
    <w:uiPriority w:val="99"/>
    <w:semiHidden/>
    <w:unhideWhenUsed/>
    <w:rsid w:val="00B259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5900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1242</Words>
  <Characters>708</Characters>
  <Application>Microsoft Office Word</Application>
  <DocSecurity>0</DocSecurity>
  <Lines>5</Lines>
  <Paragraphs>3</Paragraphs>
  <ScaleCrop>false</ScaleCrop>
  <Company/>
  <LinksUpToDate>false</LinksUpToDate>
  <CharactersWithSpaces>1947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2024-12-02T08:44:00Z</dcterms:created>
  <dcterms:modified xsi:type="dcterms:W3CDTF">2024-12-11T14:39:00Z</dcterms:modified>
</cp:coreProperties>
</file>