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AA6" w:rsidRPr="00207DC3" w:rsidRDefault="003D4AA6" w:rsidP="003D4AA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74D5EBE" wp14:editId="6E389F3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AA6" w:rsidRPr="00207DC3" w:rsidRDefault="003D4AA6" w:rsidP="003D4A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3D4AA6" w:rsidRPr="00207DC3" w:rsidRDefault="003D4AA6" w:rsidP="003D4AA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3D4AA6" w:rsidRPr="00207DC3" w:rsidRDefault="000D6B13" w:rsidP="003D4A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 </w:t>
      </w:r>
      <w:r w:rsidR="002C43F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дев’ята </w:t>
      </w:r>
      <w:r w:rsidR="003D4AA6"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3D4AA6" w:rsidRPr="00207DC3" w:rsidRDefault="003D4AA6" w:rsidP="003D4AA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3D4AA6" w:rsidRPr="00207DC3" w:rsidTr="00915C98">
        <w:tc>
          <w:tcPr>
            <w:tcW w:w="4826" w:type="dxa"/>
            <w:hideMark/>
          </w:tcPr>
          <w:p w:rsidR="003D4AA6" w:rsidRPr="00207DC3" w:rsidRDefault="003D4AA6" w:rsidP="002C43F1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2C43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23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2C43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грудня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0D6B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D4AA6" w:rsidRPr="00207DC3" w:rsidRDefault="003D4AA6" w:rsidP="003D4AA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0D6B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522C4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3175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</w:t>
            </w:r>
          </w:p>
        </w:tc>
      </w:tr>
      <w:tr w:rsidR="003D4AA6" w:rsidRPr="00207DC3" w:rsidTr="00915C98">
        <w:tc>
          <w:tcPr>
            <w:tcW w:w="9652" w:type="dxa"/>
            <w:gridSpan w:val="2"/>
          </w:tcPr>
          <w:p w:rsidR="003D4AA6" w:rsidRPr="00207DC3" w:rsidRDefault="003D4AA6" w:rsidP="0091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3D4AA6" w:rsidRPr="00207DC3" w:rsidRDefault="003D4AA6" w:rsidP="00915C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затвердження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структури та штатного розпису</w:t>
      </w:r>
    </w:p>
    <w:p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комунального закладу Петрівської сільської ради</w:t>
      </w:r>
    </w:p>
    <w:p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«Центр кул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ьтурних послуг» </w:t>
      </w: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D4AA6" w:rsidRPr="00A833D0" w:rsidRDefault="003D4AA6" w:rsidP="003D4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>Відповідно до статей 2</w:t>
      </w:r>
      <w:r w:rsidR="004D4722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, 32, </w:t>
      </w:r>
      <w:r w:rsidR="004D4722">
        <w:rPr>
          <w:rFonts w:ascii="Times New Roman" w:hAnsi="Times New Roman" w:cs="Times New Roman"/>
          <w:sz w:val="28"/>
          <w:szCs w:val="28"/>
          <w:lang w:val="uk-UA"/>
        </w:rPr>
        <w:t>59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/>
        </w:rPr>
        <w:t>Закону України «Про культуру»,</w:t>
      </w:r>
      <w:r w:rsidRPr="00AF3228">
        <w:t xml:space="preserve"> </w:t>
      </w:r>
      <w:r w:rsidRPr="00AF3228">
        <w:rPr>
          <w:rFonts w:ascii="Times New Roman" w:hAnsi="Times New Roman" w:cs="Times New Roman"/>
          <w:sz w:val="28"/>
          <w:szCs w:val="28"/>
          <w:lang w:val="uk-UA"/>
        </w:rPr>
        <w:t xml:space="preserve">Порядку складання, розгляду, затвердження та основні вимоги до виконання кошторисів </w:t>
      </w:r>
      <w:bookmarkStart w:id="0" w:name="_GoBack"/>
      <w:bookmarkEnd w:id="0"/>
      <w:r w:rsidRPr="00AF3228">
        <w:rPr>
          <w:rFonts w:ascii="Times New Roman" w:hAnsi="Times New Roman" w:cs="Times New Roman"/>
          <w:sz w:val="28"/>
          <w:szCs w:val="28"/>
          <w:lang w:val="uk-UA"/>
        </w:rPr>
        <w:t xml:space="preserve">бюджетних установ, затвердженого постановою Кабінету Міністрів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AF3228">
        <w:rPr>
          <w:rFonts w:ascii="Times New Roman" w:hAnsi="Times New Roman" w:cs="Times New Roman"/>
          <w:sz w:val="28"/>
          <w:szCs w:val="28"/>
          <w:lang w:val="uk-UA"/>
        </w:rPr>
        <w:t>від 28.02.2002 № 228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>враховуючи висновки і рекомендації постійн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комісі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</w:t>
      </w:r>
      <w:r>
        <w:rPr>
          <w:rFonts w:ascii="Times New Roman" w:hAnsi="Times New Roman" w:cs="Times New Roman"/>
          <w:sz w:val="28"/>
          <w:szCs w:val="28"/>
          <w:lang w:val="uk-UA"/>
        </w:rPr>
        <w:t>ім’ї, молоді, спорту та туризму,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:rsidR="003D4AA6" w:rsidRPr="00A833D0" w:rsidRDefault="003D4AA6" w:rsidP="003D4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4AA6" w:rsidRPr="00A833D0" w:rsidRDefault="003D4AA6" w:rsidP="003D4A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3D4AA6" w:rsidRPr="00A833D0" w:rsidRDefault="003D4AA6" w:rsidP="003D4A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D4AA6" w:rsidRPr="00CA2936" w:rsidRDefault="003D4AA6" w:rsidP="003D4AA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Затвердити такі, що додаються:</w:t>
      </w:r>
    </w:p>
    <w:p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1.1. Структуру комунального закладу Петрівської сільської ради «Центр культурних послуг»;</w:t>
      </w:r>
    </w:p>
    <w:p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1.2. Штатний розпис комунального закладу Петрівської сільської ради «Центр культурних послуг».</w:t>
      </w:r>
    </w:p>
    <w:p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2. Визнати таким, що втратило чинність рішення Петрівської сільської ради від </w:t>
      </w:r>
      <w:r w:rsidR="002C43F1">
        <w:rPr>
          <w:rFonts w:ascii="Times New Roman" w:hAnsi="Times New Roman" w:cs="Times New Roman"/>
          <w:sz w:val="28"/>
          <w:szCs w:val="28"/>
          <w:lang w:val="uk-UA"/>
        </w:rPr>
        <w:t>07</w:t>
      </w:r>
      <w:r w:rsidR="006A73E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C43F1">
        <w:rPr>
          <w:rFonts w:ascii="Times New Roman" w:hAnsi="Times New Roman" w:cs="Times New Roman"/>
          <w:sz w:val="28"/>
          <w:szCs w:val="28"/>
          <w:lang w:val="uk-UA"/>
        </w:rPr>
        <w:t>07</w:t>
      </w:r>
      <w:r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2C43F1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6A73EE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2C43F1">
        <w:rPr>
          <w:rFonts w:ascii="Times New Roman" w:hAnsi="Times New Roman" w:cs="Times New Roman"/>
          <w:sz w:val="28"/>
          <w:szCs w:val="28"/>
          <w:lang w:val="uk-UA"/>
        </w:rPr>
        <w:t>751</w:t>
      </w: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 структури та штатного розпису комунального закладу Петрівської сільської ради «Центр культурних послуг»».</w:t>
      </w:r>
    </w:p>
    <w:p w:rsidR="003D4AA6" w:rsidRPr="00CA2936" w:rsidRDefault="0023005B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Це рішення застосовується </w:t>
      </w:r>
      <w:r w:rsidR="003D4AA6"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3D4AA6" w:rsidRPr="00EA23D0">
        <w:rPr>
          <w:rFonts w:ascii="Times New Roman" w:hAnsi="Times New Roman" w:cs="Times New Roman"/>
          <w:sz w:val="28"/>
          <w:szCs w:val="28"/>
          <w:lang w:val="uk-UA"/>
        </w:rPr>
        <w:t xml:space="preserve">01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січня </w:t>
      </w:r>
      <w:r w:rsidR="003D4AA6" w:rsidRPr="00CA2936">
        <w:rPr>
          <w:rFonts w:ascii="Times New Roman" w:hAnsi="Times New Roman" w:cs="Times New Roman"/>
          <w:sz w:val="28"/>
          <w:szCs w:val="28"/>
          <w:lang w:val="uk-UA"/>
        </w:rPr>
        <w:t>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3D4AA6"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3D4AA6" w:rsidRPr="00A833D0" w:rsidRDefault="003D4AA6" w:rsidP="003D4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4AA6" w:rsidRDefault="003D4AA6" w:rsidP="003D4A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D4AA6" w:rsidRDefault="003D4AA6" w:rsidP="003D4AA6">
      <w:pPr>
        <w:jc w:val="both"/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Сільський голова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353790" w:rsidRDefault="00353790"/>
    <w:sectPr w:rsidR="00353790" w:rsidSect="00AC6F49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06FF3"/>
    <w:multiLevelType w:val="hybridMultilevel"/>
    <w:tmpl w:val="1E144AA6"/>
    <w:lvl w:ilvl="0" w:tplc="9BBAC5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9F6"/>
    <w:rsid w:val="000769F6"/>
    <w:rsid w:val="000D6B13"/>
    <w:rsid w:val="001452C3"/>
    <w:rsid w:val="0023005B"/>
    <w:rsid w:val="002C43F1"/>
    <w:rsid w:val="00353790"/>
    <w:rsid w:val="003D4AA6"/>
    <w:rsid w:val="004D4722"/>
    <w:rsid w:val="00522C4D"/>
    <w:rsid w:val="00555D14"/>
    <w:rsid w:val="00601FEF"/>
    <w:rsid w:val="006A73EE"/>
    <w:rsid w:val="007B5314"/>
    <w:rsid w:val="009C7DCF"/>
    <w:rsid w:val="00AE293F"/>
    <w:rsid w:val="00EA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AA6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D4A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4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4AA6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AA6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D4A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4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4AA6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9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1067</Words>
  <Characters>609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2025-12-23T13:22:00Z</cp:lastPrinted>
  <dcterms:created xsi:type="dcterms:W3CDTF">2024-12-17T11:23:00Z</dcterms:created>
  <dcterms:modified xsi:type="dcterms:W3CDTF">2025-12-23T13:22:00Z</dcterms:modified>
</cp:coreProperties>
</file>