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2F6" w:rsidRDefault="00A842F6" w:rsidP="00A842F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04BBD18" wp14:editId="04A21CE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2F6" w:rsidRDefault="00A842F6" w:rsidP="00A842F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842F6" w:rsidRDefault="00A842F6" w:rsidP="00A842F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842F6" w:rsidRDefault="00A842F6" w:rsidP="00A842F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842F6" w:rsidRDefault="00A842F6" w:rsidP="00A842F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842F6" w:rsidTr="007E6495">
        <w:tc>
          <w:tcPr>
            <w:tcW w:w="4790" w:type="dxa"/>
            <w:hideMark/>
          </w:tcPr>
          <w:p w:rsidR="00A842F6" w:rsidRDefault="00A842F6" w:rsidP="002C0C1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C0C1F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2C0C1F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842F6" w:rsidRDefault="00A842F6" w:rsidP="002C0C1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2C0C1F">
              <w:rPr>
                <w:b/>
                <w:sz w:val="28"/>
                <w:szCs w:val="28"/>
                <w:lang w:val="uk-UA"/>
              </w:rPr>
              <w:t xml:space="preserve">                                 № 1992</w:t>
            </w:r>
          </w:p>
        </w:tc>
      </w:tr>
      <w:tr w:rsidR="00A842F6" w:rsidTr="007E6495">
        <w:tc>
          <w:tcPr>
            <w:tcW w:w="9571" w:type="dxa"/>
            <w:gridSpan w:val="2"/>
            <w:hideMark/>
          </w:tcPr>
          <w:p w:rsidR="00A842F6" w:rsidRDefault="002C0C1F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842F6">
              <w:rPr>
                <w:b/>
                <w:sz w:val="28"/>
                <w:szCs w:val="28"/>
                <w:lang w:val="uk-UA"/>
              </w:rPr>
              <w:t xml:space="preserve"> </w:t>
            </w:r>
            <w:r w:rsidR="00A842F6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842F6" w:rsidRDefault="00A842F6" w:rsidP="00A842F6">
      <w:pPr>
        <w:jc w:val="both"/>
        <w:rPr>
          <w:b/>
          <w:i/>
          <w:sz w:val="28"/>
          <w:szCs w:val="28"/>
          <w:lang w:val="uk-UA"/>
        </w:rPr>
      </w:pPr>
    </w:p>
    <w:p w:rsidR="00A842F6" w:rsidRDefault="00A842F6" w:rsidP="00A842F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842F6" w:rsidRDefault="00A842F6" w:rsidP="00A842F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842F6" w:rsidRDefault="00A842F6" w:rsidP="00A842F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842F6" w:rsidRDefault="00A842F6" w:rsidP="00A842F6">
      <w:pPr>
        <w:jc w:val="both"/>
        <w:rPr>
          <w:i/>
          <w:sz w:val="28"/>
          <w:szCs w:val="28"/>
          <w:lang w:val="uk-UA"/>
        </w:rPr>
      </w:pPr>
    </w:p>
    <w:p w:rsidR="00A842F6" w:rsidRDefault="00A842F6" w:rsidP="00A842F6">
      <w:pPr>
        <w:jc w:val="both"/>
        <w:rPr>
          <w:i/>
          <w:sz w:val="28"/>
          <w:szCs w:val="28"/>
          <w:lang w:val="uk-UA"/>
        </w:rPr>
      </w:pPr>
    </w:p>
    <w:p w:rsidR="00A842F6" w:rsidRDefault="00A842F6" w:rsidP="00A842F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Троцька Богдана Володимировича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A842F6" w:rsidRDefault="00A842F6" w:rsidP="00A842F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842F6" w:rsidRDefault="00A842F6" w:rsidP="00A842F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842F6" w:rsidRDefault="00A842F6" w:rsidP="00A842F6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842F6" w:rsidRDefault="00A842F6" w:rsidP="00A842F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42F6" w:rsidRPr="00F76813" w:rsidRDefault="00A842F6" w:rsidP="00A842F6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Троцьку Богдану Володимировичу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2C0C1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рієнтовною </w:t>
      </w:r>
      <w:r w:rsidR="002C0C1F">
        <w:rPr>
          <w:sz w:val="28"/>
          <w:szCs w:val="28"/>
          <w:lang w:val="uk-UA"/>
        </w:rPr>
        <w:t>площею 0,1500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842F6" w:rsidRDefault="00A842F6" w:rsidP="00A842F6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842F6" w:rsidRDefault="00A842F6" w:rsidP="00A842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842F6" w:rsidRDefault="00A842F6" w:rsidP="00A842F6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842F6" w:rsidRDefault="00A842F6" w:rsidP="00A842F6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42F6" w:rsidRDefault="00A842F6" w:rsidP="00A842F6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A842F6" w:rsidRDefault="00A842F6" w:rsidP="00A842F6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A842F6" w:rsidRDefault="00A842F6" w:rsidP="00A842F6"/>
    <w:p w:rsidR="00A842F6" w:rsidRDefault="00A842F6" w:rsidP="00A842F6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E6"/>
    <w:rsid w:val="002C0C1F"/>
    <w:rsid w:val="007C72C7"/>
    <w:rsid w:val="009433E6"/>
    <w:rsid w:val="00A8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9770"/>
  <w15:docId w15:val="{CE480D4B-852C-430C-BA67-5A6CA7DF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2F6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842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842F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842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842F6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2020-07-13T13:13:00Z</dcterms:created>
  <dcterms:modified xsi:type="dcterms:W3CDTF">2020-08-03T11:35:00Z</dcterms:modified>
</cp:coreProperties>
</file>