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1A6" w:rsidRDefault="008201A6" w:rsidP="008201A6">
      <w:pPr>
        <w:jc w:val="center"/>
        <w:rPr>
          <w:rFonts w:ascii="Traktir" w:hAnsi="Traktir" w:cs="Traktir"/>
          <w:snapToGrid w:val="0"/>
          <w:color w:val="00FF00"/>
        </w:rPr>
      </w:pPr>
      <w:r>
        <w:rPr>
          <w:rFonts w:ascii="Traktir" w:hAnsi="Traktir" w:cs="Traktir"/>
          <w:noProof/>
          <w:color w:val="00FF00"/>
          <w:lang w:val="en-US" w:eastAsia="en-US"/>
        </w:rPr>
        <w:drawing>
          <wp:inline distT="0" distB="0" distL="0" distR="0">
            <wp:extent cx="572770" cy="77343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770" cy="773430"/>
                    </a:xfrm>
                    <a:prstGeom prst="rect">
                      <a:avLst/>
                    </a:prstGeom>
                    <a:noFill/>
                    <a:ln>
                      <a:noFill/>
                    </a:ln>
                  </pic:spPr>
                </pic:pic>
              </a:graphicData>
            </a:graphic>
          </wp:inline>
        </w:drawing>
      </w:r>
    </w:p>
    <w:p w:rsidR="008201A6" w:rsidRDefault="008201A6" w:rsidP="008201A6">
      <w:pPr>
        <w:jc w:val="center"/>
        <w:rPr>
          <w:b/>
          <w:sz w:val="28"/>
          <w:szCs w:val="28"/>
        </w:rPr>
      </w:pPr>
      <w:r>
        <w:rPr>
          <w:b/>
          <w:sz w:val="28"/>
          <w:szCs w:val="28"/>
        </w:rPr>
        <w:t>НОВОПЕТРІВСЬКА СІЛЬСЬКА РАДА</w:t>
      </w:r>
    </w:p>
    <w:p w:rsidR="008201A6" w:rsidRDefault="008201A6" w:rsidP="008201A6">
      <w:pPr>
        <w:jc w:val="center"/>
        <w:rPr>
          <w:b/>
          <w:sz w:val="28"/>
          <w:szCs w:val="28"/>
        </w:rPr>
      </w:pPr>
      <w:r>
        <w:rPr>
          <w:b/>
          <w:sz w:val="28"/>
          <w:szCs w:val="28"/>
        </w:rPr>
        <w:t>ВИШГОРОДСЬКОГО РАЙОНУ КИЇВСЬКОЇ ОБЛАСТІ</w:t>
      </w:r>
    </w:p>
    <w:p w:rsidR="008201A6" w:rsidRDefault="008201A6" w:rsidP="008201A6">
      <w:pPr>
        <w:jc w:val="center"/>
        <w:rPr>
          <w:b/>
          <w:sz w:val="28"/>
          <w:szCs w:val="28"/>
        </w:rPr>
      </w:pPr>
      <w:r>
        <w:rPr>
          <w:b/>
          <w:sz w:val="28"/>
          <w:szCs w:val="28"/>
        </w:rPr>
        <w:t xml:space="preserve"> П’ятдесят друга сесія сьомого скликання</w:t>
      </w:r>
    </w:p>
    <w:p w:rsidR="008201A6" w:rsidRDefault="008201A6" w:rsidP="008201A6">
      <w:pPr>
        <w:rPr>
          <w:sz w:val="28"/>
          <w:szCs w:val="28"/>
        </w:rPr>
      </w:pPr>
    </w:p>
    <w:tbl>
      <w:tblPr>
        <w:tblW w:w="0" w:type="auto"/>
        <w:tblLook w:val="04A0" w:firstRow="1" w:lastRow="0" w:firstColumn="1" w:lastColumn="0" w:noHBand="0" w:noVBand="1"/>
      </w:tblPr>
      <w:tblGrid>
        <w:gridCol w:w="4790"/>
        <w:gridCol w:w="4781"/>
      </w:tblGrid>
      <w:tr w:rsidR="008201A6" w:rsidTr="008201A6">
        <w:tc>
          <w:tcPr>
            <w:tcW w:w="4790" w:type="dxa"/>
            <w:hideMark/>
          </w:tcPr>
          <w:p w:rsidR="008201A6" w:rsidRDefault="008201A6">
            <w:pPr>
              <w:tabs>
                <w:tab w:val="left" w:pos="6750"/>
              </w:tabs>
              <w:spacing w:line="256" w:lineRule="auto"/>
              <w:rPr>
                <w:b/>
                <w:sz w:val="28"/>
                <w:szCs w:val="28"/>
              </w:rPr>
            </w:pPr>
            <w:r>
              <w:rPr>
                <w:b/>
                <w:sz w:val="28"/>
                <w:szCs w:val="28"/>
              </w:rPr>
              <w:t>«30» липня 2019 року</w:t>
            </w:r>
          </w:p>
        </w:tc>
        <w:tc>
          <w:tcPr>
            <w:tcW w:w="4781" w:type="dxa"/>
            <w:hideMark/>
          </w:tcPr>
          <w:p w:rsidR="008201A6" w:rsidRDefault="005254F3" w:rsidP="005254F3">
            <w:pPr>
              <w:tabs>
                <w:tab w:val="left" w:pos="6750"/>
              </w:tabs>
              <w:spacing w:line="256" w:lineRule="auto"/>
              <w:jc w:val="center"/>
              <w:rPr>
                <w:b/>
                <w:sz w:val="28"/>
                <w:szCs w:val="28"/>
              </w:rPr>
            </w:pPr>
            <w:r>
              <w:rPr>
                <w:b/>
                <w:sz w:val="28"/>
                <w:szCs w:val="28"/>
              </w:rPr>
              <w:t xml:space="preserve">                                                     </w:t>
            </w:r>
            <w:r w:rsidR="008201A6">
              <w:rPr>
                <w:b/>
                <w:sz w:val="28"/>
                <w:szCs w:val="28"/>
              </w:rPr>
              <w:t>№</w:t>
            </w:r>
            <w:r>
              <w:rPr>
                <w:b/>
                <w:sz w:val="28"/>
                <w:szCs w:val="28"/>
              </w:rPr>
              <w:t>1540</w:t>
            </w:r>
          </w:p>
        </w:tc>
      </w:tr>
      <w:tr w:rsidR="008201A6" w:rsidTr="008201A6">
        <w:tc>
          <w:tcPr>
            <w:tcW w:w="9571" w:type="dxa"/>
            <w:gridSpan w:val="2"/>
            <w:hideMark/>
          </w:tcPr>
          <w:p w:rsidR="008201A6" w:rsidRDefault="008201A6">
            <w:pPr>
              <w:tabs>
                <w:tab w:val="left" w:pos="6750"/>
              </w:tabs>
              <w:spacing w:line="256" w:lineRule="auto"/>
              <w:jc w:val="center"/>
              <w:rPr>
                <w:b/>
                <w:sz w:val="28"/>
                <w:szCs w:val="28"/>
              </w:rPr>
            </w:pPr>
            <w:r>
              <w:rPr>
                <w:b/>
                <w:sz w:val="28"/>
                <w:szCs w:val="28"/>
              </w:rPr>
              <w:t>РІШЕННЯ</w:t>
            </w:r>
          </w:p>
        </w:tc>
      </w:tr>
    </w:tbl>
    <w:p w:rsidR="008201A6" w:rsidRDefault="008201A6" w:rsidP="008201A6">
      <w:pPr>
        <w:ind w:right="326"/>
        <w:rPr>
          <w:b/>
          <w:i/>
        </w:rPr>
      </w:pPr>
    </w:p>
    <w:p w:rsidR="008201A6" w:rsidRDefault="008201A6" w:rsidP="008201A6">
      <w:pPr>
        <w:ind w:right="326"/>
        <w:jc w:val="both"/>
        <w:rPr>
          <w:b/>
          <w:i/>
          <w:sz w:val="28"/>
          <w:szCs w:val="28"/>
        </w:rPr>
      </w:pPr>
      <w:r>
        <w:rPr>
          <w:b/>
          <w:i/>
          <w:sz w:val="28"/>
          <w:szCs w:val="28"/>
        </w:rPr>
        <w:t xml:space="preserve">Про затвердження   </w:t>
      </w:r>
    </w:p>
    <w:p w:rsidR="008201A6" w:rsidRDefault="008201A6" w:rsidP="008201A6">
      <w:pPr>
        <w:ind w:right="326"/>
        <w:jc w:val="both"/>
        <w:rPr>
          <w:b/>
          <w:i/>
          <w:sz w:val="28"/>
          <w:szCs w:val="28"/>
        </w:rPr>
      </w:pPr>
      <w:r>
        <w:rPr>
          <w:b/>
          <w:i/>
          <w:sz w:val="28"/>
          <w:szCs w:val="28"/>
        </w:rPr>
        <w:t>штатного розпису апарату Новопетрівської</w:t>
      </w:r>
    </w:p>
    <w:p w:rsidR="008201A6" w:rsidRDefault="005254F3" w:rsidP="008201A6">
      <w:pPr>
        <w:ind w:right="326"/>
        <w:jc w:val="both"/>
        <w:rPr>
          <w:b/>
          <w:i/>
          <w:sz w:val="28"/>
          <w:szCs w:val="28"/>
        </w:rPr>
      </w:pPr>
      <w:r>
        <w:rPr>
          <w:b/>
          <w:i/>
          <w:sz w:val="28"/>
          <w:szCs w:val="28"/>
        </w:rPr>
        <w:t xml:space="preserve">сільської ради та </w:t>
      </w:r>
      <w:r w:rsidR="008201A6">
        <w:rPr>
          <w:b/>
          <w:i/>
          <w:sz w:val="28"/>
          <w:szCs w:val="28"/>
        </w:rPr>
        <w:t>її виконавчих органів на 2019 рік</w:t>
      </w:r>
      <w:r w:rsidR="008201A6">
        <w:rPr>
          <w:b/>
          <w:i/>
          <w:sz w:val="28"/>
          <w:szCs w:val="28"/>
        </w:rPr>
        <w:tab/>
      </w:r>
    </w:p>
    <w:p w:rsidR="008201A6" w:rsidRDefault="008201A6" w:rsidP="008201A6">
      <w:pPr>
        <w:ind w:right="326"/>
        <w:jc w:val="both"/>
        <w:rPr>
          <w:b/>
          <w:i/>
          <w:sz w:val="28"/>
          <w:szCs w:val="28"/>
        </w:rPr>
      </w:pPr>
    </w:p>
    <w:p w:rsidR="008201A6" w:rsidRDefault="008201A6" w:rsidP="008201A6">
      <w:pPr>
        <w:ind w:right="326"/>
        <w:jc w:val="both"/>
        <w:rPr>
          <w:sz w:val="28"/>
          <w:szCs w:val="28"/>
        </w:rPr>
      </w:pPr>
      <w:r>
        <w:rPr>
          <w:sz w:val="28"/>
          <w:szCs w:val="28"/>
        </w:rPr>
        <w:t xml:space="preserve">                Керуючись постановою Кабінету Міністрів України від 09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зі змінами та доповненнями внесеними Постановою Кабінету Міністрів України від 19 червня 2019 року № 525 «</w:t>
      </w:r>
      <w:r>
        <w:rPr>
          <w:rStyle w:val="rvts23"/>
          <w:bCs/>
          <w:color w:val="000000"/>
          <w:sz w:val="28"/>
          <w:szCs w:val="28"/>
          <w:bdr w:val="none" w:sz="0" w:space="0" w:color="auto" w:frame="1"/>
        </w:rPr>
        <w:t xml:space="preserve">Про внесення змін </w:t>
      </w:r>
      <w:r w:rsidR="005254F3">
        <w:rPr>
          <w:rStyle w:val="rvts23"/>
          <w:bCs/>
          <w:color w:val="000000"/>
          <w:sz w:val="28"/>
          <w:szCs w:val="28"/>
          <w:bdr w:val="none" w:sz="0" w:space="0" w:color="auto" w:frame="1"/>
        </w:rPr>
        <w:t xml:space="preserve">у додатки до </w:t>
      </w:r>
      <w:r>
        <w:rPr>
          <w:rStyle w:val="rvts23"/>
          <w:bCs/>
          <w:color w:val="000000"/>
          <w:sz w:val="28"/>
          <w:szCs w:val="28"/>
          <w:bdr w:val="none" w:sz="0" w:space="0" w:color="auto" w:frame="1"/>
        </w:rPr>
        <w:t>постанови Кабінету Міністрів України від 9 березня</w:t>
      </w:r>
      <w:r>
        <w:rPr>
          <w:sz w:val="28"/>
          <w:szCs w:val="28"/>
        </w:rPr>
        <w:t xml:space="preserve"> </w:t>
      </w:r>
      <w:r>
        <w:rPr>
          <w:rStyle w:val="rvts23"/>
          <w:bCs/>
          <w:color w:val="000000"/>
          <w:sz w:val="28"/>
          <w:szCs w:val="28"/>
          <w:bdr w:val="none" w:sz="0" w:space="0" w:color="auto" w:frame="1"/>
        </w:rPr>
        <w:t>2006 р. № 268</w:t>
      </w:r>
      <w:r w:rsidR="005254F3">
        <w:rPr>
          <w:rStyle w:val="rvts23"/>
          <w:bCs/>
          <w:color w:val="000000"/>
          <w:sz w:val="28"/>
          <w:szCs w:val="28"/>
          <w:bdr w:val="none" w:sz="0" w:space="0" w:color="auto" w:frame="1"/>
        </w:rPr>
        <w:t>»</w:t>
      </w:r>
      <w:r>
        <w:rPr>
          <w:rStyle w:val="rvts23"/>
          <w:bCs/>
          <w:color w:val="000000"/>
          <w:sz w:val="28"/>
          <w:szCs w:val="28"/>
          <w:bdr w:val="none" w:sz="0" w:space="0" w:color="auto" w:frame="1"/>
        </w:rPr>
        <w:t>,</w:t>
      </w:r>
      <w:r>
        <w:rPr>
          <w:sz w:val="28"/>
          <w:szCs w:val="28"/>
        </w:rPr>
        <w:t xml:space="preserve"> відповідно ст. 21 Закону України «Про службу в органах місцевого самоврядуванн</w:t>
      </w:r>
      <w:r w:rsidR="005254F3">
        <w:rPr>
          <w:sz w:val="28"/>
          <w:szCs w:val="28"/>
        </w:rPr>
        <w:t>я»,  ст. 26, 59 Закону України «</w:t>
      </w:r>
      <w:r>
        <w:rPr>
          <w:sz w:val="28"/>
          <w:szCs w:val="28"/>
        </w:rPr>
        <w:t>Про м</w:t>
      </w:r>
      <w:r w:rsidR="005254F3">
        <w:rPr>
          <w:sz w:val="28"/>
          <w:szCs w:val="28"/>
        </w:rPr>
        <w:t>ісцеве самоврядування в Україні»</w:t>
      </w:r>
      <w:r>
        <w:rPr>
          <w:sz w:val="28"/>
          <w:szCs w:val="28"/>
        </w:rPr>
        <w:t xml:space="preserve">,     </w:t>
      </w:r>
      <w:bookmarkStart w:id="0" w:name="_GoBack"/>
      <w:bookmarkEnd w:id="0"/>
    </w:p>
    <w:p w:rsidR="008201A6" w:rsidRDefault="008201A6" w:rsidP="008201A6">
      <w:pPr>
        <w:ind w:right="326"/>
        <w:jc w:val="both"/>
        <w:rPr>
          <w:b/>
          <w:sz w:val="28"/>
          <w:szCs w:val="28"/>
        </w:rPr>
      </w:pPr>
      <w:r>
        <w:rPr>
          <w:b/>
          <w:sz w:val="28"/>
          <w:szCs w:val="28"/>
        </w:rPr>
        <w:t xml:space="preserve"> сільська рада</w:t>
      </w:r>
    </w:p>
    <w:p w:rsidR="008201A6" w:rsidRDefault="008201A6" w:rsidP="008201A6">
      <w:pPr>
        <w:ind w:right="326"/>
        <w:jc w:val="both"/>
        <w:rPr>
          <w:b/>
          <w:sz w:val="28"/>
          <w:szCs w:val="28"/>
        </w:rPr>
      </w:pPr>
      <w:r>
        <w:rPr>
          <w:b/>
          <w:sz w:val="28"/>
          <w:szCs w:val="28"/>
        </w:rPr>
        <w:t xml:space="preserve">                                                    </w:t>
      </w:r>
      <w:r>
        <w:rPr>
          <w:b/>
          <w:i/>
          <w:sz w:val="28"/>
          <w:szCs w:val="28"/>
        </w:rPr>
        <w:t xml:space="preserve"> </w:t>
      </w:r>
      <w:r>
        <w:rPr>
          <w:b/>
          <w:sz w:val="28"/>
          <w:szCs w:val="28"/>
        </w:rPr>
        <w:t>В И Р І Ш И Л А :</w:t>
      </w:r>
    </w:p>
    <w:p w:rsidR="008201A6" w:rsidRDefault="008201A6" w:rsidP="008201A6">
      <w:pPr>
        <w:ind w:firstLine="720"/>
        <w:jc w:val="both"/>
        <w:rPr>
          <w:sz w:val="28"/>
          <w:szCs w:val="28"/>
        </w:rPr>
      </w:pPr>
      <w:r>
        <w:rPr>
          <w:sz w:val="28"/>
          <w:szCs w:val="28"/>
        </w:rPr>
        <w:t>1. Затвердити штатний розпис апарату Новопетрівської сільської ради на 2019 рік з 1 липня 2019 року, згідно з додатком 1.</w:t>
      </w:r>
    </w:p>
    <w:p w:rsidR="008201A6" w:rsidRDefault="008201A6" w:rsidP="008201A6">
      <w:pPr>
        <w:pStyle w:val="Default"/>
        <w:ind w:firstLine="720"/>
        <w:jc w:val="both"/>
        <w:rPr>
          <w:color w:val="auto"/>
          <w:sz w:val="28"/>
          <w:szCs w:val="28"/>
          <w:lang w:val="uk-UA"/>
        </w:rPr>
      </w:pPr>
      <w:r>
        <w:rPr>
          <w:color w:val="auto"/>
          <w:sz w:val="28"/>
          <w:szCs w:val="28"/>
          <w:lang w:val="uk-UA"/>
        </w:rPr>
        <w:t>2.Відділу бухгалтер</w:t>
      </w:r>
      <w:r w:rsidR="00B9380B">
        <w:rPr>
          <w:color w:val="auto"/>
          <w:sz w:val="28"/>
          <w:szCs w:val="28"/>
          <w:lang w:val="uk-UA"/>
        </w:rPr>
        <w:t>ського обліку та звітності забез</w:t>
      </w:r>
      <w:r>
        <w:rPr>
          <w:color w:val="auto"/>
          <w:sz w:val="28"/>
          <w:szCs w:val="28"/>
          <w:lang w:val="uk-UA"/>
        </w:rPr>
        <w:t xml:space="preserve">печити нарахування та виплату посадових окладів за рахунок асигнувань, передбачених на утримання  апарату Новопетрівської сільської ради.  </w:t>
      </w:r>
    </w:p>
    <w:p w:rsidR="008201A6" w:rsidRDefault="008201A6" w:rsidP="008201A6">
      <w:pPr>
        <w:pStyle w:val="Default"/>
        <w:ind w:firstLine="720"/>
        <w:jc w:val="both"/>
        <w:rPr>
          <w:color w:val="auto"/>
          <w:sz w:val="28"/>
          <w:szCs w:val="28"/>
          <w:lang w:val="uk-UA"/>
        </w:rPr>
      </w:pPr>
      <w:r>
        <w:rPr>
          <w:color w:val="auto"/>
          <w:sz w:val="28"/>
          <w:szCs w:val="28"/>
          <w:lang w:val="uk-UA"/>
        </w:rPr>
        <w:t xml:space="preserve">3.Рішення 43 сесії 7 скликання №1299 від </w:t>
      </w:r>
      <w:r>
        <w:rPr>
          <w:sz w:val="28"/>
          <w:szCs w:val="28"/>
          <w:lang w:val="uk-UA"/>
        </w:rPr>
        <w:t xml:space="preserve">21.12.2018 </w:t>
      </w:r>
      <w:r>
        <w:rPr>
          <w:color w:val="auto"/>
          <w:sz w:val="28"/>
          <w:szCs w:val="28"/>
          <w:lang w:val="uk-UA"/>
        </w:rPr>
        <w:t>року визнати таким що втратило чинність.</w:t>
      </w:r>
    </w:p>
    <w:p w:rsidR="008201A6" w:rsidRDefault="008201A6" w:rsidP="008201A6">
      <w:pPr>
        <w:ind w:firstLine="720"/>
        <w:jc w:val="both"/>
        <w:rPr>
          <w:sz w:val="28"/>
          <w:szCs w:val="28"/>
        </w:rPr>
      </w:pPr>
      <w:r>
        <w:rPr>
          <w:sz w:val="28"/>
          <w:szCs w:val="28"/>
        </w:rPr>
        <w:t>4. Контроль за виконанням цього рішення покласти на постійну комісію ради з питань бюджету, комунального майна та розвитку інфраструктури села.</w:t>
      </w:r>
    </w:p>
    <w:p w:rsidR="008201A6" w:rsidRDefault="008201A6" w:rsidP="008201A6">
      <w:pPr>
        <w:jc w:val="both"/>
        <w:rPr>
          <w:sz w:val="28"/>
          <w:szCs w:val="28"/>
        </w:rPr>
      </w:pPr>
    </w:p>
    <w:p w:rsidR="008201A6" w:rsidRDefault="008201A6" w:rsidP="008201A6">
      <w:pPr>
        <w:pStyle w:val="2"/>
        <w:jc w:val="both"/>
        <w:rPr>
          <w:sz w:val="28"/>
          <w:szCs w:val="28"/>
        </w:rPr>
      </w:pPr>
      <w:r>
        <w:rPr>
          <w:sz w:val="28"/>
          <w:szCs w:val="28"/>
        </w:rPr>
        <w:t xml:space="preserve">           </w:t>
      </w:r>
    </w:p>
    <w:p w:rsidR="008201A6" w:rsidRDefault="008201A6" w:rsidP="008201A6">
      <w:pPr>
        <w:pStyle w:val="2"/>
        <w:jc w:val="both"/>
        <w:rPr>
          <w:sz w:val="28"/>
          <w:szCs w:val="28"/>
        </w:rPr>
      </w:pPr>
    </w:p>
    <w:p w:rsidR="00BB676A" w:rsidRPr="008201A6" w:rsidRDefault="008201A6" w:rsidP="008201A6">
      <w:pPr>
        <w:jc w:val="both"/>
        <w:rPr>
          <w:sz w:val="28"/>
          <w:szCs w:val="28"/>
        </w:rPr>
      </w:pPr>
      <w:r>
        <w:rPr>
          <w:b/>
          <w:bCs/>
          <w:i/>
          <w:color w:val="000000"/>
          <w:sz w:val="28"/>
          <w:szCs w:val="28"/>
        </w:rPr>
        <w:t>Сільський  голова                                                                    Р.М. Старенький</w:t>
      </w:r>
    </w:p>
    <w:sectPr w:rsidR="00BB676A" w:rsidRPr="008201A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B06"/>
    <w:rsid w:val="005254F3"/>
    <w:rsid w:val="008201A6"/>
    <w:rsid w:val="00B81B06"/>
    <w:rsid w:val="00B9380B"/>
    <w:rsid w:val="00BB676A"/>
    <w:rsid w:val="00F37063"/>
    <w:rsid w:val="00FD5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ED180"/>
  <w15:chartTrackingRefBased/>
  <w15:docId w15:val="{D10F0039-3F28-4B2C-A3AE-716BCF2D0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59F"/>
    <w:pPr>
      <w:spacing w:after="0" w:line="240" w:lineRule="auto"/>
    </w:pPr>
    <w:rPr>
      <w:rFonts w:ascii="Times New Roman" w:eastAsia="Calibri"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FD559F"/>
    <w:pPr>
      <w:spacing w:after="120" w:line="480" w:lineRule="auto"/>
    </w:pPr>
  </w:style>
  <w:style w:type="character" w:customStyle="1" w:styleId="20">
    <w:name w:val="Основний текст 2 Знак"/>
    <w:basedOn w:val="a0"/>
    <w:link w:val="2"/>
    <w:semiHidden/>
    <w:rsid w:val="00FD559F"/>
    <w:rPr>
      <w:rFonts w:ascii="Times New Roman" w:eastAsia="Calibri" w:hAnsi="Times New Roman" w:cs="Times New Roman"/>
      <w:sz w:val="24"/>
      <w:szCs w:val="24"/>
      <w:lang w:val="uk-UA" w:eastAsia="ru-RU"/>
    </w:rPr>
  </w:style>
  <w:style w:type="character" w:customStyle="1" w:styleId="rvts23">
    <w:name w:val="rvts23"/>
    <w:rsid w:val="00FD559F"/>
  </w:style>
  <w:style w:type="paragraph" w:customStyle="1" w:styleId="Default">
    <w:name w:val="Default"/>
    <w:rsid w:val="00FD559F"/>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3">
    <w:name w:val="Balloon Text"/>
    <w:basedOn w:val="a"/>
    <w:link w:val="a4"/>
    <w:uiPriority w:val="99"/>
    <w:semiHidden/>
    <w:unhideWhenUsed/>
    <w:rsid w:val="005254F3"/>
    <w:rPr>
      <w:rFonts w:ascii="Segoe UI" w:hAnsi="Segoe UI" w:cs="Segoe UI"/>
      <w:sz w:val="18"/>
      <w:szCs w:val="18"/>
    </w:rPr>
  </w:style>
  <w:style w:type="character" w:customStyle="1" w:styleId="a4">
    <w:name w:val="Текст у виносці Знак"/>
    <w:basedOn w:val="a0"/>
    <w:link w:val="a3"/>
    <w:uiPriority w:val="99"/>
    <w:semiHidden/>
    <w:rsid w:val="005254F3"/>
    <w:rPr>
      <w:rFonts w:ascii="Segoe UI" w:eastAsia="Calibri"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990207">
      <w:bodyDiv w:val="1"/>
      <w:marLeft w:val="0"/>
      <w:marRight w:val="0"/>
      <w:marTop w:val="0"/>
      <w:marBottom w:val="0"/>
      <w:divBdr>
        <w:top w:val="none" w:sz="0" w:space="0" w:color="auto"/>
        <w:left w:val="none" w:sz="0" w:space="0" w:color="auto"/>
        <w:bottom w:val="none" w:sz="0" w:space="0" w:color="auto"/>
        <w:right w:val="none" w:sz="0" w:space="0" w:color="auto"/>
      </w:divBdr>
    </w:div>
    <w:div w:id="207520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248</Words>
  <Characters>1417</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2019-07-31T12:21:00Z</cp:lastPrinted>
  <dcterms:created xsi:type="dcterms:W3CDTF">2019-07-25T14:15:00Z</dcterms:created>
  <dcterms:modified xsi:type="dcterms:W3CDTF">2019-07-31T12:22:00Z</dcterms:modified>
</cp:coreProperties>
</file>