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ACD" w:rsidRDefault="001D0ACD" w:rsidP="001D0AC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</w:rPr>
        <w:drawing>
          <wp:inline distT="0" distB="0" distL="0" distR="0" wp14:anchorId="236F6C72" wp14:editId="04A015C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ACD" w:rsidRDefault="001D0ACD" w:rsidP="001D0A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D0ACD" w:rsidRDefault="001D0ACD" w:rsidP="001D0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D0ACD" w:rsidRDefault="001D0ACD" w:rsidP="001D0AC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D0ACD" w:rsidRDefault="001D0ACD" w:rsidP="001D0ACD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D0ACD" w:rsidTr="005547D0">
        <w:tc>
          <w:tcPr>
            <w:tcW w:w="4790" w:type="dxa"/>
            <w:hideMark/>
          </w:tcPr>
          <w:p w:rsidR="001D0ACD" w:rsidRDefault="001D0ACD" w:rsidP="005547D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D0ACD" w:rsidRDefault="001D0ACD" w:rsidP="00A339B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</w:t>
            </w:r>
            <w:r w:rsidR="00A339BA">
              <w:rPr>
                <w:b/>
                <w:sz w:val="28"/>
                <w:szCs w:val="28"/>
                <w:lang w:val="uk-UA"/>
              </w:rPr>
              <w:t xml:space="preserve"> 1555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D0ACD" w:rsidTr="005547D0">
        <w:tc>
          <w:tcPr>
            <w:tcW w:w="9571" w:type="dxa"/>
            <w:gridSpan w:val="2"/>
            <w:hideMark/>
          </w:tcPr>
          <w:p w:rsidR="001D0ACD" w:rsidRDefault="001D0ACD" w:rsidP="005547D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D0ACD" w:rsidRDefault="001D0ACD" w:rsidP="001D0ACD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1D0ACD" w:rsidRDefault="001D0ACD" w:rsidP="001D0ACD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1D0ACD" w:rsidRDefault="001D0ACD" w:rsidP="001D0AC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1D0ACD" w:rsidRDefault="001D0ACD" w:rsidP="001D0AC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Грищенка Євгенія Євгенійовича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«Регіональний центр розвитку»,</w:t>
      </w:r>
    </w:p>
    <w:p w:rsidR="001D0ACD" w:rsidRDefault="001D0ACD" w:rsidP="001D0ACD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1D0ACD" w:rsidRDefault="001D0ACD" w:rsidP="001D0AC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1D0ACD" w:rsidRDefault="001D0ACD" w:rsidP="001D0AC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Грищенку Євгенію Євгенійовичу для будівництва та обслуговування житлового будинку, господарських будівель та споруд (присадибна ділянка) площею 0,0947 га, кадастровий номер 3221886001:03:280:6008, при передачі її у власність, яка розташована в селі Нові Петрівці Київської області Вишгородського району.</w:t>
      </w:r>
    </w:p>
    <w:p w:rsidR="001D0ACD" w:rsidRDefault="001D0ACD" w:rsidP="001D0AC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Грищенку Євгенію Євгенійовичу земельну ділянку загальною площею 0,0947 га з кадастровим номером 3221886001:03:280:6008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1D0ACD" w:rsidRDefault="001D0ACD" w:rsidP="001D0AC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Грищенку Євгенію Євгенійовичу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1D0ACD" w:rsidRDefault="00A339BA" w:rsidP="001D0ACD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D0ACD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D0ACD" w:rsidRDefault="001D0ACD" w:rsidP="001D0ACD">
      <w:pPr>
        <w:rPr>
          <w:i/>
          <w:iCs/>
          <w:sz w:val="28"/>
          <w:szCs w:val="28"/>
          <w:lang w:val="uk-UA"/>
        </w:rPr>
      </w:pPr>
    </w:p>
    <w:p w:rsidR="00137DC7" w:rsidRDefault="001D0ACD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137DC7" w:rsidSect="00B00ABD">
      <w:pgSz w:w="12240" w:h="15840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113"/>
    <w:rsid w:val="00137DC7"/>
    <w:rsid w:val="001D0ACD"/>
    <w:rsid w:val="006F2113"/>
    <w:rsid w:val="00A339BA"/>
    <w:rsid w:val="00B0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9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39B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9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39B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2019-07-31T14:56:00Z</cp:lastPrinted>
  <dcterms:created xsi:type="dcterms:W3CDTF">2019-07-25T06:35:00Z</dcterms:created>
  <dcterms:modified xsi:type="dcterms:W3CDTF">2019-08-22T08:17:00Z</dcterms:modified>
</cp:coreProperties>
</file>