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1B" w:rsidRDefault="00B8321B" w:rsidP="00B8321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1B" w:rsidRDefault="00B8321B" w:rsidP="00B83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8321B" w:rsidRDefault="00B8321B" w:rsidP="00B83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8321B" w:rsidRDefault="00B8321B" w:rsidP="00B83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П’ятдесят друга сесія сьомого скликання</w:t>
      </w:r>
    </w:p>
    <w:p w:rsidR="00B8321B" w:rsidRDefault="00B8321B" w:rsidP="00B8321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74"/>
      </w:tblGrid>
      <w:tr w:rsidR="00B8321B" w:rsidTr="00B8321B">
        <w:tc>
          <w:tcPr>
            <w:tcW w:w="4790" w:type="dxa"/>
            <w:hideMark/>
          </w:tcPr>
          <w:p w:rsidR="00B8321B" w:rsidRDefault="00B8321B" w:rsidP="00B8321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«30» липня 2019 року</w:t>
            </w:r>
          </w:p>
        </w:tc>
        <w:tc>
          <w:tcPr>
            <w:tcW w:w="4781" w:type="dxa"/>
            <w:hideMark/>
          </w:tcPr>
          <w:p w:rsidR="00B8321B" w:rsidRDefault="00B8321B" w:rsidP="00C15A63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  <w:r w:rsidR="00C15A63">
              <w:rPr>
                <w:b/>
                <w:sz w:val="28"/>
                <w:szCs w:val="28"/>
              </w:rPr>
              <w:t>1537</w:t>
            </w:r>
          </w:p>
        </w:tc>
      </w:tr>
      <w:tr w:rsidR="00B8321B" w:rsidTr="00B8321B">
        <w:tc>
          <w:tcPr>
            <w:tcW w:w="9571" w:type="dxa"/>
            <w:gridSpan w:val="2"/>
            <w:hideMark/>
          </w:tcPr>
          <w:p w:rsidR="00B8321B" w:rsidRDefault="00B8321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8321B" w:rsidRDefault="00B8321B" w:rsidP="00B8321B">
      <w:pPr>
        <w:jc w:val="both"/>
        <w:rPr>
          <w:b/>
          <w:i/>
          <w:sz w:val="28"/>
          <w:szCs w:val="28"/>
        </w:rPr>
      </w:pPr>
    </w:p>
    <w:p w:rsidR="00B8321B" w:rsidRDefault="00B8321B" w:rsidP="00B8321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встановлення посадового окладу, надбавок </w:t>
      </w:r>
    </w:p>
    <w:p w:rsidR="00B8321B" w:rsidRDefault="00B8321B" w:rsidP="00B8321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 посадового окладу, преміювання </w:t>
      </w:r>
    </w:p>
    <w:p w:rsidR="00B8321B" w:rsidRDefault="00B8321B" w:rsidP="00B8321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та надання матеріальної допомоги </w:t>
      </w:r>
    </w:p>
    <w:p w:rsidR="00B8321B" w:rsidRDefault="00B8321B" w:rsidP="00B8321B">
      <w:pPr>
        <w:jc w:val="both"/>
        <w:rPr>
          <w:rFonts w:ascii="Times New Roman CYR" w:hAnsi="Times New Roman CYR"/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Новопетрівському</w:t>
      </w:r>
      <w:proofErr w:type="spellEnd"/>
      <w:r>
        <w:rPr>
          <w:b/>
          <w:i/>
          <w:sz w:val="28"/>
          <w:szCs w:val="28"/>
        </w:rPr>
        <w:t xml:space="preserve"> сільському голові у 2019 році</w:t>
      </w:r>
    </w:p>
    <w:p w:rsidR="00B8321B" w:rsidRDefault="00B8321B" w:rsidP="00B8321B">
      <w:pPr>
        <w:ind w:firstLine="709"/>
      </w:pPr>
    </w:p>
    <w:p w:rsidR="00C15A63" w:rsidRPr="00C15A63" w:rsidRDefault="00C15A63" w:rsidP="00C15A63">
      <w:pPr>
        <w:ind w:firstLine="709"/>
        <w:jc w:val="both"/>
        <w:rPr>
          <w:rFonts w:eastAsia="Times New Roman"/>
          <w:sz w:val="28"/>
          <w:szCs w:val="28"/>
        </w:rPr>
      </w:pPr>
      <w:r w:rsidRPr="00C15A63">
        <w:rPr>
          <w:rFonts w:eastAsia="Times New Roman"/>
          <w:sz w:val="28"/>
          <w:szCs w:val="28"/>
        </w:rPr>
        <w:t xml:space="preserve">Керуючись </w:t>
      </w:r>
      <w:proofErr w:type="spellStart"/>
      <w:r w:rsidRPr="00C15A63">
        <w:rPr>
          <w:rFonts w:eastAsia="Times New Roman"/>
          <w:sz w:val="28"/>
          <w:szCs w:val="28"/>
        </w:rPr>
        <w:t>пп</w:t>
      </w:r>
      <w:proofErr w:type="spellEnd"/>
      <w:r w:rsidRPr="00C15A63">
        <w:rPr>
          <w:rFonts w:eastAsia="Times New Roman"/>
          <w:sz w:val="28"/>
          <w:szCs w:val="28"/>
        </w:rPr>
        <w:t xml:space="preserve">. 1, 2, 3 п. 2, </w:t>
      </w:r>
      <w:proofErr w:type="spellStart"/>
      <w:r w:rsidRPr="00C15A63">
        <w:rPr>
          <w:rFonts w:eastAsia="Times New Roman"/>
          <w:sz w:val="28"/>
          <w:szCs w:val="28"/>
        </w:rPr>
        <w:t>пп</w:t>
      </w:r>
      <w:proofErr w:type="spellEnd"/>
      <w:r w:rsidRPr="00C15A63">
        <w:rPr>
          <w:rFonts w:eastAsia="Times New Roman"/>
          <w:sz w:val="28"/>
          <w:szCs w:val="28"/>
        </w:rPr>
        <w:t>. 4 п. 3, п. 6 постанови Кабінету Міністрів України від 09 березня 2006 року № 268 «Про упорядкування структури та умов оплати праці працівників апарату органів виконавчої влади, органів прокуратури, судів та інших органів», зі змінами та доповненнями внесеними постановою К</w:t>
      </w:r>
      <w:r>
        <w:rPr>
          <w:rFonts w:eastAsia="Times New Roman"/>
          <w:sz w:val="28"/>
          <w:szCs w:val="28"/>
        </w:rPr>
        <w:t>абінету Міністрів України від 1</w:t>
      </w:r>
      <w:r w:rsidR="00920DF3">
        <w:rPr>
          <w:rFonts w:eastAsia="Times New Roman"/>
          <w:sz w:val="28"/>
          <w:szCs w:val="28"/>
        </w:rPr>
        <w:t>9 червня</w:t>
      </w:r>
      <w:r w:rsidRPr="00C15A63">
        <w:rPr>
          <w:rFonts w:eastAsia="Times New Roman"/>
          <w:sz w:val="28"/>
          <w:szCs w:val="28"/>
        </w:rPr>
        <w:t xml:space="preserve"> 201</w:t>
      </w:r>
      <w:r w:rsidR="00920DF3">
        <w:rPr>
          <w:rFonts w:eastAsia="Times New Roman"/>
          <w:sz w:val="28"/>
          <w:szCs w:val="28"/>
        </w:rPr>
        <w:t>9</w:t>
      </w:r>
      <w:r w:rsidRPr="00C15A63">
        <w:rPr>
          <w:rFonts w:eastAsia="Times New Roman"/>
          <w:sz w:val="28"/>
          <w:szCs w:val="28"/>
        </w:rPr>
        <w:t xml:space="preserve"> року № </w:t>
      </w:r>
      <w:r w:rsidR="00920DF3">
        <w:rPr>
          <w:rFonts w:eastAsia="Times New Roman"/>
          <w:sz w:val="28"/>
          <w:szCs w:val="28"/>
        </w:rPr>
        <w:t>525</w:t>
      </w:r>
      <w:r w:rsidRPr="00C15A63">
        <w:rPr>
          <w:rFonts w:eastAsia="Times New Roman"/>
          <w:sz w:val="28"/>
          <w:szCs w:val="28"/>
        </w:rPr>
        <w:t xml:space="preserve"> «</w:t>
      </w:r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 xml:space="preserve">Про внесення змін </w:t>
      </w:r>
      <w:r w:rsidR="00620EE1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 xml:space="preserve">у додатки </w:t>
      </w:r>
      <w:bookmarkStart w:id="0" w:name="_GoBack"/>
      <w:bookmarkEnd w:id="0"/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до постанови Кабінету Міністрів України від 09 березня</w:t>
      </w:r>
      <w:r w:rsidRPr="00C15A63">
        <w:rPr>
          <w:rFonts w:eastAsia="Times New Roman"/>
          <w:sz w:val="28"/>
          <w:szCs w:val="28"/>
        </w:rPr>
        <w:t xml:space="preserve"> </w:t>
      </w:r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2006 р. № 268</w:t>
      </w:r>
      <w:r w:rsidR="00920DF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»</w:t>
      </w:r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 xml:space="preserve"> та визнання таки</w:t>
      </w:r>
      <w:r w:rsidR="000E28D7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 xml:space="preserve">ми, що втратили чинність, деякі </w:t>
      </w:r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постанов</w:t>
      </w:r>
      <w:r w:rsidR="000E28D7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и</w:t>
      </w:r>
      <w:r w:rsidRPr="00C15A63">
        <w:rPr>
          <w:rFonts w:eastAsia="Times New Roman"/>
          <w:sz w:val="28"/>
          <w:szCs w:val="28"/>
        </w:rPr>
        <w:t xml:space="preserve"> </w:t>
      </w:r>
      <w:r w:rsidRPr="00C15A63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Кабінету Міністрів України»</w:t>
      </w:r>
      <w:r w:rsidR="00351686">
        <w:rPr>
          <w:rFonts w:eastAsia="Times New Roman"/>
          <w:bCs/>
          <w:color w:val="000000"/>
          <w:sz w:val="28"/>
          <w:szCs w:val="28"/>
          <w:bdr w:val="none" w:sz="0" w:space="0" w:color="auto" w:frame="1"/>
        </w:rPr>
        <w:t>,</w:t>
      </w:r>
      <w:r w:rsidRPr="00C15A63">
        <w:rPr>
          <w:rFonts w:eastAsia="Times New Roman"/>
          <w:sz w:val="28"/>
          <w:szCs w:val="28"/>
        </w:rPr>
        <w:t xml:space="preserve"> </w:t>
      </w:r>
      <w:r w:rsidR="000E28D7">
        <w:rPr>
          <w:rFonts w:eastAsia="Times New Roman"/>
          <w:sz w:val="28"/>
          <w:szCs w:val="28"/>
        </w:rPr>
        <w:t xml:space="preserve">відповідно </w:t>
      </w:r>
      <w:r w:rsidRPr="00C15A63">
        <w:rPr>
          <w:rFonts w:eastAsia="Times New Roman"/>
          <w:sz w:val="28"/>
          <w:szCs w:val="28"/>
        </w:rPr>
        <w:t>ст. 21 Закону України «Про службу в органах місцевого самоврядування»,</w:t>
      </w:r>
      <w:r w:rsidR="00920DF3">
        <w:rPr>
          <w:rFonts w:eastAsia="Times New Roman"/>
          <w:sz w:val="28"/>
          <w:szCs w:val="28"/>
        </w:rPr>
        <w:t xml:space="preserve"> ст.</w:t>
      </w:r>
      <w:r w:rsidR="000E28D7">
        <w:rPr>
          <w:rFonts w:eastAsia="Times New Roman"/>
          <w:sz w:val="28"/>
          <w:szCs w:val="28"/>
        </w:rPr>
        <w:t>26 Закону України «Про місцеве самоврядування в Україні»</w:t>
      </w:r>
    </w:p>
    <w:p w:rsidR="00C15A63" w:rsidRPr="00C15A63" w:rsidRDefault="00C15A63" w:rsidP="00C15A63">
      <w:pPr>
        <w:jc w:val="both"/>
        <w:rPr>
          <w:rFonts w:eastAsia="Times New Roman"/>
          <w:sz w:val="28"/>
          <w:szCs w:val="28"/>
        </w:rPr>
      </w:pPr>
      <w:r w:rsidRPr="00C15A63">
        <w:rPr>
          <w:rFonts w:eastAsia="Times New Roman"/>
          <w:sz w:val="28"/>
          <w:szCs w:val="28"/>
        </w:rPr>
        <w:t xml:space="preserve">сільська рада </w:t>
      </w:r>
    </w:p>
    <w:p w:rsidR="00B8321B" w:rsidRDefault="00B8321B" w:rsidP="00B8321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B8321B" w:rsidRDefault="00B8321B" w:rsidP="00B8321B">
      <w:pPr>
        <w:pStyle w:val="rvps6"/>
        <w:shd w:val="clear" w:color="auto" w:fill="FFFFFF"/>
        <w:spacing w:before="0" w:beforeAutospacing="0" w:after="0" w:afterAutospacing="0"/>
        <w:ind w:right="450"/>
        <w:textAlignment w:val="baseline"/>
        <w:rPr>
          <w:color w:val="000000"/>
          <w:sz w:val="28"/>
          <w:szCs w:val="28"/>
        </w:rPr>
      </w:pPr>
      <w:bookmarkStart w:id="1" w:name="n3"/>
      <w:bookmarkEnd w:id="1"/>
    </w:p>
    <w:p w:rsidR="00B8321B" w:rsidRDefault="00B8321B" w:rsidP="00B8321B">
      <w:pPr>
        <w:pStyle w:val="rvps6"/>
        <w:shd w:val="clear" w:color="auto" w:fill="FFFFFF"/>
        <w:spacing w:before="0" w:beforeAutospacing="0" w:after="0" w:afterAutospacing="0"/>
        <w:ind w:right="450"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Встановити посадовий оклад </w:t>
      </w:r>
      <w:proofErr w:type="spellStart"/>
      <w:r>
        <w:rPr>
          <w:color w:val="000000"/>
          <w:sz w:val="28"/>
          <w:szCs w:val="28"/>
        </w:rPr>
        <w:t>Новопетрівському</w:t>
      </w:r>
      <w:proofErr w:type="spellEnd"/>
      <w:r>
        <w:rPr>
          <w:color w:val="000000"/>
          <w:sz w:val="28"/>
          <w:szCs w:val="28"/>
        </w:rPr>
        <w:t xml:space="preserve"> сільському голові Старенькому </w:t>
      </w:r>
      <w:proofErr w:type="spellStart"/>
      <w:r>
        <w:rPr>
          <w:color w:val="000000"/>
          <w:sz w:val="28"/>
          <w:szCs w:val="28"/>
        </w:rPr>
        <w:t>Радіону</w:t>
      </w:r>
      <w:proofErr w:type="spellEnd"/>
      <w:r>
        <w:rPr>
          <w:color w:val="000000"/>
          <w:sz w:val="28"/>
          <w:szCs w:val="28"/>
        </w:rPr>
        <w:t xml:space="preserve"> Миколайовичу в розмірі 7 800,0 (сім тисяч</w:t>
      </w:r>
      <w:r w:rsidR="00156D65">
        <w:rPr>
          <w:color w:val="000000"/>
          <w:sz w:val="28"/>
          <w:szCs w:val="28"/>
        </w:rPr>
        <w:t xml:space="preserve"> вісімсот</w:t>
      </w:r>
      <w:r>
        <w:rPr>
          <w:color w:val="000000"/>
          <w:sz w:val="28"/>
          <w:szCs w:val="28"/>
        </w:rPr>
        <w:t>) грн. на 2019 рік.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Встановити </w:t>
      </w:r>
      <w:proofErr w:type="spellStart"/>
      <w:r>
        <w:rPr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сільському голові Старенькому </w:t>
      </w:r>
      <w:proofErr w:type="spellStart"/>
      <w:r>
        <w:rPr>
          <w:sz w:val="28"/>
          <w:szCs w:val="28"/>
          <w:lang w:val="uk-UA"/>
        </w:rPr>
        <w:t>Радіону</w:t>
      </w:r>
      <w:proofErr w:type="spellEnd"/>
      <w:r>
        <w:rPr>
          <w:sz w:val="28"/>
          <w:szCs w:val="28"/>
          <w:lang w:val="uk-UA"/>
        </w:rPr>
        <w:t xml:space="preserve"> Миколайовичу надбавку за 7 ранг посадової особи місцевого самоврядування на 2019 рік.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Встановити </w:t>
      </w:r>
      <w:proofErr w:type="spellStart"/>
      <w:r>
        <w:rPr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сільському голові Старенькому </w:t>
      </w:r>
      <w:proofErr w:type="spellStart"/>
      <w:r>
        <w:rPr>
          <w:sz w:val="28"/>
          <w:szCs w:val="28"/>
          <w:lang w:val="uk-UA"/>
        </w:rPr>
        <w:t>Радіону</w:t>
      </w:r>
      <w:proofErr w:type="spellEnd"/>
      <w:r>
        <w:rPr>
          <w:sz w:val="28"/>
          <w:szCs w:val="28"/>
          <w:lang w:val="uk-UA"/>
        </w:rPr>
        <w:t xml:space="preserve"> Миколайовичу надбавку за вислугу років у розмірі 20 % до посадового окладу з урахуванням надбавки за ранг</w:t>
      </w:r>
      <w:r>
        <w:rPr>
          <w:sz w:val="28"/>
          <w:szCs w:val="28"/>
        </w:rPr>
        <w:t>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Встановити </w:t>
      </w:r>
      <w:proofErr w:type="spellStart"/>
      <w:r>
        <w:rPr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сільському голові Старенькому </w:t>
      </w:r>
      <w:proofErr w:type="spellStart"/>
      <w:r>
        <w:rPr>
          <w:sz w:val="28"/>
          <w:szCs w:val="28"/>
          <w:lang w:val="uk-UA"/>
        </w:rPr>
        <w:t>Радіону</w:t>
      </w:r>
      <w:proofErr w:type="spellEnd"/>
      <w:r>
        <w:rPr>
          <w:sz w:val="28"/>
          <w:szCs w:val="28"/>
          <w:lang w:val="uk-UA"/>
        </w:rPr>
        <w:t xml:space="preserve"> Миколайовичу </w:t>
      </w:r>
      <w:r>
        <w:rPr>
          <w:color w:val="auto"/>
          <w:sz w:val="28"/>
          <w:szCs w:val="28"/>
          <w:lang w:val="uk-UA"/>
        </w:rPr>
        <w:t xml:space="preserve">надбавку за виконання особливо важливої роботи у розмірі 50 відсотків посадового окладу з урахуванням надбавки за ранг посадової особи місцевого самоврядування та надбавки за вислугу років </w:t>
      </w:r>
      <w:r>
        <w:rPr>
          <w:sz w:val="28"/>
          <w:szCs w:val="28"/>
          <w:lang w:val="uk-UA"/>
        </w:rPr>
        <w:t>на 2019 рік.</w:t>
      </w:r>
    </w:p>
    <w:p w:rsidR="00B8321B" w:rsidRDefault="00B8321B" w:rsidP="00B8321B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5. Здійснювати щомісячно преміювання </w:t>
      </w:r>
      <w:proofErr w:type="spellStart"/>
      <w:r>
        <w:rPr>
          <w:color w:val="auto"/>
          <w:sz w:val="28"/>
          <w:szCs w:val="28"/>
          <w:lang w:val="uk-UA"/>
        </w:rPr>
        <w:t>Новопетрівського</w:t>
      </w:r>
      <w:proofErr w:type="spellEnd"/>
      <w:r>
        <w:rPr>
          <w:color w:val="auto"/>
          <w:sz w:val="28"/>
          <w:szCs w:val="28"/>
          <w:lang w:val="uk-UA"/>
        </w:rPr>
        <w:t xml:space="preserve"> сільського голови відповідно до його особистого вкладу в загальні результати роботи в </w:t>
      </w:r>
      <w:r>
        <w:rPr>
          <w:color w:val="auto"/>
          <w:sz w:val="28"/>
          <w:szCs w:val="28"/>
          <w:lang w:val="uk-UA"/>
        </w:rPr>
        <w:lastRenderedPageBreak/>
        <w:t xml:space="preserve">розмірі двісті (200%) відсотків посадового окладу. Крім того до державних і професійних свят та ювілейних дат, а також </w:t>
      </w:r>
      <w:r>
        <w:rPr>
          <w:sz w:val="28"/>
          <w:szCs w:val="28"/>
          <w:lang w:val="uk-UA"/>
        </w:rPr>
        <w:t>у зв’язку із святкуванням професійного свята «Дня місцевого самоврядування» в розмірі посадового окладу та за результатами роботи,</w:t>
      </w:r>
      <w:r>
        <w:rPr>
          <w:color w:val="auto"/>
          <w:sz w:val="28"/>
          <w:szCs w:val="28"/>
          <w:lang w:val="uk-UA"/>
        </w:rPr>
        <w:t xml:space="preserve"> протягом 2019 року за рахунок фонду економії оплати праці. Преміювання здійснювати в межах преміального фонду та фонду економії оплати праці.</w:t>
      </w:r>
    </w:p>
    <w:p w:rsidR="00B8321B" w:rsidRDefault="00B8321B" w:rsidP="00B8321B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6. Виплачувати </w:t>
      </w:r>
      <w:proofErr w:type="spellStart"/>
      <w:r>
        <w:rPr>
          <w:color w:val="auto"/>
          <w:sz w:val="28"/>
          <w:szCs w:val="28"/>
          <w:lang w:val="uk-UA"/>
        </w:rPr>
        <w:t>Новопетрівському</w:t>
      </w:r>
      <w:proofErr w:type="spellEnd"/>
      <w:r>
        <w:rPr>
          <w:color w:val="auto"/>
          <w:sz w:val="28"/>
          <w:szCs w:val="28"/>
          <w:lang w:val="uk-UA"/>
        </w:rPr>
        <w:t xml:space="preserve"> сільському голові допомогу на оздоровлення при наданні щорічної відпустки у розмірі середньомісячної заробітної плати та матеріальну допомогу для вирішення соціально-побутових питань у розмірі середньомісячної заробітної плати. 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7. </w:t>
      </w:r>
      <w:r>
        <w:rPr>
          <w:sz w:val="28"/>
          <w:szCs w:val="28"/>
          <w:lang w:val="uk-UA"/>
        </w:rPr>
        <w:t xml:space="preserve">Надати право </w:t>
      </w:r>
      <w:proofErr w:type="spellStart"/>
      <w:r>
        <w:rPr>
          <w:color w:val="auto"/>
          <w:sz w:val="28"/>
          <w:szCs w:val="28"/>
          <w:lang w:val="uk-UA"/>
        </w:rPr>
        <w:t>Новопетрівському</w:t>
      </w:r>
      <w:proofErr w:type="spellEnd"/>
      <w:r>
        <w:rPr>
          <w:color w:val="auto"/>
          <w:sz w:val="28"/>
          <w:szCs w:val="28"/>
          <w:lang w:val="uk-UA"/>
        </w:rPr>
        <w:t xml:space="preserve"> сільському голові </w:t>
      </w:r>
      <w:r>
        <w:rPr>
          <w:sz w:val="28"/>
          <w:szCs w:val="28"/>
          <w:lang w:val="uk-UA"/>
        </w:rPr>
        <w:t>преміювати секретаря сільської ради та працівників апарату виконавчого комітету ради, надавати матеріальні допомоги у межах фонду оплати праці.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Надавати </w:t>
      </w:r>
      <w:proofErr w:type="spellStart"/>
      <w:r>
        <w:rPr>
          <w:color w:val="auto"/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 xml:space="preserve">сільському голові </w:t>
      </w:r>
      <w:r>
        <w:rPr>
          <w:sz w:val="28"/>
          <w:szCs w:val="28"/>
          <w:lang w:val="uk-UA"/>
        </w:rPr>
        <w:t xml:space="preserve">відпустки у 2019 році згідно чинного законодавства.  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Надати право </w:t>
      </w:r>
      <w:proofErr w:type="spellStart"/>
      <w:r>
        <w:rPr>
          <w:color w:val="auto"/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сільському голові виносити розпорядження про його відпустку.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Дане рішення набирає чинності з 01.07.2019 року.</w:t>
      </w:r>
    </w:p>
    <w:p w:rsidR="00B8321B" w:rsidRDefault="00B8321B" w:rsidP="00B8321B">
      <w:pPr>
        <w:pStyle w:val="Default"/>
        <w:ind w:firstLine="709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11. </w:t>
      </w:r>
      <w:r>
        <w:rPr>
          <w:color w:val="auto"/>
          <w:sz w:val="28"/>
          <w:szCs w:val="28"/>
          <w:lang w:val="uk-UA"/>
        </w:rPr>
        <w:t>Організацію виконання даного рішення покласти на відділ бухгалтерського обліку та звітності Новопетрівської  сільської ради.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 xml:space="preserve">. Начальнику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бухгалтерського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звітності</w:t>
      </w:r>
      <w:proofErr w:type="spellEnd"/>
      <w:r>
        <w:rPr>
          <w:sz w:val="28"/>
          <w:szCs w:val="28"/>
        </w:rPr>
        <w:t xml:space="preserve"> – головному бухгалтеру Дорошенко Г.В.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виплати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01.07</w:t>
      </w:r>
      <w:r>
        <w:rPr>
          <w:sz w:val="28"/>
          <w:szCs w:val="28"/>
        </w:rPr>
        <w:t>.201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 року по 31.12.201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 року в межах </w:t>
      </w:r>
      <w:proofErr w:type="spellStart"/>
      <w:r>
        <w:rPr>
          <w:sz w:val="28"/>
          <w:szCs w:val="28"/>
        </w:rPr>
        <w:t>затвердженого</w:t>
      </w:r>
      <w:proofErr w:type="spellEnd"/>
      <w:r>
        <w:rPr>
          <w:sz w:val="28"/>
          <w:szCs w:val="28"/>
        </w:rPr>
        <w:t xml:space="preserve"> фонду оплати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>.</w:t>
      </w:r>
    </w:p>
    <w:p w:rsidR="00B8321B" w:rsidRDefault="00B8321B" w:rsidP="00B8321B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13.Рішення 43 сесії 7 скликання № 1302 від 21.12.2018 року визнати таким що втратило чинність.</w:t>
      </w:r>
    </w:p>
    <w:p w:rsidR="00B8321B" w:rsidRDefault="00B8321B" w:rsidP="00B83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14. Уповноважити секретаря сільської ради С.О. Костюк на підписання цього рішення.</w:t>
      </w:r>
    </w:p>
    <w:p w:rsidR="00B8321B" w:rsidRDefault="00B8321B" w:rsidP="00B83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15. Контроль за виконанням даного рішення покласти на комісію з питань бюджету, комунального майна, благоустрою та розвитку інфраструктури села.</w:t>
      </w:r>
    </w:p>
    <w:p w:rsidR="00B8321B" w:rsidRDefault="00B8321B" w:rsidP="00B83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B8321B" w:rsidRDefault="00B8321B" w:rsidP="00B8321B">
      <w:pPr>
        <w:pStyle w:val="Default"/>
        <w:ind w:firstLine="709"/>
        <w:jc w:val="both"/>
        <w:rPr>
          <w:sz w:val="28"/>
          <w:szCs w:val="28"/>
        </w:rPr>
      </w:pPr>
    </w:p>
    <w:p w:rsidR="00B8321B" w:rsidRDefault="00B8321B" w:rsidP="00B8321B">
      <w:pPr>
        <w:rPr>
          <w:b/>
          <w:i/>
          <w:sz w:val="28"/>
          <w:szCs w:val="28"/>
        </w:rPr>
      </w:pPr>
    </w:p>
    <w:p w:rsidR="00B8321B" w:rsidRDefault="00B8321B" w:rsidP="00B8321B">
      <w:pPr>
        <w:rPr>
          <w:b/>
          <w:i/>
          <w:sz w:val="28"/>
          <w:szCs w:val="28"/>
        </w:rPr>
      </w:pPr>
    </w:p>
    <w:p w:rsidR="00B8321B" w:rsidRDefault="00B8321B" w:rsidP="00B8321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Секретар сільської ради                                                                </w:t>
      </w:r>
      <w:proofErr w:type="spellStart"/>
      <w:r>
        <w:rPr>
          <w:b/>
          <w:i/>
          <w:sz w:val="28"/>
          <w:szCs w:val="28"/>
        </w:rPr>
        <w:t>С.О.Костюк</w:t>
      </w:r>
      <w:proofErr w:type="spellEnd"/>
    </w:p>
    <w:p w:rsidR="00B8321B" w:rsidRDefault="00B8321B" w:rsidP="00B8321B">
      <w:pPr>
        <w:rPr>
          <w:sz w:val="28"/>
          <w:szCs w:val="28"/>
        </w:rPr>
      </w:pPr>
    </w:p>
    <w:p w:rsidR="00B8321B" w:rsidRDefault="00B8321B" w:rsidP="00B8321B">
      <w:pPr>
        <w:tabs>
          <w:tab w:val="left" w:pos="4380"/>
        </w:tabs>
      </w:pPr>
    </w:p>
    <w:p w:rsidR="00B8321B" w:rsidRDefault="00B8321B" w:rsidP="00B8321B"/>
    <w:p w:rsidR="00B8321B" w:rsidRDefault="00B8321B" w:rsidP="00B8321B">
      <w:pPr>
        <w:jc w:val="both"/>
      </w:pPr>
    </w:p>
    <w:p w:rsidR="009725AD" w:rsidRPr="00B8321B" w:rsidRDefault="009725AD" w:rsidP="00B8321B"/>
    <w:sectPr w:rsidR="009725AD" w:rsidRPr="00B83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8B"/>
    <w:rsid w:val="000E28D7"/>
    <w:rsid w:val="00156D65"/>
    <w:rsid w:val="00351686"/>
    <w:rsid w:val="004B3B0A"/>
    <w:rsid w:val="00620EE1"/>
    <w:rsid w:val="0066188B"/>
    <w:rsid w:val="00920DF3"/>
    <w:rsid w:val="009725AD"/>
    <w:rsid w:val="00AF0984"/>
    <w:rsid w:val="00B8321B"/>
    <w:rsid w:val="00C1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ED2C"/>
  <w15:chartTrackingRefBased/>
  <w15:docId w15:val="{4BC631F7-BC59-4957-B5F6-E8D3D2CE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8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09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6">
    <w:name w:val="rvps6"/>
    <w:basedOn w:val="a"/>
    <w:rsid w:val="00AF0984"/>
    <w:pPr>
      <w:spacing w:before="100" w:beforeAutospacing="1" w:after="100" w:afterAutospacing="1"/>
    </w:pPr>
    <w:rPr>
      <w:rFonts w:eastAsia="Times New Roman"/>
      <w:lang w:eastAsia="uk-UA"/>
    </w:rPr>
  </w:style>
  <w:style w:type="character" w:customStyle="1" w:styleId="rvts23">
    <w:name w:val="rvts23"/>
    <w:rsid w:val="00AF0984"/>
  </w:style>
  <w:style w:type="paragraph" w:styleId="a3">
    <w:name w:val="Balloon Text"/>
    <w:basedOn w:val="a"/>
    <w:link w:val="a4"/>
    <w:uiPriority w:val="99"/>
    <w:semiHidden/>
    <w:unhideWhenUsed/>
    <w:rsid w:val="0035168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1686"/>
    <w:rPr>
      <w:rFonts w:ascii="Segoe UI" w:eastAsia="Calibri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2019-07-31T11:34:00Z</cp:lastPrinted>
  <dcterms:created xsi:type="dcterms:W3CDTF">2019-07-24T09:03:00Z</dcterms:created>
  <dcterms:modified xsi:type="dcterms:W3CDTF">2019-07-31T12:23:00Z</dcterms:modified>
</cp:coreProperties>
</file>