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3108B"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4D0A55">
        <w:rPr>
          <w:rFonts w:ascii="Times New Roman" w:eastAsia="Times New Roman" w:hAnsi="Times New Roman" w:cs="Times New Roman"/>
          <w:noProof/>
          <w:color w:val="00FF00"/>
          <w:sz w:val="26"/>
          <w:szCs w:val="26"/>
          <w:lang w:val="uk-UA" w:eastAsia="uk-UA"/>
        </w:rPr>
        <w:drawing>
          <wp:inline distT="0" distB="0" distL="0" distR="0" wp14:anchorId="23A6B548" wp14:editId="4D8548F9">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74FE8826"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ПЕТРІВСЬКА СІЛЬСЬКА РАДА</w:t>
      </w:r>
    </w:p>
    <w:p w14:paraId="63BA0A1F"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ВИШГОРОДСЬКОГО РАЙОНУ КИЇВСЬКОЇ ОБЛАСТІ</w:t>
      </w:r>
    </w:p>
    <w:p w14:paraId="73232BE3"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2757A17F"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sz w:val="26"/>
          <w:szCs w:val="26"/>
          <w:lang w:val="uk-UA" w:eastAsia="ru-RU"/>
        </w:rPr>
      </w:pPr>
      <w:r w:rsidRPr="004D0A55">
        <w:rPr>
          <w:rFonts w:ascii="Times New Roman" w:eastAsia="Times New Roman" w:hAnsi="Times New Roman" w:cs="Times New Roman"/>
          <w:b/>
          <w:sz w:val="26"/>
          <w:szCs w:val="26"/>
          <w:lang w:val="uk-UA" w:eastAsia="ru-RU"/>
        </w:rPr>
        <w:t>ВИКОНАВЧИЙ КОМІТЕТ</w:t>
      </w:r>
    </w:p>
    <w:p w14:paraId="67DB4CB1"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sz w:val="26"/>
          <w:szCs w:val="26"/>
          <w:lang w:val="uk-UA" w:eastAsia="ru-RU"/>
        </w:rPr>
      </w:pPr>
    </w:p>
    <w:p w14:paraId="25DDD96A" w14:textId="147E040D" w:rsidR="00A33082" w:rsidRPr="00C632DE" w:rsidRDefault="00182407" w:rsidP="004D0A55">
      <w:pPr>
        <w:autoSpaceDE w:val="0"/>
        <w:autoSpaceDN w:val="0"/>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w:t>
      </w:r>
      <w:r w:rsidR="006711BA" w:rsidRPr="006711BA">
        <w:rPr>
          <w:rFonts w:ascii="Times New Roman" w:eastAsia="Times New Roman" w:hAnsi="Times New Roman" w:cs="Times New Roman"/>
          <w:b/>
          <w:i/>
          <w:color w:val="000000" w:themeColor="text1"/>
          <w:sz w:val="26"/>
          <w:szCs w:val="26"/>
          <w:lang w:val="uk-UA" w:eastAsia="ru-RU"/>
        </w:rPr>
        <w:t>24</w:t>
      </w:r>
      <w:r w:rsidR="004D0A55" w:rsidRPr="004D0A55">
        <w:rPr>
          <w:rFonts w:ascii="Times New Roman" w:eastAsia="Times New Roman" w:hAnsi="Times New Roman" w:cs="Times New Roman"/>
          <w:b/>
          <w:i/>
          <w:sz w:val="26"/>
          <w:szCs w:val="26"/>
          <w:lang w:val="uk-UA" w:eastAsia="ru-RU"/>
        </w:rPr>
        <w:t xml:space="preserve">» </w:t>
      </w:r>
      <w:r w:rsidR="0063667F">
        <w:rPr>
          <w:rFonts w:ascii="Times New Roman" w:eastAsia="Times New Roman" w:hAnsi="Times New Roman" w:cs="Times New Roman"/>
          <w:b/>
          <w:i/>
          <w:sz w:val="26"/>
          <w:szCs w:val="26"/>
          <w:lang w:val="uk-UA" w:eastAsia="ru-RU"/>
        </w:rPr>
        <w:t>верес</w:t>
      </w:r>
      <w:r w:rsidR="004D0A55" w:rsidRPr="004D0A55">
        <w:rPr>
          <w:rFonts w:ascii="Times New Roman" w:eastAsia="Times New Roman" w:hAnsi="Times New Roman" w:cs="Times New Roman"/>
          <w:b/>
          <w:i/>
          <w:sz w:val="26"/>
          <w:szCs w:val="26"/>
          <w:lang w:val="uk-UA" w:eastAsia="ru-RU"/>
        </w:rPr>
        <w:t>ня 202</w:t>
      </w:r>
      <w:r w:rsidR="00400F6A">
        <w:rPr>
          <w:rFonts w:ascii="Times New Roman" w:eastAsia="Times New Roman" w:hAnsi="Times New Roman" w:cs="Times New Roman"/>
          <w:b/>
          <w:i/>
          <w:sz w:val="26"/>
          <w:szCs w:val="26"/>
          <w:lang w:val="uk-UA" w:eastAsia="ru-RU"/>
        </w:rPr>
        <w:t>6</w:t>
      </w:r>
      <w:r w:rsidR="004D0A55" w:rsidRPr="004D0A55">
        <w:rPr>
          <w:rFonts w:ascii="Times New Roman" w:eastAsia="Times New Roman" w:hAnsi="Times New Roman" w:cs="Times New Roman"/>
          <w:b/>
          <w:i/>
          <w:sz w:val="26"/>
          <w:szCs w:val="26"/>
          <w:lang w:val="uk-UA" w:eastAsia="ru-RU"/>
        </w:rPr>
        <w:t xml:space="preserve"> року                                                                                                 №</w:t>
      </w:r>
      <w:r w:rsidR="00A33082">
        <w:rPr>
          <w:rFonts w:ascii="Times New Roman" w:eastAsia="Times New Roman" w:hAnsi="Times New Roman" w:cs="Times New Roman"/>
          <w:b/>
          <w:i/>
          <w:sz w:val="26"/>
          <w:szCs w:val="26"/>
          <w:lang w:val="uk-UA" w:eastAsia="ru-RU"/>
        </w:rPr>
        <w:t xml:space="preserve"> </w:t>
      </w:r>
      <w:r w:rsidR="000E116E" w:rsidRPr="00C632DE">
        <w:rPr>
          <w:rFonts w:ascii="Times New Roman" w:eastAsia="Times New Roman" w:hAnsi="Times New Roman" w:cs="Times New Roman"/>
          <w:b/>
          <w:i/>
          <w:sz w:val="26"/>
          <w:szCs w:val="26"/>
          <w:lang w:val="uk-UA" w:eastAsia="ru-RU"/>
        </w:rPr>
        <w:t>572</w:t>
      </w:r>
    </w:p>
    <w:p w14:paraId="7999C3D7"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РІШЕННЯ</w:t>
      </w:r>
    </w:p>
    <w:bookmarkEnd w:id="0"/>
    <w:p w14:paraId="1AFAF503" w14:textId="77777777" w:rsidR="004D0A55" w:rsidRPr="004D0A55" w:rsidRDefault="004D0A55" w:rsidP="004D0A55">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05E398CE" w14:textId="27EEA0BF" w:rsidR="008D704C" w:rsidRPr="004D0A55" w:rsidRDefault="004D0A55" w:rsidP="0063667F">
      <w:pPr>
        <w:tabs>
          <w:tab w:val="left" w:pos="5245"/>
          <w:tab w:val="left" w:pos="7088"/>
          <w:tab w:val="left" w:pos="7230"/>
        </w:tabs>
        <w:spacing w:after="0" w:line="240" w:lineRule="auto"/>
        <w:ind w:right="2693"/>
        <w:rPr>
          <w:rFonts w:ascii="Times New Roman" w:eastAsia="Times New Roman" w:hAnsi="Times New Roman" w:cs="Times New Roman"/>
          <w:b/>
          <w:i/>
          <w:sz w:val="26"/>
          <w:szCs w:val="26"/>
          <w:lang w:val="uk-UA" w:eastAsia="ru-RU"/>
        </w:rPr>
      </w:pPr>
      <w:bookmarkStart w:id="3" w:name="_Hlk185843755"/>
      <w:r w:rsidRPr="004D0A55">
        <w:rPr>
          <w:rFonts w:ascii="Times New Roman" w:eastAsia="Times New Roman" w:hAnsi="Times New Roman" w:cs="Times New Roman"/>
          <w:b/>
          <w:i/>
          <w:sz w:val="26"/>
          <w:szCs w:val="26"/>
          <w:lang w:val="uk-UA" w:eastAsia="ru-RU"/>
        </w:rPr>
        <w:t xml:space="preserve">Про </w:t>
      </w:r>
      <w:r w:rsidR="0063667F">
        <w:rPr>
          <w:rFonts w:ascii="Times New Roman" w:eastAsia="Times New Roman" w:hAnsi="Times New Roman" w:cs="Times New Roman"/>
          <w:b/>
          <w:i/>
          <w:sz w:val="26"/>
          <w:szCs w:val="26"/>
          <w:lang w:val="uk-UA" w:eastAsia="ru-RU"/>
        </w:rPr>
        <w:t xml:space="preserve">внесення змін до рішення виконавчого комітету Петрівської сільської ради від 16.01.2026 № 6 «Про </w:t>
      </w:r>
      <w:r w:rsidR="008D704C">
        <w:rPr>
          <w:rFonts w:ascii="Times New Roman" w:eastAsia="Times New Roman" w:hAnsi="Times New Roman" w:cs="Times New Roman"/>
          <w:b/>
          <w:i/>
          <w:sz w:val="26"/>
          <w:szCs w:val="26"/>
          <w:lang w:val="uk-UA" w:eastAsia="ru-RU"/>
        </w:rPr>
        <w:t>створення номенклатури та обсягів місцевого матеріального резерву для запобі</w:t>
      </w:r>
      <w:r w:rsidR="002D218E">
        <w:rPr>
          <w:rFonts w:ascii="Times New Roman" w:eastAsia="Times New Roman" w:hAnsi="Times New Roman" w:cs="Times New Roman"/>
          <w:b/>
          <w:i/>
          <w:sz w:val="26"/>
          <w:szCs w:val="26"/>
          <w:lang w:val="uk-UA" w:eastAsia="ru-RU"/>
        </w:rPr>
        <w:t>га</w:t>
      </w:r>
      <w:r w:rsidR="008D704C">
        <w:rPr>
          <w:rFonts w:ascii="Times New Roman" w:eastAsia="Times New Roman" w:hAnsi="Times New Roman" w:cs="Times New Roman"/>
          <w:b/>
          <w:i/>
          <w:sz w:val="26"/>
          <w:szCs w:val="26"/>
          <w:lang w:val="uk-UA" w:eastAsia="ru-RU"/>
        </w:rPr>
        <w:t>ння виникненню надзвичайних ситуацій і ліквідації їх наслідків н</w:t>
      </w:r>
      <w:bookmarkEnd w:id="1"/>
      <w:bookmarkEnd w:id="2"/>
      <w:bookmarkEnd w:id="3"/>
      <w:r w:rsidR="008D704C">
        <w:rPr>
          <w:rFonts w:ascii="Times New Roman" w:eastAsia="Times New Roman" w:hAnsi="Times New Roman" w:cs="Times New Roman"/>
          <w:b/>
          <w:i/>
          <w:sz w:val="26"/>
          <w:szCs w:val="26"/>
          <w:lang w:val="uk-UA" w:eastAsia="ru-RU"/>
        </w:rPr>
        <w:t>а</w:t>
      </w:r>
    </w:p>
    <w:p w14:paraId="40049074" w14:textId="71BCC549" w:rsidR="003F68A8" w:rsidRPr="004D0A55" w:rsidRDefault="005968DF" w:rsidP="0063667F">
      <w:pPr>
        <w:tabs>
          <w:tab w:val="left" w:pos="5245"/>
          <w:tab w:val="left" w:pos="7088"/>
          <w:tab w:val="left" w:pos="7230"/>
        </w:tabs>
        <w:spacing w:after="0" w:line="240" w:lineRule="auto"/>
        <w:ind w:right="2693"/>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b/>
          <w:i/>
          <w:sz w:val="26"/>
          <w:szCs w:val="26"/>
          <w:lang w:val="uk-UA" w:eastAsia="ru-RU"/>
        </w:rPr>
        <w:t>території Петрівської сільської  територіальної громади</w:t>
      </w:r>
      <w:r w:rsidR="0063667F">
        <w:rPr>
          <w:rFonts w:ascii="Times New Roman" w:eastAsia="Times New Roman" w:hAnsi="Times New Roman" w:cs="Times New Roman"/>
          <w:b/>
          <w:i/>
          <w:sz w:val="26"/>
          <w:szCs w:val="26"/>
          <w:lang w:val="uk-UA" w:eastAsia="ru-RU"/>
        </w:rPr>
        <w:t>»</w:t>
      </w:r>
      <w:r w:rsidRPr="004D0A55">
        <w:rPr>
          <w:rFonts w:ascii="Times New Roman" w:eastAsia="Times New Roman" w:hAnsi="Times New Roman" w:cs="Times New Roman"/>
          <w:b/>
          <w:i/>
          <w:sz w:val="26"/>
          <w:szCs w:val="26"/>
          <w:lang w:val="uk-UA" w:eastAsia="ru-RU"/>
        </w:rPr>
        <w:t xml:space="preserve"> </w:t>
      </w:r>
    </w:p>
    <w:p w14:paraId="5198784E" w14:textId="1466C5FB" w:rsidR="004D0A55" w:rsidRPr="004D0A55" w:rsidRDefault="00691F6B" w:rsidP="004D0A55">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sz w:val="26"/>
          <w:szCs w:val="26"/>
          <w:lang w:val="uk-UA" w:eastAsia="ru-RU"/>
        </w:rPr>
        <w:t xml:space="preserve">Відповідно до </w:t>
      </w:r>
      <w:bookmarkStart w:id="4" w:name="_Hlk185844227"/>
      <w:bookmarkStart w:id="5" w:name="_Hlk185846766"/>
      <w:bookmarkStart w:id="6" w:name="_Hlk185843586"/>
      <w:r w:rsidR="00D27DD3">
        <w:rPr>
          <w:rFonts w:ascii="Times New Roman" w:eastAsia="Times New Roman" w:hAnsi="Times New Roman" w:cs="Times New Roman"/>
          <w:sz w:val="26"/>
          <w:szCs w:val="26"/>
          <w:lang w:val="uk-UA" w:eastAsia="ru-RU"/>
        </w:rPr>
        <w:t xml:space="preserve">Кодексу цивільного захисту, </w:t>
      </w:r>
      <w:r w:rsidR="004D0A55" w:rsidRPr="004D0A55">
        <w:rPr>
          <w:rFonts w:ascii="Times New Roman" w:eastAsia="Times New Roman" w:hAnsi="Times New Roman" w:cs="Times New Roman"/>
          <w:sz w:val="26"/>
          <w:szCs w:val="26"/>
          <w:lang w:val="uk-UA" w:eastAsia="ru-RU"/>
        </w:rPr>
        <w:t>Закону України «Про місцеве самоврядування в Україні»</w:t>
      </w:r>
      <w:bookmarkEnd w:id="4"/>
      <w:r w:rsidR="004D0A55" w:rsidRPr="004D0A55">
        <w:rPr>
          <w:rFonts w:ascii="Times New Roman" w:eastAsia="Times New Roman" w:hAnsi="Times New Roman" w:cs="Times New Roman"/>
          <w:sz w:val="26"/>
          <w:szCs w:val="26"/>
          <w:lang w:val="uk-UA" w:eastAsia="ru-RU"/>
        </w:rPr>
        <w:t>,</w:t>
      </w:r>
      <w:bookmarkEnd w:id="5"/>
      <w:r w:rsidR="004D0A55" w:rsidRPr="004D0A55">
        <w:rPr>
          <w:rFonts w:ascii="Times New Roman" w:eastAsia="Times New Roman" w:hAnsi="Times New Roman" w:cs="Times New Roman"/>
          <w:sz w:val="26"/>
          <w:szCs w:val="26"/>
          <w:lang w:val="uk-UA" w:eastAsia="ru-RU"/>
        </w:rPr>
        <w:t xml:space="preserve"> </w:t>
      </w:r>
      <w:bookmarkEnd w:id="6"/>
      <w:r w:rsidR="00C31597" w:rsidRPr="004D0A55">
        <w:rPr>
          <w:rFonts w:ascii="Times New Roman" w:eastAsia="Times New Roman" w:hAnsi="Times New Roman" w:cs="Times New Roman"/>
          <w:sz w:val="26"/>
          <w:szCs w:val="26"/>
          <w:lang w:val="uk-UA" w:eastAsia="ru-RU"/>
        </w:rPr>
        <w:t xml:space="preserve">Закону України </w:t>
      </w:r>
      <w:r w:rsidR="00C31597">
        <w:rPr>
          <w:rFonts w:ascii="Times New Roman" w:eastAsia="Times New Roman" w:hAnsi="Times New Roman" w:cs="Times New Roman"/>
          <w:sz w:val="26"/>
          <w:szCs w:val="26"/>
          <w:lang w:val="uk-UA" w:eastAsia="ru-RU"/>
        </w:rPr>
        <w:t>«Про внесення змін до деяких законодавчих актів України щодо матеріально-технічного забезпечення заходів у сфері цивільного захисту»</w:t>
      </w:r>
      <w:r w:rsidR="00E95C06">
        <w:rPr>
          <w:rFonts w:ascii="Times New Roman" w:eastAsia="Times New Roman" w:hAnsi="Times New Roman" w:cs="Times New Roman"/>
          <w:sz w:val="26"/>
          <w:szCs w:val="26"/>
          <w:lang w:val="uk-UA" w:eastAsia="ru-RU"/>
        </w:rPr>
        <w:t>,</w:t>
      </w:r>
      <w:r w:rsidR="00C31597">
        <w:rPr>
          <w:rFonts w:ascii="Times New Roman" w:eastAsia="Times New Roman" w:hAnsi="Times New Roman" w:cs="Times New Roman"/>
          <w:sz w:val="26"/>
          <w:szCs w:val="26"/>
          <w:lang w:val="uk-UA" w:eastAsia="ru-RU"/>
        </w:rPr>
        <w:t xml:space="preserve"> </w:t>
      </w:r>
      <w:r w:rsidR="006D253F">
        <w:rPr>
          <w:rFonts w:ascii="Times New Roman" w:eastAsia="Times New Roman" w:hAnsi="Times New Roman" w:cs="Times New Roman"/>
          <w:sz w:val="26"/>
          <w:szCs w:val="26"/>
          <w:lang w:val="uk-UA" w:eastAsia="ru-RU"/>
        </w:rPr>
        <w:t>керуючись</w:t>
      </w:r>
      <w:r w:rsidR="006D253F" w:rsidRPr="006D253F">
        <w:rPr>
          <w:b/>
          <w:bCs/>
          <w:color w:val="333333"/>
          <w:sz w:val="32"/>
          <w:szCs w:val="32"/>
          <w:shd w:val="clear" w:color="auto" w:fill="FFFFFF"/>
          <w:lang w:val="uk-UA"/>
        </w:rPr>
        <w:t xml:space="preserve"> </w:t>
      </w:r>
      <w:r w:rsidR="006D253F" w:rsidRPr="006D253F">
        <w:rPr>
          <w:bCs/>
          <w:color w:val="333333"/>
          <w:sz w:val="26"/>
          <w:szCs w:val="26"/>
          <w:shd w:val="clear" w:color="auto" w:fill="FFFFFF"/>
          <w:lang w:val="uk-UA"/>
        </w:rPr>
        <w:t xml:space="preserve">Методикою </w:t>
      </w:r>
      <w:r w:rsidR="006D253F" w:rsidRPr="006D253F">
        <w:rPr>
          <w:rFonts w:ascii="Times New Roman" w:eastAsia="Times New Roman" w:hAnsi="Times New Roman" w:cs="Times New Roman"/>
          <w:bCs/>
          <w:sz w:val="26"/>
          <w:szCs w:val="26"/>
          <w:lang w:val="uk-UA" w:eastAsia="ru-RU"/>
        </w:rPr>
        <w:t>визначення номенклатури та обсягів матеріальних резервів для запобігання виникненню надзвичайних ситуацій і ліквідації їх наслідків, затвердженою Наказом Міністерства внутрішніх справ України від 05.03.2024 № 137</w:t>
      </w:r>
      <w:r w:rsidR="00377B92">
        <w:rPr>
          <w:rFonts w:ascii="Times New Roman" w:eastAsia="Times New Roman" w:hAnsi="Times New Roman" w:cs="Times New Roman"/>
          <w:bCs/>
          <w:sz w:val="26"/>
          <w:szCs w:val="26"/>
          <w:lang w:val="uk-UA" w:eastAsia="ru-RU"/>
        </w:rPr>
        <w:t xml:space="preserve">, </w:t>
      </w:r>
      <w:r w:rsidR="00E95C06">
        <w:rPr>
          <w:rFonts w:ascii="Times New Roman" w:eastAsia="Times New Roman" w:hAnsi="Times New Roman" w:cs="Times New Roman"/>
          <w:sz w:val="26"/>
          <w:szCs w:val="26"/>
          <w:lang w:val="uk-UA" w:eastAsia="ru-RU"/>
        </w:rPr>
        <w:t>Порядк</w:t>
      </w:r>
      <w:r w:rsidR="00377B92">
        <w:rPr>
          <w:rFonts w:ascii="Times New Roman" w:eastAsia="Times New Roman" w:hAnsi="Times New Roman" w:cs="Times New Roman"/>
          <w:sz w:val="26"/>
          <w:szCs w:val="26"/>
          <w:lang w:val="uk-UA" w:eastAsia="ru-RU"/>
        </w:rPr>
        <w:t>ом</w:t>
      </w:r>
      <w:r w:rsidR="00E95C06">
        <w:rPr>
          <w:rFonts w:ascii="Times New Roman" w:eastAsia="Times New Roman" w:hAnsi="Times New Roman" w:cs="Times New Roman"/>
          <w:sz w:val="26"/>
          <w:szCs w:val="26"/>
          <w:lang w:val="uk-UA" w:eastAsia="ru-RU"/>
        </w:rPr>
        <w:t xml:space="preserve"> створення та використання матеріальних резервів (крім державних) </w:t>
      </w:r>
      <w:r w:rsidR="00E95C06" w:rsidRPr="00E95C06">
        <w:rPr>
          <w:rFonts w:cstheme="minorHAnsi"/>
          <w:color w:val="000000"/>
          <w:sz w:val="26"/>
          <w:szCs w:val="26"/>
          <w:shd w:val="clear" w:color="auto" w:fill="FFFFFF"/>
          <w:lang w:val="uk-UA"/>
        </w:rPr>
        <w:t>для запобігання виникненню надзвичайних ситуацій і ліквідації їх наслідків</w:t>
      </w:r>
      <w:r w:rsidR="00E95C06">
        <w:rPr>
          <w:rFonts w:cstheme="minorHAnsi"/>
          <w:color w:val="000000"/>
          <w:sz w:val="26"/>
          <w:szCs w:val="26"/>
          <w:shd w:val="clear" w:color="auto" w:fill="FFFFFF"/>
          <w:lang w:val="uk-UA"/>
        </w:rPr>
        <w:t>,</w:t>
      </w:r>
      <w:r w:rsidR="00E95C06">
        <w:rPr>
          <w:rFonts w:ascii="Times New Roman" w:eastAsia="Times New Roman" w:hAnsi="Times New Roman" w:cs="Times New Roman"/>
          <w:sz w:val="26"/>
          <w:szCs w:val="26"/>
          <w:lang w:val="uk-UA" w:eastAsia="ru-RU"/>
        </w:rPr>
        <w:t xml:space="preserve"> затвердженого постановою</w:t>
      </w:r>
      <w:r w:rsidR="00C91865" w:rsidRPr="004D0A55">
        <w:rPr>
          <w:rFonts w:ascii="Times New Roman" w:eastAsia="Times New Roman" w:hAnsi="Times New Roman" w:cs="Times New Roman"/>
          <w:sz w:val="26"/>
          <w:szCs w:val="26"/>
          <w:lang w:val="uk-UA" w:eastAsia="ru-RU"/>
        </w:rPr>
        <w:t xml:space="preserve"> Кабінету Міністрів України від 30.09.2015</w:t>
      </w:r>
      <w:r w:rsidR="00377B92">
        <w:rPr>
          <w:rFonts w:ascii="Times New Roman" w:eastAsia="Times New Roman" w:hAnsi="Times New Roman" w:cs="Times New Roman"/>
          <w:sz w:val="26"/>
          <w:szCs w:val="26"/>
          <w:lang w:val="uk-UA" w:eastAsia="ru-RU"/>
        </w:rPr>
        <w:t xml:space="preserve"> </w:t>
      </w:r>
      <w:r w:rsidR="008F636F">
        <w:rPr>
          <w:rFonts w:ascii="Times New Roman" w:eastAsia="Times New Roman" w:hAnsi="Times New Roman" w:cs="Times New Roman"/>
          <w:sz w:val="26"/>
          <w:szCs w:val="26"/>
          <w:lang w:val="uk-UA" w:eastAsia="ru-RU"/>
        </w:rPr>
        <w:t xml:space="preserve">                </w:t>
      </w:r>
      <w:r w:rsidR="00C91865" w:rsidRPr="004D0A55">
        <w:rPr>
          <w:rFonts w:ascii="Times New Roman" w:eastAsia="Times New Roman" w:hAnsi="Times New Roman" w:cs="Times New Roman"/>
          <w:sz w:val="26"/>
          <w:szCs w:val="26"/>
          <w:lang w:val="uk-UA" w:eastAsia="ru-RU"/>
        </w:rPr>
        <w:t>№ 775,</w:t>
      </w:r>
      <w:r w:rsidRPr="004D0A55">
        <w:rPr>
          <w:rFonts w:ascii="Times New Roman" w:eastAsia="Times New Roman" w:hAnsi="Times New Roman" w:cs="Times New Roman"/>
          <w:sz w:val="26"/>
          <w:szCs w:val="26"/>
          <w:lang w:val="uk-UA" w:eastAsia="ru-RU"/>
        </w:rPr>
        <w:t xml:space="preserve"> </w:t>
      </w:r>
      <w:bookmarkStart w:id="7" w:name="_Hlk185843815"/>
      <w:bookmarkStart w:id="8" w:name="_Hlk185843609"/>
      <w:r w:rsidR="004D0A55" w:rsidRPr="004D0A55">
        <w:rPr>
          <w:rFonts w:ascii="Times New Roman" w:eastAsia="Times New Roman" w:hAnsi="Times New Roman" w:cs="Times New Roman"/>
          <w:b/>
          <w:sz w:val="26"/>
          <w:szCs w:val="26"/>
          <w:lang w:val="uk-UA" w:eastAsia="ru-RU"/>
        </w:rPr>
        <w:t>виконавчий комітет сільської ради</w:t>
      </w:r>
    </w:p>
    <w:p w14:paraId="614C1A3B" w14:textId="77777777" w:rsidR="004D0A55" w:rsidRPr="004D0A55" w:rsidRDefault="004D0A55" w:rsidP="004D0A55">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ВИРІШИВ:</w:t>
      </w:r>
      <w:bookmarkEnd w:id="7"/>
    </w:p>
    <w:bookmarkEnd w:id="8"/>
    <w:p w14:paraId="30E4F16F" w14:textId="77777777" w:rsidR="0063667F" w:rsidRPr="0063667F" w:rsidRDefault="0063667F" w:rsidP="002B615C">
      <w:pPr>
        <w:pStyle w:val="a3"/>
        <w:numPr>
          <w:ilvl w:val="0"/>
          <w:numId w:val="22"/>
        </w:numPr>
        <w:tabs>
          <w:tab w:val="left" w:pos="993"/>
        </w:tabs>
        <w:spacing w:after="0" w:line="240" w:lineRule="auto"/>
        <w:ind w:left="0" w:firstLine="709"/>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Внести зміни до рішення виконавчого комітету Петрівської сільської ради від 16.01.2026 № 6 «Про створення</w:t>
      </w:r>
      <w:r w:rsidR="003C145D" w:rsidRPr="003D6EE7">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н</w:t>
      </w:r>
      <w:r w:rsidR="003C145D" w:rsidRPr="003D6EE7">
        <w:rPr>
          <w:rFonts w:ascii="Times New Roman" w:hAnsi="Times New Roman" w:cs="Times New Roman"/>
          <w:color w:val="000000"/>
          <w:sz w:val="26"/>
          <w:szCs w:val="26"/>
          <w:shd w:val="clear" w:color="auto" w:fill="FFFFFF"/>
          <w:lang w:val="uk-UA"/>
        </w:rPr>
        <w:t>оменклатур</w:t>
      </w:r>
      <w:r>
        <w:rPr>
          <w:rFonts w:ascii="Times New Roman" w:hAnsi="Times New Roman" w:cs="Times New Roman"/>
          <w:color w:val="000000"/>
          <w:sz w:val="26"/>
          <w:szCs w:val="26"/>
          <w:shd w:val="clear" w:color="auto" w:fill="FFFFFF"/>
          <w:lang w:val="uk-UA"/>
        </w:rPr>
        <w:t>и</w:t>
      </w:r>
      <w:r w:rsidR="003C145D" w:rsidRPr="003D6EE7">
        <w:rPr>
          <w:rFonts w:ascii="Times New Roman" w:hAnsi="Times New Roman" w:cs="Times New Roman"/>
          <w:color w:val="000000"/>
          <w:sz w:val="26"/>
          <w:szCs w:val="26"/>
          <w:shd w:val="clear" w:color="auto" w:fill="FFFFFF"/>
          <w:lang w:val="uk-UA"/>
        </w:rPr>
        <w:t xml:space="preserve"> та обсяг</w:t>
      </w:r>
      <w:r>
        <w:rPr>
          <w:rFonts w:ascii="Times New Roman" w:hAnsi="Times New Roman" w:cs="Times New Roman"/>
          <w:color w:val="000000"/>
          <w:sz w:val="26"/>
          <w:szCs w:val="26"/>
          <w:shd w:val="clear" w:color="auto" w:fill="FFFFFF"/>
          <w:lang w:val="uk-UA"/>
        </w:rPr>
        <w:t>ів</w:t>
      </w:r>
      <w:r w:rsidR="003C145D" w:rsidRPr="003D6EE7">
        <w:rPr>
          <w:rFonts w:ascii="Times New Roman" w:hAnsi="Times New Roman" w:cs="Times New Roman"/>
          <w:color w:val="000000"/>
          <w:sz w:val="26"/>
          <w:szCs w:val="26"/>
          <w:shd w:val="clear" w:color="auto" w:fill="FFFFFF"/>
          <w:lang w:val="uk-UA"/>
        </w:rPr>
        <w:t xml:space="preserve"> місцевого матеріального резерву для запобігання виникненню надзвичайних ситуацій і ліквідації їх наслідків на території Петрівської с</w:t>
      </w:r>
      <w:bookmarkStart w:id="9" w:name="_Hlk186098015"/>
      <w:bookmarkStart w:id="10" w:name="_Hlk186099753"/>
      <w:r w:rsidR="006D253F">
        <w:rPr>
          <w:rFonts w:ascii="Times New Roman" w:hAnsi="Times New Roman" w:cs="Times New Roman"/>
          <w:color w:val="000000"/>
          <w:sz w:val="26"/>
          <w:szCs w:val="26"/>
          <w:shd w:val="clear" w:color="auto" w:fill="FFFFFF"/>
          <w:lang w:val="uk-UA"/>
        </w:rPr>
        <w:t>ільської територіальної громади</w:t>
      </w:r>
      <w:r>
        <w:rPr>
          <w:rFonts w:ascii="Times New Roman" w:hAnsi="Times New Roman" w:cs="Times New Roman"/>
          <w:color w:val="000000"/>
          <w:sz w:val="26"/>
          <w:szCs w:val="26"/>
          <w:shd w:val="clear" w:color="auto" w:fill="FFFFFF"/>
          <w:lang w:val="uk-UA"/>
        </w:rPr>
        <w:t>» (далі – рішення)</w:t>
      </w:r>
      <w:r w:rsidR="006D253F">
        <w:rPr>
          <w:rFonts w:ascii="Times New Roman" w:hAnsi="Times New Roman" w:cs="Times New Roman"/>
          <w:color w:val="000000"/>
          <w:sz w:val="26"/>
          <w:szCs w:val="26"/>
          <w:shd w:val="clear" w:color="auto" w:fill="FFFFFF"/>
          <w:lang w:val="uk-UA"/>
        </w:rPr>
        <w:t xml:space="preserve">, </w:t>
      </w:r>
      <w:r>
        <w:rPr>
          <w:rFonts w:ascii="Times New Roman" w:hAnsi="Times New Roman" w:cs="Times New Roman"/>
          <w:color w:val="000000"/>
          <w:sz w:val="26"/>
          <w:szCs w:val="26"/>
          <w:shd w:val="clear" w:color="auto" w:fill="FFFFFF"/>
          <w:lang w:val="uk-UA"/>
        </w:rPr>
        <w:t>а саме:</w:t>
      </w:r>
    </w:p>
    <w:p w14:paraId="31A28678" w14:textId="75D0EB5D" w:rsidR="003D6EE7" w:rsidRPr="003D6EE7" w:rsidRDefault="0063667F" w:rsidP="0063667F">
      <w:pPr>
        <w:pStyle w:val="a3"/>
        <w:numPr>
          <w:ilvl w:val="1"/>
          <w:numId w:val="22"/>
        </w:numPr>
        <w:tabs>
          <w:tab w:val="left" w:pos="993"/>
        </w:tabs>
        <w:spacing w:after="0" w:line="240" w:lineRule="auto"/>
        <w:ind w:left="0" w:firstLine="709"/>
        <w:jc w:val="both"/>
        <w:rPr>
          <w:rFonts w:ascii="Times New Roman" w:eastAsia="Times New Roman" w:hAnsi="Times New Roman" w:cs="Times New Roman"/>
          <w:b/>
          <w:i/>
          <w:sz w:val="26"/>
          <w:szCs w:val="26"/>
          <w:lang w:val="uk-UA" w:eastAsia="ru-RU"/>
        </w:rPr>
      </w:pPr>
      <w:r>
        <w:rPr>
          <w:rFonts w:ascii="Times New Roman" w:hAnsi="Times New Roman" w:cs="Times New Roman"/>
          <w:color w:val="000000"/>
          <w:sz w:val="26"/>
          <w:szCs w:val="26"/>
          <w:shd w:val="clear" w:color="auto" w:fill="FFFFFF"/>
          <w:lang w:val="uk-UA"/>
        </w:rPr>
        <w:t xml:space="preserve">Викласти </w:t>
      </w:r>
      <w:r w:rsidR="00C3412B">
        <w:rPr>
          <w:rFonts w:ascii="Times New Roman" w:eastAsia="Times New Roman" w:hAnsi="Times New Roman" w:cs="Times New Roman"/>
          <w:sz w:val="26"/>
          <w:szCs w:val="26"/>
          <w:lang w:val="uk-UA" w:eastAsia="ru-RU"/>
        </w:rPr>
        <w:t>Н</w:t>
      </w:r>
      <w:r w:rsidR="00C3412B" w:rsidRPr="003D6EE7">
        <w:rPr>
          <w:rFonts w:ascii="Times New Roman" w:hAnsi="Times New Roman" w:cs="Times New Roman"/>
          <w:color w:val="000000"/>
          <w:sz w:val="26"/>
          <w:szCs w:val="26"/>
          <w:shd w:val="clear" w:color="auto" w:fill="FFFFFF"/>
          <w:lang w:val="uk-UA"/>
        </w:rPr>
        <w:t>оменклатур</w:t>
      </w:r>
      <w:r w:rsidR="00C3412B">
        <w:rPr>
          <w:rFonts w:ascii="Times New Roman" w:hAnsi="Times New Roman" w:cs="Times New Roman"/>
          <w:color w:val="000000"/>
          <w:sz w:val="26"/>
          <w:szCs w:val="26"/>
          <w:shd w:val="clear" w:color="auto" w:fill="FFFFFF"/>
          <w:lang w:val="uk-UA"/>
        </w:rPr>
        <w:t>у</w:t>
      </w:r>
      <w:r w:rsidR="00C3412B" w:rsidRPr="003D6EE7">
        <w:rPr>
          <w:rFonts w:ascii="Times New Roman" w:hAnsi="Times New Roman" w:cs="Times New Roman"/>
          <w:color w:val="000000"/>
          <w:sz w:val="26"/>
          <w:szCs w:val="26"/>
          <w:shd w:val="clear" w:color="auto" w:fill="FFFFFF"/>
          <w:lang w:val="uk-UA"/>
        </w:rPr>
        <w:t xml:space="preserve"> та обсяг</w:t>
      </w:r>
      <w:r w:rsidR="00C3412B">
        <w:rPr>
          <w:rFonts w:ascii="Times New Roman" w:hAnsi="Times New Roman" w:cs="Times New Roman"/>
          <w:color w:val="000000"/>
          <w:sz w:val="26"/>
          <w:szCs w:val="26"/>
          <w:shd w:val="clear" w:color="auto" w:fill="FFFFFF"/>
          <w:lang w:val="uk-UA"/>
        </w:rPr>
        <w:t>и</w:t>
      </w:r>
      <w:r w:rsidR="00C3412B" w:rsidRPr="003D6EE7">
        <w:rPr>
          <w:rFonts w:ascii="Times New Roman" w:hAnsi="Times New Roman" w:cs="Times New Roman"/>
          <w:color w:val="000000"/>
          <w:sz w:val="26"/>
          <w:szCs w:val="26"/>
          <w:shd w:val="clear" w:color="auto" w:fill="FFFFFF"/>
          <w:lang w:val="uk-UA"/>
        </w:rPr>
        <w:t xml:space="preserve"> місцевого матеріального резерву для запобігання виникненню надзвичайних ситуацій і ліквідації їх наслідків на території Петрівської с</w:t>
      </w:r>
      <w:r w:rsidR="00C3412B">
        <w:rPr>
          <w:rFonts w:ascii="Times New Roman" w:hAnsi="Times New Roman" w:cs="Times New Roman"/>
          <w:color w:val="000000"/>
          <w:sz w:val="26"/>
          <w:szCs w:val="26"/>
          <w:shd w:val="clear" w:color="auto" w:fill="FFFFFF"/>
          <w:lang w:val="uk-UA"/>
        </w:rPr>
        <w:t xml:space="preserve">ільської територіальної громади </w:t>
      </w:r>
      <w:r>
        <w:rPr>
          <w:rFonts w:ascii="Times New Roman" w:hAnsi="Times New Roman" w:cs="Times New Roman"/>
          <w:color w:val="000000"/>
          <w:sz w:val="26"/>
          <w:szCs w:val="26"/>
          <w:shd w:val="clear" w:color="auto" w:fill="FFFFFF"/>
          <w:lang w:val="uk-UA"/>
        </w:rPr>
        <w:t xml:space="preserve">у новій редакції, </w:t>
      </w:r>
      <w:r w:rsidR="006D253F">
        <w:rPr>
          <w:rFonts w:ascii="Times New Roman" w:hAnsi="Times New Roman" w:cs="Times New Roman"/>
          <w:color w:val="000000"/>
          <w:sz w:val="26"/>
          <w:szCs w:val="26"/>
          <w:shd w:val="clear" w:color="auto" w:fill="FFFFFF"/>
          <w:lang w:val="uk-UA"/>
        </w:rPr>
        <w:t>що додається.</w:t>
      </w:r>
    </w:p>
    <w:p w14:paraId="778742DE" w14:textId="5D9B80A1" w:rsidR="004D0A55" w:rsidRPr="003D6EE7" w:rsidRDefault="003D6EE7" w:rsidP="002B615C">
      <w:pPr>
        <w:pStyle w:val="a3"/>
        <w:numPr>
          <w:ilvl w:val="0"/>
          <w:numId w:val="22"/>
        </w:numPr>
        <w:tabs>
          <w:tab w:val="left" w:pos="993"/>
        </w:tabs>
        <w:spacing w:after="0" w:line="240" w:lineRule="auto"/>
        <w:ind w:left="0" w:firstLine="709"/>
        <w:jc w:val="both"/>
        <w:rPr>
          <w:rFonts w:ascii="Times New Roman" w:eastAsia="Times New Roman" w:hAnsi="Times New Roman" w:cs="Times New Roman"/>
          <w:b/>
          <w:i/>
          <w:sz w:val="26"/>
          <w:szCs w:val="26"/>
          <w:lang w:val="uk-UA" w:eastAsia="ru-RU"/>
        </w:rPr>
      </w:pPr>
      <w:r w:rsidRPr="003D6EE7">
        <w:rPr>
          <w:rFonts w:ascii="Times New Roman" w:eastAsia="Times New Roman" w:hAnsi="Times New Roman" w:cs="Times New Roman"/>
          <w:sz w:val="26"/>
          <w:szCs w:val="26"/>
          <w:lang w:val="uk-UA" w:eastAsia="ru-RU"/>
        </w:rPr>
        <w:t>Контроль за виконанням цього рішення покласти на заступника сільського голови з питань діяльності виконавчих органів ради Михайла ДИКУНА.</w:t>
      </w:r>
    </w:p>
    <w:p w14:paraId="1B1D2946" w14:textId="7E186B38" w:rsidR="004D0A55" w:rsidRDefault="004D0A55" w:rsidP="004D0A55">
      <w:pPr>
        <w:spacing w:after="0" w:line="240" w:lineRule="auto"/>
        <w:rPr>
          <w:rFonts w:ascii="Times New Roman" w:eastAsia="Times New Roman" w:hAnsi="Times New Roman" w:cs="Times New Roman"/>
          <w:b/>
          <w:i/>
          <w:sz w:val="26"/>
          <w:szCs w:val="26"/>
          <w:lang w:val="uk-UA" w:eastAsia="ru-RU"/>
        </w:rPr>
      </w:pPr>
    </w:p>
    <w:p w14:paraId="09D643C6" w14:textId="77777777" w:rsidR="006D253F" w:rsidRPr="004D0A55" w:rsidRDefault="006D253F" w:rsidP="004D0A55">
      <w:pPr>
        <w:spacing w:after="0" w:line="240" w:lineRule="auto"/>
        <w:rPr>
          <w:rFonts w:ascii="Times New Roman" w:eastAsia="Times New Roman" w:hAnsi="Times New Roman" w:cs="Times New Roman"/>
          <w:b/>
          <w:i/>
          <w:sz w:val="26"/>
          <w:szCs w:val="26"/>
          <w:lang w:val="uk-UA" w:eastAsia="ru-RU"/>
        </w:rPr>
      </w:pPr>
    </w:p>
    <w:p w14:paraId="48C52830" w14:textId="77777777" w:rsidR="004D0A55" w:rsidRPr="004D0A55" w:rsidRDefault="004D0A55" w:rsidP="004D0A55">
      <w:pPr>
        <w:spacing w:after="0" w:line="240" w:lineRule="auto"/>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b/>
          <w:i/>
          <w:sz w:val="26"/>
          <w:szCs w:val="26"/>
          <w:lang w:val="uk-UA" w:eastAsia="ru-RU"/>
        </w:rPr>
        <w:t>Сільський голова                                                                            Радіон СТАРЕНЬКИЙ</w:t>
      </w:r>
    </w:p>
    <w:p w14:paraId="4EA39766"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74F3F559"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4E185A9B"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1758CF24"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450F61F5"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7A2DD196" w14:textId="6F95300E" w:rsid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4961756F" w14:textId="3AE2EFFA" w:rsidR="007A1A91" w:rsidRDefault="007A1A91" w:rsidP="004D0A55">
      <w:pPr>
        <w:spacing w:after="0" w:line="240" w:lineRule="auto"/>
        <w:ind w:left="5103"/>
        <w:jc w:val="both"/>
        <w:rPr>
          <w:rFonts w:ascii="Times New Roman" w:eastAsia="Times New Roman" w:hAnsi="Times New Roman" w:cs="Times New Roman"/>
          <w:sz w:val="26"/>
          <w:szCs w:val="26"/>
          <w:lang w:val="uk-UA" w:eastAsia="ru-RU"/>
        </w:rPr>
      </w:pPr>
    </w:p>
    <w:p w14:paraId="49E2E2E5" w14:textId="77777777" w:rsidR="00D1166F" w:rsidRDefault="00D1166F" w:rsidP="004D0A55">
      <w:pPr>
        <w:spacing w:after="0" w:line="240" w:lineRule="auto"/>
        <w:ind w:left="5103"/>
        <w:jc w:val="both"/>
        <w:rPr>
          <w:rFonts w:ascii="Times New Roman" w:eastAsia="Times New Roman" w:hAnsi="Times New Roman" w:cs="Times New Roman"/>
          <w:sz w:val="26"/>
          <w:szCs w:val="26"/>
          <w:lang w:val="uk-UA" w:eastAsia="ru-RU"/>
        </w:rPr>
      </w:pPr>
    </w:p>
    <w:p w14:paraId="0C1D3C55" w14:textId="484E6080" w:rsidR="00E15177" w:rsidRDefault="00E15177" w:rsidP="00377B92">
      <w:pPr>
        <w:spacing w:after="0" w:line="240" w:lineRule="auto"/>
        <w:ind w:left="5103"/>
        <w:rPr>
          <w:rFonts w:ascii="Times New Roman" w:eastAsia="Times New Roman" w:hAnsi="Times New Roman" w:cs="Times New Roman"/>
          <w:sz w:val="26"/>
          <w:szCs w:val="26"/>
          <w:lang w:val="uk-UA" w:eastAsia="ru-RU"/>
        </w:rPr>
      </w:pPr>
      <w:bookmarkStart w:id="11" w:name="_Hlk185844306"/>
      <w:bookmarkStart w:id="12" w:name="_Hlk185842871"/>
      <w:r>
        <w:rPr>
          <w:rFonts w:ascii="Times New Roman" w:eastAsia="Times New Roman" w:hAnsi="Times New Roman" w:cs="Times New Roman"/>
          <w:sz w:val="26"/>
          <w:szCs w:val="26"/>
          <w:lang w:val="uk-UA" w:eastAsia="ru-RU"/>
        </w:rPr>
        <w:lastRenderedPageBreak/>
        <w:t>ЗАТВЕРДЖЕНО</w:t>
      </w:r>
    </w:p>
    <w:p w14:paraId="50E7386E" w14:textId="78FD0749" w:rsidR="00377B92" w:rsidRPr="00D1166F" w:rsidRDefault="00D1166F" w:rsidP="00377B92">
      <w:pPr>
        <w:spacing w:after="0" w:line="240" w:lineRule="auto"/>
        <w:ind w:left="5103"/>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рішення</w:t>
      </w:r>
      <w:r w:rsidR="00E15177">
        <w:rPr>
          <w:rFonts w:ascii="Times New Roman" w:eastAsia="Times New Roman" w:hAnsi="Times New Roman" w:cs="Times New Roman"/>
          <w:sz w:val="26"/>
          <w:szCs w:val="26"/>
          <w:lang w:val="uk-UA" w:eastAsia="ru-RU"/>
        </w:rPr>
        <w:t>м</w:t>
      </w:r>
      <w:r w:rsidR="00377B92" w:rsidRPr="00D1166F">
        <w:rPr>
          <w:rFonts w:ascii="Times New Roman" w:eastAsia="Times New Roman" w:hAnsi="Times New Roman" w:cs="Times New Roman"/>
          <w:sz w:val="26"/>
          <w:szCs w:val="26"/>
          <w:lang w:val="uk-UA" w:eastAsia="ru-RU"/>
        </w:rPr>
        <w:t xml:space="preserve"> виконавчого комітету</w:t>
      </w:r>
      <w:r>
        <w:rPr>
          <w:rFonts w:ascii="Times New Roman" w:eastAsia="Times New Roman" w:hAnsi="Times New Roman" w:cs="Times New Roman"/>
          <w:sz w:val="26"/>
          <w:szCs w:val="26"/>
          <w:lang w:val="uk-UA" w:eastAsia="ru-RU"/>
        </w:rPr>
        <w:t xml:space="preserve"> Петрівської </w:t>
      </w:r>
      <w:r w:rsidR="00377B92" w:rsidRPr="00D1166F">
        <w:rPr>
          <w:rFonts w:ascii="Times New Roman" w:eastAsia="Times New Roman" w:hAnsi="Times New Roman" w:cs="Times New Roman"/>
          <w:sz w:val="26"/>
          <w:szCs w:val="26"/>
          <w:lang w:val="uk-UA" w:eastAsia="ru-RU"/>
        </w:rPr>
        <w:t>сільської ради</w:t>
      </w:r>
    </w:p>
    <w:p w14:paraId="37D6A356" w14:textId="00B3B83A" w:rsidR="004D0A55" w:rsidRPr="00D1166F" w:rsidRDefault="004D0A55" w:rsidP="004D0A55">
      <w:pPr>
        <w:spacing w:after="0" w:line="240" w:lineRule="auto"/>
        <w:ind w:left="5103"/>
        <w:rPr>
          <w:rFonts w:ascii="Times New Roman" w:eastAsia="Times New Roman" w:hAnsi="Times New Roman" w:cs="Times New Roman"/>
          <w:sz w:val="26"/>
          <w:szCs w:val="26"/>
          <w:lang w:val="uk-UA" w:eastAsia="ru-RU"/>
        </w:rPr>
      </w:pPr>
      <w:r w:rsidRPr="00D1166F">
        <w:rPr>
          <w:rFonts w:ascii="Times New Roman" w:eastAsia="Times New Roman" w:hAnsi="Times New Roman" w:cs="Times New Roman"/>
          <w:sz w:val="26"/>
          <w:szCs w:val="26"/>
          <w:lang w:val="uk-UA" w:eastAsia="ru-RU"/>
        </w:rPr>
        <w:t xml:space="preserve">від </w:t>
      </w:r>
      <w:r w:rsidR="006711BA">
        <w:rPr>
          <w:rFonts w:ascii="Times New Roman" w:eastAsia="Times New Roman" w:hAnsi="Times New Roman" w:cs="Times New Roman"/>
          <w:sz w:val="26"/>
          <w:szCs w:val="26"/>
          <w:lang w:val="uk-UA" w:eastAsia="ru-RU"/>
        </w:rPr>
        <w:t>24</w:t>
      </w:r>
      <w:r w:rsidR="00893779" w:rsidRPr="00D1166F">
        <w:rPr>
          <w:rFonts w:ascii="Times New Roman" w:eastAsia="Times New Roman" w:hAnsi="Times New Roman" w:cs="Times New Roman"/>
          <w:sz w:val="26"/>
          <w:szCs w:val="26"/>
          <w:lang w:val="uk-UA" w:eastAsia="ru-RU"/>
        </w:rPr>
        <w:t xml:space="preserve"> </w:t>
      </w:r>
      <w:r w:rsidR="00D1166F">
        <w:rPr>
          <w:rFonts w:ascii="Times New Roman" w:eastAsia="Times New Roman" w:hAnsi="Times New Roman" w:cs="Times New Roman"/>
          <w:sz w:val="26"/>
          <w:szCs w:val="26"/>
          <w:lang w:val="uk-UA" w:eastAsia="ru-RU"/>
        </w:rPr>
        <w:t>верес</w:t>
      </w:r>
      <w:r w:rsidR="00D148EF" w:rsidRPr="00D1166F">
        <w:rPr>
          <w:rFonts w:ascii="Times New Roman" w:eastAsia="Times New Roman" w:hAnsi="Times New Roman" w:cs="Times New Roman"/>
          <w:sz w:val="26"/>
          <w:szCs w:val="26"/>
          <w:lang w:val="uk-UA" w:eastAsia="ru-RU"/>
        </w:rPr>
        <w:t>ня 202</w:t>
      </w:r>
      <w:r w:rsidR="00400F6A" w:rsidRPr="00D1166F">
        <w:rPr>
          <w:rFonts w:ascii="Times New Roman" w:eastAsia="Times New Roman" w:hAnsi="Times New Roman" w:cs="Times New Roman"/>
          <w:sz w:val="26"/>
          <w:szCs w:val="26"/>
          <w:lang w:val="uk-UA" w:eastAsia="ru-RU"/>
        </w:rPr>
        <w:t xml:space="preserve">6 </w:t>
      </w:r>
      <w:r w:rsidRPr="00D1166F">
        <w:rPr>
          <w:rFonts w:ascii="Times New Roman" w:eastAsia="Times New Roman" w:hAnsi="Times New Roman" w:cs="Times New Roman"/>
          <w:sz w:val="26"/>
          <w:szCs w:val="26"/>
          <w:lang w:val="uk-UA" w:eastAsia="ru-RU"/>
        </w:rPr>
        <w:t>року №</w:t>
      </w:r>
      <w:r w:rsidR="00D148EF" w:rsidRPr="00D1166F">
        <w:rPr>
          <w:rFonts w:ascii="Times New Roman" w:eastAsia="Times New Roman" w:hAnsi="Times New Roman" w:cs="Times New Roman"/>
          <w:sz w:val="26"/>
          <w:szCs w:val="26"/>
          <w:lang w:val="uk-UA" w:eastAsia="ru-RU"/>
        </w:rPr>
        <w:t xml:space="preserve"> </w:t>
      </w:r>
      <w:r w:rsidR="006711BA">
        <w:rPr>
          <w:rFonts w:ascii="Times New Roman" w:eastAsia="Times New Roman" w:hAnsi="Times New Roman" w:cs="Times New Roman"/>
          <w:sz w:val="26"/>
          <w:szCs w:val="26"/>
          <w:lang w:val="uk-UA" w:eastAsia="ru-RU"/>
        </w:rPr>
        <w:t>572</w:t>
      </w:r>
    </w:p>
    <w:p w14:paraId="4044FEF2"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bookmarkEnd w:id="9"/>
    <w:bookmarkEnd w:id="10"/>
    <w:bookmarkEnd w:id="11"/>
    <w:bookmarkEnd w:id="12"/>
    <w:p w14:paraId="7BEABDB1" w14:textId="0E96020C" w:rsidR="00226AE3" w:rsidRPr="004D0A55" w:rsidRDefault="00226AE3" w:rsidP="00226AE3">
      <w:pPr>
        <w:spacing w:after="240" w:line="240" w:lineRule="auto"/>
        <w:jc w:val="center"/>
        <w:rPr>
          <w:rFonts w:eastAsia="Calibri" w:cstheme="minorHAnsi"/>
          <w:sz w:val="26"/>
          <w:szCs w:val="26"/>
          <w:lang w:val="uk-UA"/>
        </w:rPr>
      </w:pPr>
      <w:r w:rsidRPr="004D0A55">
        <w:rPr>
          <w:b/>
          <w:bCs/>
          <w:sz w:val="26"/>
          <w:szCs w:val="26"/>
          <w:lang w:val="uk-UA"/>
        </w:rPr>
        <w:t xml:space="preserve">Номенклатура та обсяги </w:t>
      </w:r>
      <w:r w:rsidR="001D3C79">
        <w:rPr>
          <w:b/>
          <w:bCs/>
          <w:sz w:val="26"/>
          <w:szCs w:val="26"/>
          <w:lang w:val="uk-UA"/>
        </w:rPr>
        <w:t xml:space="preserve">місцевого </w:t>
      </w:r>
      <w:r w:rsidRPr="004D0A55">
        <w:rPr>
          <w:b/>
          <w:bCs/>
          <w:sz w:val="26"/>
          <w:szCs w:val="26"/>
          <w:lang w:val="uk-UA"/>
        </w:rPr>
        <w:t>матеріально</w:t>
      </w:r>
      <w:r w:rsidR="001D3C79">
        <w:rPr>
          <w:b/>
          <w:bCs/>
          <w:sz w:val="26"/>
          <w:szCs w:val="26"/>
          <w:lang w:val="uk-UA"/>
        </w:rPr>
        <w:t xml:space="preserve">го </w:t>
      </w:r>
      <w:r w:rsidRPr="004D0A55">
        <w:rPr>
          <w:b/>
          <w:bCs/>
          <w:sz w:val="26"/>
          <w:szCs w:val="26"/>
          <w:lang w:val="uk-UA"/>
        </w:rPr>
        <w:t>резерв</w:t>
      </w:r>
      <w:r w:rsidR="001D3C79">
        <w:rPr>
          <w:b/>
          <w:bCs/>
          <w:sz w:val="26"/>
          <w:szCs w:val="26"/>
          <w:lang w:val="uk-UA"/>
        </w:rPr>
        <w:t>у</w:t>
      </w:r>
      <w:r w:rsidRPr="004D0A55">
        <w:rPr>
          <w:b/>
          <w:bCs/>
          <w:sz w:val="26"/>
          <w:szCs w:val="26"/>
          <w:lang w:val="uk-UA"/>
        </w:rPr>
        <w:t xml:space="preserve"> для запобігання </w:t>
      </w:r>
      <w:r w:rsidR="00734BD1">
        <w:rPr>
          <w:b/>
          <w:bCs/>
          <w:sz w:val="26"/>
          <w:szCs w:val="26"/>
          <w:lang w:val="uk-UA"/>
        </w:rPr>
        <w:t xml:space="preserve">виникненню </w:t>
      </w:r>
      <w:r w:rsidR="00734BD1" w:rsidRPr="004D0A55">
        <w:rPr>
          <w:b/>
          <w:bCs/>
          <w:sz w:val="26"/>
          <w:szCs w:val="26"/>
          <w:lang w:val="uk-UA"/>
        </w:rPr>
        <w:t xml:space="preserve">надзвичайних ситуацій </w:t>
      </w:r>
      <w:r w:rsidRPr="004D0A55">
        <w:rPr>
          <w:b/>
          <w:bCs/>
          <w:sz w:val="26"/>
          <w:szCs w:val="26"/>
          <w:lang w:val="uk-UA"/>
        </w:rPr>
        <w:t>і ліквідації їх наслідків на території Петрівської сільської  територіальної громади</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245"/>
        <w:gridCol w:w="2268"/>
        <w:gridCol w:w="1276"/>
      </w:tblGrid>
      <w:tr w:rsidR="009164DC" w:rsidRPr="00D62C20" w14:paraId="6A755864" w14:textId="77777777" w:rsidTr="0036788F">
        <w:trPr>
          <w:trHeight w:val="555"/>
        </w:trPr>
        <w:tc>
          <w:tcPr>
            <w:tcW w:w="817" w:type="dxa"/>
            <w:vMerge w:val="restart"/>
            <w:tcBorders>
              <w:top w:val="single" w:sz="4" w:space="0" w:color="auto"/>
              <w:left w:val="single" w:sz="4" w:space="0" w:color="auto"/>
              <w:bottom w:val="single" w:sz="4" w:space="0" w:color="auto"/>
              <w:right w:val="single" w:sz="4" w:space="0" w:color="auto"/>
            </w:tcBorders>
            <w:hideMark/>
          </w:tcPr>
          <w:p w14:paraId="777C2755" w14:textId="77777777" w:rsidR="009164DC" w:rsidRPr="004D0A55" w:rsidRDefault="009164DC" w:rsidP="00F865A7">
            <w:pPr>
              <w:pStyle w:val="Iauiue"/>
              <w:ind w:left="-142" w:right="-108"/>
              <w:jc w:val="center"/>
              <w:rPr>
                <w:sz w:val="26"/>
                <w:szCs w:val="26"/>
              </w:rPr>
            </w:pPr>
            <w:r w:rsidRPr="004D0A55">
              <w:rPr>
                <w:b/>
                <w:bCs/>
                <w:sz w:val="26"/>
                <w:szCs w:val="26"/>
              </w:rPr>
              <w:t>№ з/п</w:t>
            </w:r>
          </w:p>
        </w:tc>
        <w:tc>
          <w:tcPr>
            <w:tcW w:w="5245" w:type="dxa"/>
            <w:vMerge w:val="restart"/>
            <w:tcBorders>
              <w:top w:val="single" w:sz="4" w:space="0" w:color="auto"/>
              <w:left w:val="single" w:sz="4" w:space="0" w:color="auto"/>
              <w:bottom w:val="single" w:sz="4" w:space="0" w:color="auto"/>
              <w:right w:val="single" w:sz="4" w:space="0" w:color="auto"/>
            </w:tcBorders>
            <w:hideMark/>
          </w:tcPr>
          <w:p w14:paraId="70FDE7C7" w14:textId="73D520C5" w:rsidR="009164DC" w:rsidRPr="004D0A55" w:rsidRDefault="009164DC" w:rsidP="009164DC">
            <w:pPr>
              <w:pStyle w:val="Iauiue"/>
              <w:jc w:val="center"/>
              <w:rPr>
                <w:sz w:val="26"/>
                <w:szCs w:val="26"/>
              </w:rPr>
            </w:pPr>
            <w:r w:rsidRPr="004D0A55">
              <w:rPr>
                <w:b/>
                <w:bCs/>
                <w:sz w:val="26"/>
                <w:szCs w:val="26"/>
              </w:rPr>
              <w:t>Найменування матеріальн</w:t>
            </w:r>
            <w:r>
              <w:rPr>
                <w:b/>
                <w:bCs/>
                <w:sz w:val="26"/>
                <w:szCs w:val="26"/>
              </w:rPr>
              <w:t>их цінностей</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57B1BFE4" w14:textId="672D3C70" w:rsidR="009164DC" w:rsidRPr="004D0A55" w:rsidRDefault="00F865A7" w:rsidP="009E322F">
            <w:pPr>
              <w:pStyle w:val="Iauiue"/>
              <w:jc w:val="center"/>
              <w:rPr>
                <w:sz w:val="26"/>
                <w:szCs w:val="26"/>
              </w:rPr>
            </w:pPr>
            <w:r>
              <w:rPr>
                <w:b/>
                <w:bCs/>
                <w:sz w:val="26"/>
                <w:szCs w:val="26"/>
              </w:rPr>
              <w:t>Одиниця</w:t>
            </w:r>
            <w:r w:rsidR="009164DC" w:rsidRPr="004D0A55">
              <w:rPr>
                <w:b/>
                <w:bCs/>
                <w:sz w:val="26"/>
                <w:szCs w:val="26"/>
              </w:rPr>
              <w:t xml:space="preserve"> виміру</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91B7EBE" w14:textId="3C2CA4A5" w:rsidR="009164DC" w:rsidRPr="004D0A55" w:rsidRDefault="009164DC" w:rsidP="0036788F">
            <w:pPr>
              <w:pStyle w:val="Iauiue"/>
              <w:ind w:left="-108" w:right="-108"/>
              <w:jc w:val="center"/>
              <w:rPr>
                <w:sz w:val="26"/>
                <w:szCs w:val="26"/>
              </w:rPr>
            </w:pPr>
            <w:r>
              <w:rPr>
                <w:b/>
                <w:bCs/>
                <w:sz w:val="26"/>
                <w:szCs w:val="26"/>
              </w:rPr>
              <w:t>Кількіс</w:t>
            </w:r>
            <w:r w:rsidRPr="004D0A55">
              <w:rPr>
                <w:b/>
                <w:bCs/>
                <w:sz w:val="26"/>
                <w:szCs w:val="26"/>
              </w:rPr>
              <w:t>ть</w:t>
            </w:r>
          </w:p>
        </w:tc>
      </w:tr>
      <w:tr w:rsidR="009164DC" w:rsidRPr="004D0A55" w14:paraId="5BEB232C" w14:textId="77777777" w:rsidTr="0036788F">
        <w:trPr>
          <w:trHeight w:val="491"/>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32CCDBF5" w14:textId="77777777" w:rsidR="009164DC" w:rsidRPr="004D0A55" w:rsidRDefault="009164DC" w:rsidP="009E322F">
            <w:pPr>
              <w:rPr>
                <w:sz w:val="26"/>
                <w:szCs w:val="26"/>
                <w:lang w:val="ru-RU"/>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781F017E" w14:textId="77777777" w:rsidR="009164DC" w:rsidRPr="004D0A55" w:rsidRDefault="009164DC" w:rsidP="009E322F">
            <w:pPr>
              <w:rPr>
                <w:sz w:val="26"/>
                <w:szCs w:val="26"/>
                <w:lang w:val="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8894784" w14:textId="77777777" w:rsidR="009164DC" w:rsidRPr="004D0A55" w:rsidRDefault="009164DC" w:rsidP="009E322F">
            <w:pPr>
              <w:rPr>
                <w:sz w:val="26"/>
                <w:szCs w:val="26"/>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5897FD3" w14:textId="77777777" w:rsidR="009164DC" w:rsidRPr="004D0A55" w:rsidRDefault="009164DC" w:rsidP="009E322F">
            <w:pPr>
              <w:rPr>
                <w:sz w:val="26"/>
                <w:szCs w:val="26"/>
                <w:lang w:val="ru-RU"/>
              </w:rPr>
            </w:pPr>
          </w:p>
        </w:tc>
      </w:tr>
      <w:tr w:rsidR="00F865A7" w:rsidRPr="004D0A55" w14:paraId="3AC4C6F7" w14:textId="77777777" w:rsidTr="0036788F">
        <w:trPr>
          <w:trHeight w:val="272"/>
        </w:trPr>
        <w:tc>
          <w:tcPr>
            <w:tcW w:w="817" w:type="dxa"/>
            <w:tcBorders>
              <w:top w:val="single" w:sz="4" w:space="0" w:color="auto"/>
              <w:left w:val="single" w:sz="4" w:space="0" w:color="auto"/>
              <w:bottom w:val="single" w:sz="4" w:space="0" w:color="auto"/>
              <w:right w:val="single" w:sz="4" w:space="0" w:color="auto"/>
            </w:tcBorders>
          </w:tcPr>
          <w:p w14:paraId="2F8603C0" w14:textId="2A11C341" w:rsidR="00F865A7" w:rsidRPr="004D0A55" w:rsidRDefault="00F865A7" w:rsidP="00F865A7">
            <w:pPr>
              <w:pStyle w:val="Iauiue"/>
              <w:jc w:val="center"/>
              <w:rPr>
                <w:sz w:val="26"/>
                <w:szCs w:val="26"/>
              </w:rPr>
            </w:pPr>
            <w:r>
              <w:rPr>
                <w:sz w:val="26"/>
                <w:szCs w:val="26"/>
              </w:rPr>
              <w:t>1</w:t>
            </w:r>
          </w:p>
        </w:tc>
        <w:tc>
          <w:tcPr>
            <w:tcW w:w="5245" w:type="dxa"/>
            <w:tcBorders>
              <w:top w:val="single" w:sz="4" w:space="0" w:color="auto"/>
              <w:left w:val="single" w:sz="4" w:space="0" w:color="auto"/>
              <w:bottom w:val="single" w:sz="4" w:space="0" w:color="auto"/>
              <w:right w:val="single" w:sz="4" w:space="0" w:color="auto"/>
            </w:tcBorders>
          </w:tcPr>
          <w:p w14:paraId="434AB192" w14:textId="067C6012" w:rsidR="00F865A7" w:rsidRPr="004D0A55" w:rsidRDefault="00F865A7" w:rsidP="00F865A7">
            <w:pPr>
              <w:pStyle w:val="Iauiue"/>
              <w:jc w:val="center"/>
              <w:rPr>
                <w:sz w:val="26"/>
                <w:szCs w:val="26"/>
              </w:rPr>
            </w:pPr>
            <w:r>
              <w:rPr>
                <w:sz w:val="26"/>
                <w:szCs w:val="26"/>
              </w:rPr>
              <w:t>2</w:t>
            </w:r>
          </w:p>
        </w:tc>
        <w:tc>
          <w:tcPr>
            <w:tcW w:w="2268" w:type="dxa"/>
            <w:tcBorders>
              <w:top w:val="single" w:sz="4" w:space="0" w:color="auto"/>
              <w:left w:val="single" w:sz="4" w:space="0" w:color="auto"/>
              <w:bottom w:val="single" w:sz="4" w:space="0" w:color="auto"/>
              <w:right w:val="single" w:sz="4" w:space="0" w:color="auto"/>
            </w:tcBorders>
          </w:tcPr>
          <w:p w14:paraId="238AF932" w14:textId="6C7E42A4" w:rsidR="00F865A7" w:rsidRPr="004D0A55" w:rsidRDefault="00F865A7" w:rsidP="00F865A7">
            <w:pPr>
              <w:pStyle w:val="Iauiue"/>
              <w:jc w:val="center"/>
              <w:rPr>
                <w:sz w:val="26"/>
                <w:szCs w:val="26"/>
              </w:rPr>
            </w:pPr>
            <w:r>
              <w:rPr>
                <w:sz w:val="26"/>
                <w:szCs w:val="26"/>
              </w:rPr>
              <w:t>3</w:t>
            </w:r>
          </w:p>
        </w:tc>
        <w:tc>
          <w:tcPr>
            <w:tcW w:w="1276" w:type="dxa"/>
            <w:tcBorders>
              <w:top w:val="single" w:sz="4" w:space="0" w:color="auto"/>
              <w:left w:val="single" w:sz="4" w:space="0" w:color="auto"/>
              <w:bottom w:val="single" w:sz="4" w:space="0" w:color="auto"/>
              <w:right w:val="single" w:sz="4" w:space="0" w:color="auto"/>
            </w:tcBorders>
          </w:tcPr>
          <w:p w14:paraId="2586ADC3" w14:textId="42CF7EF2" w:rsidR="00F865A7" w:rsidRPr="004D0A55" w:rsidRDefault="00F865A7" w:rsidP="00F865A7">
            <w:pPr>
              <w:pStyle w:val="Iauiue"/>
              <w:jc w:val="center"/>
              <w:rPr>
                <w:sz w:val="26"/>
                <w:szCs w:val="26"/>
              </w:rPr>
            </w:pPr>
            <w:r>
              <w:rPr>
                <w:sz w:val="26"/>
                <w:szCs w:val="26"/>
              </w:rPr>
              <w:t>4</w:t>
            </w:r>
          </w:p>
        </w:tc>
      </w:tr>
      <w:tr w:rsidR="00F865A7" w:rsidRPr="006711BA" w14:paraId="75A4F469" w14:textId="77777777" w:rsidTr="0036788F">
        <w:trPr>
          <w:trHeight w:val="272"/>
        </w:trPr>
        <w:tc>
          <w:tcPr>
            <w:tcW w:w="9606" w:type="dxa"/>
            <w:gridSpan w:val="4"/>
            <w:tcBorders>
              <w:top w:val="single" w:sz="4" w:space="0" w:color="auto"/>
              <w:left w:val="single" w:sz="4" w:space="0" w:color="auto"/>
              <w:bottom w:val="single" w:sz="4" w:space="0" w:color="auto"/>
              <w:right w:val="single" w:sz="4" w:space="0" w:color="auto"/>
            </w:tcBorders>
          </w:tcPr>
          <w:p w14:paraId="45CD7241" w14:textId="24A723D0" w:rsidR="00F865A7" w:rsidRPr="004D0A55" w:rsidRDefault="00EF3CB7" w:rsidP="00EF3CB7">
            <w:pPr>
              <w:pStyle w:val="Iauiue"/>
              <w:numPr>
                <w:ilvl w:val="0"/>
                <w:numId w:val="20"/>
              </w:numPr>
              <w:jc w:val="center"/>
              <w:rPr>
                <w:sz w:val="26"/>
                <w:szCs w:val="26"/>
              </w:rPr>
            </w:pPr>
            <w:r>
              <w:rPr>
                <w:b/>
                <w:bCs/>
                <w:sz w:val="26"/>
                <w:szCs w:val="26"/>
              </w:rPr>
              <w:t>З</w:t>
            </w:r>
            <w:r w:rsidR="00F865A7" w:rsidRPr="004D0A55">
              <w:rPr>
                <w:b/>
                <w:bCs/>
                <w:sz w:val="26"/>
                <w:szCs w:val="26"/>
              </w:rPr>
              <w:t>асоби за</w:t>
            </w:r>
            <w:r>
              <w:rPr>
                <w:b/>
                <w:bCs/>
                <w:sz w:val="26"/>
                <w:szCs w:val="26"/>
              </w:rPr>
              <w:t xml:space="preserve">безпечення аварійно-рятувальних та інших невідкладних робіт </w:t>
            </w:r>
          </w:p>
        </w:tc>
      </w:tr>
      <w:tr w:rsidR="009164DC" w:rsidRPr="004D0A55" w14:paraId="2781A039" w14:textId="77777777" w:rsidTr="0036788F">
        <w:trPr>
          <w:trHeight w:val="272"/>
        </w:trPr>
        <w:tc>
          <w:tcPr>
            <w:tcW w:w="817" w:type="dxa"/>
            <w:tcBorders>
              <w:top w:val="single" w:sz="4" w:space="0" w:color="auto"/>
              <w:left w:val="single" w:sz="4" w:space="0" w:color="auto"/>
              <w:bottom w:val="single" w:sz="4" w:space="0" w:color="auto"/>
              <w:right w:val="single" w:sz="4" w:space="0" w:color="auto"/>
            </w:tcBorders>
            <w:hideMark/>
          </w:tcPr>
          <w:p w14:paraId="110278BE" w14:textId="77777777" w:rsidR="009164DC" w:rsidRPr="004D0A55" w:rsidRDefault="009164DC" w:rsidP="009E322F">
            <w:pPr>
              <w:pStyle w:val="Iauiue"/>
              <w:jc w:val="center"/>
              <w:rPr>
                <w:sz w:val="26"/>
                <w:szCs w:val="26"/>
              </w:rPr>
            </w:pPr>
            <w:r w:rsidRPr="004D0A55">
              <w:rPr>
                <w:sz w:val="26"/>
                <w:szCs w:val="26"/>
              </w:rPr>
              <w:t>1</w:t>
            </w:r>
          </w:p>
        </w:tc>
        <w:tc>
          <w:tcPr>
            <w:tcW w:w="5245" w:type="dxa"/>
            <w:tcBorders>
              <w:top w:val="single" w:sz="4" w:space="0" w:color="auto"/>
              <w:left w:val="single" w:sz="4" w:space="0" w:color="auto"/>
              <w:bottom w:val="single" w:sz="4" w:space="0" w:color="auto"/>
              <w:right w:val="single" w:sz="4" w:space="0" w:color="auto"/>
            </w:tcBorders>
            <w:hideMark/>
          </w:tcPr>
          <w:p w14:paraId="26DEDC8E" w14:textId="6914969F" w:rsidR="009164DC" w:rsidRPr="004D0A55" w:rsidRDefault="000D7E7F" w:rsidP="009E322F">
            <w:pPr>
              <w:pStyle w:val="Iauiue"/>
              <w:jc w:val="both"/>
              <w:rPr>
                <w:sz w:val="26"/>
                <w:szCs w:val="26"/>
              </w:rPr>
            </w:pPr>
            <w:r>
              <w:rPr>
                <w:sz w:val="26"/>
                <w:szCs w:val="26"/>
              </w:rPr>
              <w:t>Болгарка акумуляторна</w:t>
            </w:r>
          </w:p>
        </w:tc>
        <w:tc>
          <w:tcPr>
            <w:tcW w:w="2268" w:type="dxa"/>
            <w:tcBorders>
              <w:top w:val="single" w:sz="4" w:space="0" w:color="auto"/>
              <w:left w:val="single" w:sz="4" w:space="0" w:color="auto"/>
              <w:bottom w:val="single" w:sz="4" w:space="0" w:color="auto"/>
              <w:right w:val="single" w:sz="4" w:space="0" w:color="auto"/>
            </w:tcBorders>
            <w:hideMark/>
          </w:tcPr>
          <w:p w14:paraId="4EBFEAA8" w14:textId="77777777" w:rsidR="009164DC" w:rsidRPr="004D0A55" w:rsidRDefault="009164DC" w:rsidP="009E322F">
            <w:pPr>
              <w:pStyle w:val="Iauiue"/>
              <w:jc w:val="center"/>
              <w:rPr>
                <w:sz w:val="26"/>
                <w:szCs w:val="26"/>
              </w:rPr>
            </w:pPr>
            <w:proofErr w:type="spellStart"/>
            <w:r w:rsidRPr="004D0A55">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339A1C47" w14:textId="25AE5FED" w:rsidR="009164DC" w:rsidRPr="004D0A55" w:rsidRDefault="0036788F" w:rsidP="009E322F">
            <w:pPr>
              <w:pStyle w:val="Iauiue"/>
              <w:jc w:val="center"/>
              <w:rPr>
                <w:sz w:val="26"/>
                <w:szCs w:val="26"/>
              </w:rPr>
            </w:pPr>
            <w:r>
              <w:rPr>
                <w:sz w:val="26"/>
                <w:szCs w:val="26"/>
              </w:rPr>
              <w:t>1</w:t>
            </w:r>
          </w:p>
        </w:tc>
      </w:tr>
      <w:tr w:rsidR="009164DC" w:rsidRPr="004D0A55" w14:paraId="45BA280F" w14:textId="77777777" w:rsidTr="0036788F">
        <w:tc>
          <w:tcPr>
            <w:tcW w:w="817" w:type="dxa"/>
            <w:tcBorders>
              <w:top w:val="single" w:sz="4" w:space="0" w:color="auto"/>
              <w:left w:val="single" w:sz="4" w:space="0" w:color="auto"/>
              <w:bottom w:val="single" w:sz="4" w:space="0" w:color="auto"/>
              <w:right w:val="single" w:sz="4" w:space="0" w:color="auto"/>
            </w:tcBorders>
            <w:hideMark/>
          </w:tcPr>
          <w:p w14:paraId="32EC7E07" w14:textId="77777777" w:rsidR="009164DC" w:rsidRPr="004D0A55" w:rsidRDefault="009164DC" w:rsidP="009E322F">
            <w:pPr>
              <w:pStyle w:val="Iauiue"/>
              <w:jc w:val="center"/>
              <w:rPr>
                <w:sz w:val="26"/>
                <w:szCs w:val="26"/>
              </w:rPr>
            </w:pPr>
            <w:r w:rsidRPr="004D0A55">
              <w:rPr>
                <w:sz w:val="26"/>
                <w:szCs w:val="26"/>
              </w:rPr>
              <w:t>2</w:t>
            </w:r>
          </w:p>
        </w:tc>
        <w:tc>
          <w:tcPr>
            <w:tcW w:w="5245" w:type="dxa"/>
            <w:tcBorders>
              <w:top w:val="single" w:sz="4" w:space="0" w:color="auto"/>
              <w:left w:val="single" w:sz="4" w:space="0" w:color="auto"/>
              <w:bottom w:val="single" w:sz="4" w:space="0" w:color="auto"/>
              <w:right w:val="single" w:sz="4" w:space="0" w:color="auto"/>
            </w:tcBorders>
            <w:hideMark/>
          </w:tcPr>
          <w:p w14:paraId="35ABABC9" w14:textId="5342858C" w:rsidR="009164DC" w:rsidRPr="004D0A55" w:rsidRDefault="000D7E7F" w:rsidP="009E322F">
            <w:pPr>
              <w:pStyle w:val="Iauiue"/>
              <w:jc w:val="both"/>
              <w:rPr>
                <w:sz w:val="26"/>
                <w:szCs w:val="26"/>
              </w:rPr>
            </w:pPr>
            <w:r>
              <w:rPr>
                <w:sz w:val="26"/>
                <w:szCs w:val="26"/>
              </w:rPr>
              <w:t>Пилка акумуляторна</w:t>
            </w:r>
          </w:p>
        </w:tc>
        <w:tc>
          <w:tcPr>
            <w:tcW w:w="2268" w:type="dxa"/>
            <w:tcBorders>
              <w:top w:val="single" w:sz="4" w:space="0" w:color="auto"/>
              <w:left w:val="single" w:sz="4" w:space="0" w:color="auto"/>
              <w:bottom w:val="single" w:sz="4" w:space="0" w:color="auto"/>
              <w:right w:val="single" w:sz="4" w:space="0" w:color="auto"/>
            </w:tcBorders>
            <w:hideMark/>
          </w:tcPr>
          <w:p w14:paraId="15E9FE50" w14:textId="2B62F20A" w:rsidR="009164DC" w:rsidRPr="004D0A55" w:rsidRDefault="0036788F" w:rsidP="009E322F">
            <w:pPr>
              <w:pStyle w:val="Iauiue"/>
              <w:jc w:val="center"/>
              <w:rPr>
                <w:sz w:val="26"/>
                <w:szCs w:val="26"/>
              </w:rPr>
            </w:pPr>
            <w:proofErr w:type="spellStart"/>
            <w:r w:rsidRPr="004D0A55">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4CCDF0B2" w14:textId="3AD436EA" w:rsidR="009164DC" w:rsidRPr="004D0A55" w:rsidRDefault="0036788F" w:rsidP="009E322F">
            <w:pPr>
              <w:pStyle w:val="Iauiue"/>
              <w:jc w:val="center"/>
              <w:rPr>
                <w:sz w:val="26"/>
                <w:szCs w:val="26"/>
              </w:rPr>
            </w:pPr>
            <w:r>
              <w:rPr>
                <w:sz w:val="26"/>
                <w:szCs w:val="26"/>
              </w:rPr>
              <w:t>1</w:t>
            </w:r>
            <w:r w:rsidR="009164DC" w:rsidRPr="004D0A55">
              <w:rPr>
                <w:sz w:val="26"/>
                <w:szCs w:val="26"/>
              </w:rPr>
              <w:t xml:space="preserve"> </w:t>
            </w:r>
          </w:p>
        </w:tc>
      </w:tr>
      <w:tr w:rsidR="009164DC" w:rsidRPr="004D0A55" w14:paraId="64B69549" w14:textId="77777777" w:rsidTr="0036788F">
        <w:tc>
          <w:tcPr>
            <w:tcW w:w="817" w:type="dxa"/>
            <w:tcBorders>
              <w:top w:val="single" w:sz="4" w:space="0" w:color="auto"/>
              <w:left w:val="single" w:sz="4" w:space="0" w:color="auto"/>
              <w:bottom w:val="single" w:sz="4" w:space="0" w:color="auto"/>
              <w:right w:val="single" w:sz="4" w:space="0" w:color="auto"/>
            </w:tcBorders>
            <w:hideMark/>
          </w:tcPr>
          <w:p w14:paraId="119FAFAD" w14:textId="77777777" w:rsidR="009164DC" w:rsidRPr="004D0A55" w:rsidRDefault="009164DC" w:rsidP="009E322F">
            <w:pPr>
              <w:pStyle w:val="Iauiue"/>
              <w:jc w:val="center"/>
              <w:rPr>
                <w:sz w:val="26"/>
                <w:szCs w:val="26"/>
              </w:rPr>
            </w:pPr>
            <w:r w:rsidRPr="004D0A55">
              <w:rPr>
                <w:sz w:val="26"/>
                <w:szCs w:val="26"/>
              </w:rPr>
              <w:t>3</w:t>
            </w:r>
          </w:p>
        </w:tc>
        <w:tc>
          <w:tcPr>
            <w:tcW w:w="5245" w:type="dxa"/>
            <w:tcBorders>
              <w:top w:val="single" w:sz="4" w:space="0" w:color="auto"/>
              <w:left w:val="single" w:sz="4" w:space="0" w:color="auto"/>
              <w:bottom w:val="single" w:sz="4" w:space="0" w:color="auto"/>
              <w:right w:val="single" w:sz="4" w:space="0" w:color="auto"/>
            </w:tcBorders>
            <w:hideMark/>
          </w:tcPr>
          <w:p w14:paraId="36234CBA" w14:textId="7C98AD1D" w:rsidR="009164DC" w:rsidRPr="004D0A55" w:rsidRDefault="000D7E7F" w:rsidP="003E14B7">
            <w:pPr>
              <w:pStyle w:val="Iauiue"/>
              <w:jc w:val="both"/>
              <w:rPr>
                <w:sz w:val="26"/>
                <w:szCs w:val="26"/>
              </w:rPr>
            </w:pPr>
            <w:proofErr w:type="spellStart"/>
            <w:r>
              <w:rPr>
                <w:sz w:val="26"/>
                <w:szCs w:val="26"/>
              </w:rPr>
              <w:t>Ак</w:t>
            </w:r>
            <w:r w:rsidR="003E14B7">
              <w:rPr>
                <w:sz w:val="26"/>
                <w:szCs w:val="26"/>
              </w:rPr>
              <w:t>а</w:t>
            </w:r>
            <w:r>
              <w:rPr>
                <w:sz w:val="26"/>
                <w:szCs w:val="26"/>
              </w:rPr>
              <w:t>муля</w:t>
            </w:r>
            <w:r w:rsidR="003E14B7">
              <w:rPr>
                <w:sz w:val="26"/>
                <w:szCs w:val="26"/>
              </w:rPr>
              <w:t>то</w:t>
            </w:r>
            <w:r>
              <w:rPr>
                <w:sz w:val="26"/>
                <w:szCs w:val="26"/>
              </w:rPr>
              <w:t>р</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03433CFD" w14:textId="2A119B99" w:rsidR="009164DC" w:rsidRPr="004D0A55" w:rsidRDefault="000D7E7F" w:rsidP="009E322F">
            <w:pPr>
              <w:pStyle w:val="Iauiue"/>
              <w:jc w:val="center"/>
              <w:rPr>
                <w:sz w:val="26"/>
                <w:szCs w:val="26"/>
              </w:rPr>
            </w:pPr>
            <w:proofErr w:type="spellStart"/>
            <w:r>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458758FA" w14:textId="70054024" w:rsidR="009164DC" w:rsidRPr="004D0A55" w:rsidRDefault="000D7E7F" w:rsidP="009E322F">
            <w:pPr>
              <w:pStyle w:val="Iauiue"/>
              <w:jc w:val="center"/>
              <w:rPr>
                <w:sz w:val="26"/>
                <w:szCs w:val="26"/>
              </w:rPr>
            </w:pPr>
            <w:r>
              <w:rPr>
                <w:sz w:val="26"/>
                <w:szCs w:val="26"/>
              </w:rPr>
              <w:t>2</w:t>
            </w:r>
          </w:p>
        </w:tc>
      </w:tr>
      <w:tr w:rsidR="00385388" w:rsidRPr="004D0A55" w14:paraId="5BC5881C" w14:textId="77777777" w:rsidTr="0036788F">
        <w:trPr>
          <w:trHeight w:val="200"/>
        </w:trPr>
        <w:tc>
          <w:tcPr>
            <w:tcW w:w="817" w:type="dxa"/>
            <w:tcBorders>
              <w:top w:val="single" w:sz="4" w:space="0" w:color="auto"/>
              <w:left w:val="single" w:sz="4" w:space="0" w:color="auto"/>
              <w:bottom w:val="single" w:sz="4" w:space="0" w:color="auto"/>
              <w:right w:val="single" w:sz="4" w:space="0" w:color="auto"/>
            </w:tcBorders>
          </w:tcPr>
          <w:p w14:paraId="031E21D1" w14:textId="44038997" w:rsidR="00385388" w:rsidRDefault="00385388" w:rsidP="009E322F">
            <w:pPr>
              <w:pStyle w:val="Iauiue"/>
              <w:jc w:val="center"/>
              <w:rPr>
                <w:sz w:val="26"/>
                <w:szCs w:val="26"/>
              </w:rPr>
            </w:pPr>
            <w:r>
              <w:rPr>
                <w:sz w:val="26"/>
                <w:szCs w:val="26"/>
              </w:rPr>
              <w:t>4</w:t>
            </w:r>
          </w:p>
        </w:tc>
        <w:tc>
          <w:tcPr>
            <w:tcW w:w="5245" w:type="dxa"/>
            <w:tcBorders>
              <w:top w:val="single" w:sz="4" w:space="0" w:color="auto"/>
              <w:left w:val="single" w:sz="4" w:space="0" w:color="auto"/>
              <w:bottom w:val="single" w:sz="4" w:space="0" w:color="auto"/>
              <w:right w:val="single" w:sz="4" w:space="0" w:color="auto"/>
            </w:tcBorders>
          </w:tcPr>
          <w:p w14:paraId="3604027A" w14:textId="49A5846B" w:rsidR="00385388" w:rsidRDefault="00385388" w:rsidP="009E322F">
            <w:pPr>
              <w:pStyle w:val="Iauiue"/>
              <w:jc w:val="both"/>
              <w:rPr>
                <w:bCs/>
                <w:sz w:val="26"/>
                <w:szCs w:val="26"/>
              </w:rPr>
            </w:pPr>
            <w:r>
              <w:rPr>
                <w:bCs/>
                <w:sz w:val="26"/>
                <w:szCs w:val="26"/>
              </w:rPr>
              <w:t>Тент</w:t>
            </w:r>
          </w:p>
        </w:tc>
        <w:tc>
          <w:tcPr>
            <w:tcW w:w="2268" w:type="dxa"/>
            <w:tcBorders>
              <w:top w:val="single" w:sz="4" w:space="0" w:color="auto"/>
              <w:left w:val="single" w:sz="4" w:space="0" w:color="auto"/>
              <w:bottom w:val="single" w:sz="4" w:space="0" w:color="auto"/>
              <w:right w:val="single" w:sz="4" w:space="0" w:color="auto"/>
            </w:tcBorders>
          </w:tcPr>
          <w:p w14:paraId="52DFDAF6" w14:textId="3F52F906" w:rsidR="00385388" w:rsidRDefault="00385388" w:rsidP="009E322F">
            <w:pPr>
              <w:pStyle w:val="Iauiue"/>
              <w:jc w:val="center"/>
              <w:rPr>
                <w:sz w:val="26"/>
                <w:szCs w:val="26"/>
              </w:rPr>
            </w:pPr>
            <w:proofErr w:type="spellStart"/>
            <w:r>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70DFFBA3" w14:textId="6D282894" w:rsidR="00385388" w:rsidRDefault="00385388" w:rsidP="009E322F">
            <w:pPr>
              <w:pStyle w:val="Iauiue"/>
              <w:jc w:val="center"/>
              <w:rPr>
                <w:sz w:val="26"/>
                <w:szCs w:val="26"/>
              </w:rPr>
            </w:pPr>
            <w:r>
              <w:rPr>
                <w:sz w:val="26"/>
                <w:szCs w:val="26"/>
              </w:rPr>
              <w:t>2</w:t>
            </w:r>
          </w:p>
        </w:tc>
      </w:tr>
      <w:tr w:rsidR="009164DC" w:rsidRPr="004D0A55" w14:paraId="4F1871BD" w14:textId="77777777" w:rsidTr="0036788F">
        <w:trPr>
          <w:trHeight w:val="200"/>
        </w:trPr>
        <w:tc>
          <w:tcPr>
            <w:tcW w:w="817" w:type="dxa"/>
            <w:tcBorders>
              <w:top w:val="single" w:sz="4" w:space="0" w:color="auto"/>
              <w:left w:val="single" w:sz="4" w:space="0" w:color="auto"/>
              <w:bottom w:val="single" w:sz="4" w:space="0" w:color="auto"/>
              <w:right w:val="single" w:sz="4" w:space="0" w:color="auto"/>
            </w:tcBorders>
          </w:tcPr>
          <w:p w14:paraId="4B89F792" w14:textId="5F9D34F3" w:rsidR="009164DC" w:rsidRPr="004D0A55" w:rsidRDefault="00385388" w:rsidP="009E322F">
            <w:pPr>
              <w:pStyle w:val="Iauiue"/>
              <w:jc w:val="center"/>
              <w:rPr>
                <w:sz w:val="26"/>
                <w:szCs w:val="26"/>
              </w:rPr>
            </w:pPr>
            <w:r>
              <w:rPr>
                <w:sz w:val="26"/>
                <w:szCs w:val="26"/>
              </w:rPr>
              <w:t>5</w:t>
            </w:r>
          </w:p>
        </w:tc>
        <w:tc>
          <w:tcPr>
            <w:tcW w:w="5245" w:type="dxa"/>
            <w:tcBorders>
              <w:top w:val="single" w:sz="4" w:space="0" w:color="auto"/>
              <w:left w:val="single" w:sz="4" w:space="0" w:color="auto"/>
              <w:bottom w:val="single" w:sz="4" w:space="0" w:color="auto"/>
              <w:right w:val="single" w:sz="4" w:space="0" w:color="auto"/>
            </w:tcBorders>
          </w:tcPr>
          <w:p w14:paraId="06EB8504" w14:textId="7D3AF8DF" w:rsidR="009164DC" w:rsidRPr="004D0A55" w:rsidRDefault="000D7E7F" w:rsidP="009E322F">
            <w:pPr>
              <w:pStyle w:val="Iauiue"/>
              <w:jc w:val="both"/>
              <w:rPr>
                <w:bCs/>
                <w:sz w:val="26"/>
                <w:szCs w:val="26"/>
              </w:rPr>
            </w:pPr>
            <w:r>
              <w:rPr>
                <w:bCs/>
                <w:sz w:val="26"/>
                <w:szCs w:val="26"/>
              </w:rPr>
              <w:t>Мішки</w:t>
            </w:r>
          </w:p>
        </w:tc>
        <w:tc>
          <w:tcPr>
            <w:tcW w:w="2268" w:type="dxa"/>
            <w:tcBorders>
              <w:top w:val="single" w:sz="4" w:space="0" w:color="auto"/>
              <w:left w:val="single" w:sz="4" w:space="0" w:color="auto"/>
              <w:bottom w:val="single" w:sz="4" w:space="0" w:color="auto"/>
              <w:right w:val="single" w:sz="4" w:space="0" w:color="auto"/>
            </w:tcBorders>
          </w:tcPr>
          <w:p w14:paraId="145AB04A" w14:textId="18E35DCB" w:rsidR="009164DC" w:rsidRPr="004D0A55" w:rsidRDefault="000D7E7F" w:rsidP="009E322F">
            <w:pPr>
              <w:pStyle w:val="Iauiue"/>
              <w:jc w:val="center"/>
              <w:rPr>
                <w:sz w:val="26"/>
                <w:szCs w:val="26"/>
              </w:rPr>
            </w:pPr>
            <w:proofErr w:type="spellStart"/>
            <w:r>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7629C572" w14:textId="1B4D2782" w:rsidR="009164DC" w:rsidRPr="004D0A55" w:rsidRDefault="0036788F" w:rsidP="009E322F">
            <w:pPr>
              <w:pStyle w:val="Iauiue"/>
              <w:jc w:val="center"/>
              <w:rPr>
                <w:sz w:val="26"/>
                <w:szCs w:val="26"/>
              </w:rPr>
            </w:pPr>
            <w:r>
              <w:rPr>
                <w:sz w:val="26"/>
                <w:szCs w:val="26"/>
              </w:rPr>
              <w:t>100</w:t>
            </w:r>
          </w:p>
        </w:tc>
      </w:tr>
      <w:tr w:rsidR="00226AE3" w:rsidRPr="004D0A55" w14:paraId="1548A503" w14:textId="77777777" w:rsidTr="0036788F">
        <w:tc>
          <w:tcPr>
            <w:tcW w:w="9606" w:type="dxa"/>
            <w:gridSpan w:val="4"/>
            <w:tcBorders>
              <w:top w:val="single" w:sz="4" w:space="0" w:color="auto"/>
              <w:left w:val="single" w:sz="4" w:space="0" w:color="auto"/>
              <w:bottom w:val="single" w:sz="4" w:space="0" w:color="auto"/>
              <w:right w:val="single" w:sz="4" w:space="0" w:color="auto"/>
            </w:tcBorders>
            <w:hideMark/>
          </w:tcPr>
          <w:p w14:paraId="5E91AA8C" w14:textId="5D7FAD86" w:rsidR="00226AE3" w:rsidRPr="004D0A55" w:rsidRDefault="0046059B" w:rsidP="0046059B">
            <w:pPr>
              <w:pStyle w:val="Iauiue"/>
              <w:numPr>
                <w:ilvl w:val="0"/>
                <w:numId w:val="20"/>
              </w:numPr>
              <w:jc w:val="center"/>
              <w:rPr>
                <w:b/>
                <w:bCs/>
                <w:sz w:val="26"/>
                <w:szCs w:val="26"/>
              </w:rPr>
            </w:pPr>
            <w:r>
              <w:rPr>
                <w:b/>
                <w:bCs/>
                <w:sz w:val="26"/>
                <w:szCs w:val="26"/>
              </w:rPr>
              <w:t>Засоби індивідуального захисту</w:t>
            </w:r>
          </w:p>
        </w:tc>
      </w:tr>
      <w:tr w:rsidR="009164DC" w:rsidRPr="004D0A55" w14:paraId="47FBA0C1" w14:textId="77777777" w:rsidTr="0036788F">
        <w:tc>
          <w:tcPr>
            <w:tcW w:w="817" w:type="dxa"/>
            <w:tcBorders>
              <w:top w:val="single" w:sz="4" w:space="0" w:color="auto"/>
              <w:left w:val="single" w:sz="4" w:space="0" w:color="auto"/>
              <w:bottom w:val="single" w:sz="4" w:space="0" w:color="auto"/>
              <w:right w:val="single" w:sz="4" w:space="0" w:color="auto"/>
            </w:tcBorders>
            <w:hideMark/>
          </w:tcPr>
          <w:p w14:paraId="1EEF2A00" w14:textId="3A50F387" w:rsidR="009164DC" w:rsidRPr="004D0A55" w:rsidRDefault="00385388" w:rsidP="009E322F">
            <w:pPr>
              <w:pStyle w:val="Iauiue"/>
              <w:jc w:val="center"/>
              <w:rPr>
                <w:sz w:val="26"/>
                <w:szCs w:val="26"/>
              </w:rPr>
            </w:pPr>
            <w:r>
              <w:rPr>
                <w:sz w:val="26"/>
                <w:szCs w:val="26"/>
              </w:rPr>
              <w:t>6</w:t>
            </w:r>
          </w:p>
        </w:tc>
        <w:tc>
          <w:tcPr>
            <w:tcW w:w="5245" w:type="dxa"/>
            <w:tcBorders>
              <w:top w:val="single" w:sz="4" w:space="0" w:color="auto"/>
              <w:left w:val="single" w:sz="4" w:space="0" w:color="auto"/>
              <w:bottom w:val="single" w:sz="4" w:space="0" w:color="auto"/>
              <w:right w:val="single" w:sz="4" w:space="0" w:color="auto"/>
            </w:tcBorders>
            <w:hideMark/>
          </w:tcPr>
          <w:p w14:paraId="582B0788" w14:textId="4F0CFE04" w:rsidR="009164DC" w:rsidRPr="004D0A55" w:rsidRDefault="000D7E7F" w:rsidP="006F14A1">
            <w:pPr>
              <w:pStyle w:val="Iauiue"/>
              <w:rPr>
                <w:sz w:val="26"/>
                <w:szCs w:val="26"/>
              </w:rPr>
            </w:pPr>
            <w:r>
              <w:rPr>
                <w:sz w:val="26"/>
                <w:szCs w:val="26"/>
              </w:rPr>
              <w:t>Чоботи</w:t>
            </w:r>
          </w:p>
        </w:tc>
        <w:tc>
          <w:tcPr>
            <w:tcW w:w="2268" w:type="dxa"/>
            <w:tcBorders>
              <w:top w:val="single" w:sz="4" w:space="0" w:color="auto"/>
              <w:left w:val="single" w:sz="4" w:space="0" w:color="auto"/>
              <w:bottom w:val="single" w:sz="4" w:space="0" w:color="auto"/>
              <w:right w:val="single" w:sz="4" w:space="0" w:color="auto"/>
            </w:tcBorders>
            <w:hideMark/>
          </w:tcPr>
          <w:p w14:paraId="05CCDBD4" w14:textId="3A280A48" w:rsidR="009164DC" w:rsidRPr="004D0A55" w:rsidRDefault="0036788F" w:rsidP="009E322F">
            <w:pPr>
              <w:pStyle w:val="Iauiue"/>
              <w:jc w:val="center"/>
              <w:rPr>
                <w:sz w:val="26"/>
                <w:szCs w:val="26"/>
              </w:rPr>
            </w:pPr>
            <w:proofErr w:type="spellStart"/>
            <w:r w:rsidRPr="004D0A55">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1F1A0B51" w14:textId="1C99EA65" w:rsidR="009164DC" w:rsidRPr="004D0A55" w:rsidRDefault="0036788F" w:rsidP="0036788F">
            <w:pPr>
              <w:pStyle w:val="Iauiue"/>
              <w:jc w:val="center"/>
              <w:rPr>
                <w:sz w:val="26"/>
                <w:szCs w:val="26"/>
                <w:lang w:val="ru-RU"/>
              </w:rPr>
            </w:pPr>
            <w:r>
              <w:rPr>
                <w:sz w:val="26"/>
                <w:szCs w:val="26"/>
                <w:lang w:val="ru-RU"/>
              </w:rPr>
              <w:t>2</w:t>
            </w:r>
          </w:p>
        </w:tc>
      </w:tr>
      <w:tr w:rsidR="009164DC" w:rsidRPr="004D0A55" w14:paraId="6C780739" w14:textId="77777777" w:rsidTr="0036788F">
        <w:tc>
          <w:tcPr>
            <w:tcW w:w="817" w:type="dxa"/>
            <w:tcBorders>
              <w:top w:val="single" w:sz="4" w:space="0" w:color="auto"/>
              <w:left w:val="single" w:sz="4" w:space="0" w:color="auto"/>
              <w:bottom w:val="single" w:sz="4" w:space="0" w:color="auto"/>
              <w:right w:val="single" w:sz="4" w:space="0" w:color="auto"/>
            </w:tcBorders>
          </w:tcPr>
          <w:p w14:paraId="1B52D552" w14:textId="37F8AC18" w:rsidR="009164DC" w:rsidRPr="004D0A55" w:rsidRDefault="00385388" w:rsidP="009E322F">
            <w:pPr>
              <w:pStyle w:val="Iauiue"/>
              <w:jc w:val="center"/>
              <w:rPr>
                <w:sz w:val="26"/>
                <w:szCs w:val="26"/>
              </w:rPr>
            </w:pPr>
            <w:r>
              <w:rPr>
                <w:sz w:val="26"/>
                <w:szCs w:val="26"/>
              </w:rPr>
              <w:t>7</w:t>
            </w:r>
          </w:p>
        </w:tc>
        <w:tc>
          <w:tcPr>
            <w:tcW w:w="5245" w:type="dxa"/>
            <w:tcBorders>
              <w:top w:val="single" w:sz="4" w:space="0" w:color="auto"/>
              <w:left w:val="single" w:sz="4" w:space="0" w:color="auto"/>
              <w:bottom w:val="single" w:sz="4" w:space="0" w:color="auto"/>
              <w:right w:val="single" w:sz="4" w:space="0" w:color="auto"/>
            </w:tcBorders>
          </w:tcPr>
          <w:p w14:paraId="53CE7006" w14:textId="2C635B20" w:rsidR="009164DC" w:rsidRPr="004D0A55" w:rsidRDefault="000D7E7F" w:rsidP="006F14A1">
            <w:pPr>
              <w:pStyle w:val="Iauiue"/>
              <w:rPr>
                <w:sz w:val="26"/>
                <w:szCs w:val="26"/>
              </w:rPr>
            </w:pPr>
            <w:r>
              <w:rPr>
                <w:sz w:val="26"/>
                <w:szCs w:val="26"/>
              </w:rPr>
              <w:t>Протигаз</w:t>
            </w:r>
          </w:p>
        </w:tc>
        <w:tc>
          <w:tcPr>
            <w:tcW w:w="2268" w:type="dxa"/>
            <w:tcBorders>
              <w:top w:val="single" w:sz="4" w:space="0" w:color="auto"/>
              <w:left w:val="single" w:sz="4" w:space="0" w:color="auto"/>
              <w:bottom w:val="single" w:sz="4" w:space="0" w:color="auto"/>
              <w:right w:val="single" w:sz="4" w:space="0" w:color="auto"/>
            </w:tcBorders>
          </w:tcPr>
          <w:p w14:paraId="31AC69BA" w14:textId="3481E4C1" w:rsidR="009164DC" w:rsidRPr="004D0A55" w:rsidRDefault="0036788F" w:rsidP="009E322F">
            <w:pPr>
              <w:pStyle w:val="Iauiue"/>
              <w:jc w:val="center"/>
              <w:rPr>
                <w:sz w:val="26"/>
                <w:szCs w:val="26"/>
              </w:rPr>
            </w:pPr>
            <w:proofErr w:type="spellStart"/>
            <w:r w:rsidRPr="004D0A55">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3E60CC5A" w14:textId="058E29D7" w:rsidR="009164DC" w:rsidRPr="004D0A55" w:rsidRDefault="008E7422" w:rsidP="009E322F">
            <w:pPr>
              <w:pStyle w:val="Iauiue"/>
              <w:jc w:val="center"/>
              <w:rPr>
                <w:sz w:val="26"/>
                <w:szCs w:val="26"/>
                <w:lang w:val="ru-RU"/>
              </w:rPr>
            </w:pPr>
            <w:r>
              <w:rPr>
                <w:sz w:val="26"/>
                <w:szCs w:val="26"/>
                <w:lang w:val="ru-RU"/>
              </w:rPr>
              <w:t>2</w:t>
            </w:r>
            <w:r w:rsidR="0036788F">
              <w:rPr>
                <w:sz w:val="26"/>
                <w:szCs w:val="26"/>
                <w:lang w:val="ru-RU"/>
              </w:rPr>
              <w:t>0</w:t>
            </w:r>
          </w:p>
        </w:tc>
      </w:tr>
      <w:tr w:rsidR="00226AE3" w:rsidRPr="004D0A55" w14:paraId="6C19E628" w14:textId="77777777" w:rsidTr="0036788F">
        <w:tc>
          <w:tcPr>
            <w:tcW w:w="9606" w:type="dxa"/>
            <w:gridSpan w:val="4"/>
            <w:tcBorders>
              <w:top w:val="single" w:sz="4" w:space="0" w:color="auto"/>
              <w:left w:val="single" w:sz="4" w:space="0" w:color="auto"/>
              <w:bottom w:val="single" w:sz="4" w:space="0" w:color="auto"/>
              <w:right w:val="single" w:sz="4" w:space="0" w:color="auto"/>
            </w:tcBorders>
            <w:hideMark/>
          </w:tcPr>
          <w:p w14:paraId="4A7E589A" w14:textId="007F077A" w:rsidR="00226AE3" w:rsidRPr="004D0A55" w:rsidRDefault="00226AE3" w:rsidP="0046059B">
            <w:pPr>
              <w:pStyle w:val="Iauiue"/>
              <w:numPr>
                <w:ilvl w:val="0"/>
                <w:numId w:val="20"/>
              </w:numPr>
              <w:jc w:val="center"/>
              <w:rPr>
                <w:b/>
                <w:bCs/>
                <w:sz w:val="26"/>
                <w:szCs w:val="26"/>
              </w:rPr>
            </w:pPr>
            <w:r w:rsidRPr="004D0A55">
              <w:rPr>
                <w:b/>
                <w:bCs/>
                <w:sz w:val="26"/>
                <w:szCs w:val="26"/>
              </w:rPr>
              <w:t>Засоби енерго</w:t>
            </w:r>
            <w:r w:rsidR="0046059B">
              <w:rPr>
                <w:b/>
                <w:bCs/>
                <w:sz w:val="26"/>
                <w:szCs w:val="26"/>
              </w:rPr>
              <w:t>постача</w:t>
            </w:r>
            <w:r w:rsidRPr="004D0A55">
              <w:rPr>
                <w:b/>
                <w:bCs/>
                <w:sz w:val="26"/>
                <w:szCs w:val="26"/>
              </w:rPr>
              <w:t>ння</w:t>
            </w:r>
          </w:p>
        </w:tc>
      </w:tr>
      <w:tr w:rsidR="009164DC" w:rsidRPr="004D0A55" w14:paraId="4CF08B1F" w14:textId="77777777" w:rsidTr="0036788F">
        <w:tc>
          <w:tcPr>
            <w:tcW w:w="817" w:type="dxa"/>
            <w:tcBorders>
              <w:top w:val="single" w:sz="4" w:space="0" w:color="auto"/>
              <w:left w:val="single" w:sz="4" w:space="0" w:color="auto"/>
              <w:bottom w:val="single" w:sz="4" w:space="0" w:color="auto"/>
              <w:right w:val="single" w:sz="4" w:space="0" w:color="auto"/>
            </w:tcBorders>
          </w:tcPr>
          <w:p w14:paraId="389F810C" w14:textId="685DDA0F" w:rsidR="009164DC" w:rsidRPr="004D0A55" w:rsidRDefault="00E5600D" w:rsidP="009E322F">
            <w:pPr>
              <w:pStyle w:val="Iauiue"/>
              <w:jc w:val="center"/>
              <w:rPr>
                <w:sz w:val="26"/>
                <w:szCs w:val="26"/>
              </w:rPr>
            </w:pPr>
            <w:r>
              <w:rPr>
                <w:sz w:val="26"/>
                <w:szCs w:val="26"/>
              </w:rPr>
              <w:t>-</w:t>
            </w:r>
          </w:p>
        </w:tc>
        <w:tc>
          <w:tcPr>
            <w:tcW w:w="5245" w:type="dxa"/>
            <w:tcBorders>
              <w:top w:val="single" w:sz="4" w:space="0" w:color="auto"/>
              <w:left w:val="single" w:sz="4" w:space="0" w:color="auto"/>
              <w:bottom w:val="single" w:sz="4" w:space="0" w:color="auto"/>
              <w:right w:val="single" w:sz="4" w:space="0" w:color="auto"/>
            </w:tcBorders>
          </w:tcPr>
          <w:p w14:paraId="5A266E38" w14:textId="73835F71" w:rsidR="009164DC" w:rsidRPr="004D0A55" w:rsidRDefault="00E5600D" w:rsidP="009E322F">
            <w:pPr>
              <w:pStyle w:val="Iauiue"/>
              <w:jc w:val="both"/>
              <w:rPr>
                <w:sz w:val="26"/>
                <w:szCs w:val="26"/>
              </w:rPr>
            </w:pPr>
            <w:r>
              <w:rPr>
                <w:sz w:val="26"/>
                <w:szCs w:val="26"/>
              </w:rPr>
              <w:t>-</w:t>
            </w:r>
          </w:p>
        </w:tc>
        <w:tc>
          <w:tcPr>
            <w:tcW w:w="2268" w:type="dxa"/>
            <w:tcBorders>
              <w:top w:val="single" w:sz="4" w:space="0" w:color="auto"/>
              <w:left w:val="single" w:sz="4" w:space="0" w:color="auto"/>
              <w:bottom w:val="single" w:sz="4" w:space="0" w:color="auto"/>
              <w:right w:val="single" w:sz="4" w:space="0" w:color="auto"/>
            </w:tcBorders>
          </w:tcPr>
          <w:p w14:paraId="0F5F316A" w14:textId="11F164C5" w:rsidR="009164DC" w:rsidRPr="004D0A55" w:rsidRDefault="00E5600D" w:rsidP="009E322F">
            <w:pPr>
              <w:pStyle w:val="Iauiue"/>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51F76588" w14:textId="74B390A3" w:rsidR="009164DC" w:rsidRPr="004D0A55" w:rsidRDefault="00E5600D" w:rsidP="009E322F">
            <w:pPr>
              <w:pStyle w:val="Iauiue"/>
              <w:jc w:val="center"/>
              <w:rPr>
                <w:sz w:val="26"/>
                <w:szCs w:val="26"/>
              </w:rPr>
            </w:pPr>
            <w:r>
              <w:rPr>
                <w:sz w:val="26"/>
                <w:szCs w:val="26"/>
              </w:rPr>
              <w:t>-</w:t>
            </w:r>
          </w:p>
        </w:tc>
      </w:tr>
      <w:tr w:rsidR="00226AE3" w:rsidRPr="004D0A55" w14:paraId="50D33378" w14:textId="77777777" w:rsidTr="0036788F">
        <w:tc>
          <w:tcPr>
            <w:tcW w:w="9606" w:type="dxa"/>
            <w:gridSpan w:val="4"/>
            <w:tcBorders>
              <w:top w:val="single" w:sz="4" w:space="0" w:color="auto"/>
              <w:left w:val="single" w:sz="4" w:space="0" w:color="auto"/>
              <w:bottom w:val="single" w:sz="4" w:space="0" w:color="auto"/>
              <w:right w:val="single" w:sz="4" w:space="0" w:color="auto"/>
            </w:tcBorders>
            <w:hideMark/>
          </w:tcPr>
          <w:p w14:paraId="327BC221" w14:textId="6DC47E30" w:rsidR="00226AE3" w:rsidRPr="004D0A55" w:rsidRDefault="0046059B" w:rsidP="0046059B">
            <w:pPr>
              <w:pStyle w:val="Iauiue"/>
              <w:numPr>
                <w:ilvl w:val="0"/>
                <w:numId w:val="20"/>
              </w:numPr>
              <w:jc w:val="center"/>
              <w:rPr>
                <w:b/>
                <w:bCs/>
                <w:sz w:val="26"/>
                <w:szCs w:val="26"/>
              </w:rPr>
            </w:pPr>
            <w:r>
              <w:rPr>
                <w:b/>
                <w:bCs/>
                <w:sz w:val="26"/>
                <w:szCs w:val="26"/>
              </w:rPr>
              <w:t>Засоби обігріву</w:t>
            </w:r>
          </w:p>
        </w:tc>
      </w:tr>
      <w:tr w:rsidR="009164DC" w:rsidRPr="004D0A55" w14:paraId="20E4DFA0" w14:textId="77777777" w:rsidTr="0036788F">
        <w:tc>
          <w:tcPr>
            <w:tcW w:w="817" w:type="dxa"/>
            <w:tcBorders>
              <w:top w:val="single" w:sz="4" w:space="0" w:color="auto"/>
              <w:left w:val="single" w:sz="4" w:space="0" w:color="auto"/>
              <w:bottom w:val="single" w:sz="4" w:space="0" w:color="auto"/>
              <w:right w:val="single" w:sz="4" w:space="0" w:color="auto"/>
            </w:tcBorders>
          </w:tcPr>
          <w:p w14:paraId="516A675F" w14:textId="27C0AA76" w:rsidR="009164DC" w:rsidRPr="00A95A05" w:rsidRDefault="00E5600D" w:rsidP="009E322F">
            <w:pPr>
              <w:pStyle w:val="Iauiue"/>
              <w:jc w:val="center"/>
              <w:rPr>
                <w:sz w:val="26"/>
                <w:szCs w:val="26"/>
              </w:rPr>
            </w:pPr>
            <w:r w:rsidRPr="00A95A05">
              <w:rPr>
                <w:sz w:val="26"/>
                <w:szCs w:val="26"/>
              </w:rPr>
              <w:t>-</w:t>
            </w:r>
          </w:p>
        </w:tc>
        <w:tc>
          <w:tcPr>
            <w:tcW w:w="5245" w:type="dxa"/>
            <w:tcBorders>
              <w:top w:val="single" w:sz="4" w:space="0" w:color="auto"/>
              <w:left w:val="single" w:sz="4" w:space="0" w:color="auto"/>
              <w:bottom w:val="single" w:sz="4" w:space="0" w:color="auto"/>
              <w:right w:val="single" w:sz="4" w:space="0" w:color="auto"/>
            </w:tcBorders>
          </w:tcPr>
          <w:p w14:paraId="7A0C8D1C" w14:textId="25584444" w:rsidR="009164DC" w:rsidRPr="00A95A05" w:rsidRDefault="00E5600D" w:rsidP="009E322F">
            <w:pPr>
              <w:pStyle w:val="Iauiue"/>
              <w:jc w:val="both"/>
              <w:rPr>
                <w:sz w:val="26"/>
                <w:szCs w:val="26"/>
              </w:rPr>
            </w:pPr>
            <w:r w:rsidRPr="00A95A05">
              <w:rPr>
                <w:sz w:val="26"/>
                <w:szCs w:val="26"/>
              </w:rPr>
              <w:t>-</w:t>
            </w:r>
          </w:p>
        </w:tc>
        <w:tc>
          <w:tcPr>
            <w:tcW w:w="2268" w:type="dxa"/>
            <w:tcBorders>
              <w:top w:val="single" w:sz="4" w:space="0" w:color="auto"/>
              <w:left w:val="single" w:sz="4" w:space="0" w:color="auto"/>
              <w:bottom w:val="single" w:sz="4" w:space="0" w:color="auto"/>
              <w:right w:val="single" w:sz="4" w:space="0" w:color="auto"/>
            </w:tcBorders>
          </w:tcPr>
          <w:p w14:paraId="4E8E7710" w14:textId="463F9E8C" w:rsidR="009164DC" w:rsidRPr="004D0A55" w:rsidRDefault="00E5600D" w:rsidP="009E322F">
            <w:pPr>
              <w:pStyle w:val="Iauiue"/>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4A7A7F72" w14:textId="11B24365" w:rsidR="009164DC" w:rsidRPr="004D0A55" w:rsidRDefault="00E5600D" w:rsidP="009E322F">
            <w:pPr>
              <w:pStyle w:val="Iauiue"/>
              <w:jc w:val="center"/>
              <w:rPr>
                <w:sz w:val="26"/>
                <w:szCs w:val="26"/>
              </w:rPr>
            </w:pPr>
            <w:r>
              <w:rPr>
                <w:sz w:val="26"/>
                <w:szCs w:val="26"/>
              </w:rPr>
              <w:t>-</w:t>
            </w:r>
          </w:p>
        </w:tc>
      </w:tr>
      <w:tr w:rsidR="00226AE3" w:rsidRPr="00D62C20" w14:paraId="373B502F" w14:textId="77777777" w:rsidTr="0036788F">
        <w:tc>
          <w:tcPr>
            <w:tcW w:w="9606" w:type="dxa"/>
            <w:gridSpan w:val="4"/>
            <w:tcBorders>
              <w:top w:val="single" w:sz="4" w:space="0" w:color="auto"/>
              <w:left w:val="single" w:sz="4" w:space="0" w:color="auto"/>
              <w:bottom w:val="single" w:sz="4" w:space="0" w:color="auto"/>
              <w:right w:val="single" w:sz="4" w:space="0" w:color="auto"/>
            </w:tcBorders>
            <w:hideMark/>
          </w:tcPr>
          <w:p w14:paraId="2849EDFA" w14:textId="0AA323BC" w:rsidR="00226AE3" w:rsidRPr="004D0A55" w:rsidRDefault="0046059B" w:rsidP="0046059B">
            <w:pPr>
              <w:pStyle w:val="Iauiue"/>
              <w:jc w:val="center"/>
              <w:rPr>
                <w:b/>
                <w:bCs/>
                <w:sz w:val="26"/>
                <w:szCs w:val="26"/>
              </w:rPr>
            </w:pPr>
            <w:r>
              <w:rPr>
                <w:b/>
                <w:bCs/>
                <w:sz w:val="26"/>
                <w:szCs w:val="26"/>
              </w:rPr>
              <w:t xml:space="preserve">5. </w:t>
            </w:r>
            <w:r w:rsidRPr="004D0A55">
              <w:rPr>
                <w:b/>
                <w:bCs/>
                <w:sz w:val="26"/>
                <w:szCs w:val="26"/>
              </w:rPr>
              <w:t>Пально-мастильні матеріали</w:t>
            </w:r>
          </w:p>
        </w:tc>
      </w:tr>
      <w:tr w:rsidR="000D7E7F" w:rsidRPr="004D0A55" w14:paraId="1A67DDC1" w14:textId="77777777" w:rsidTr="0036788F">
        <w:tc>
          <w:tcPr>
            <w:tcW w:w="817" w:type="dxa"/>
            <w:tcBorders>
              <w:top w:val="single" w:sz="4" w:space="0" w:color="auto"/>
              <w:left w:val="single" w:sz="4" w:space="0" w:color="auto"/>
              <w:bottom w:val="single" w:sz="4" w:space="0" w:color="auto"/>
              <w:right w:val="single" w:sz="4" w:space="0" w:color="auto"/>
            </w:tcBorders>
          </w:tcPr>
          <w:p w14:paraId="0123A7D3" w14:textId="3E905221" w:rsidR="000D7E7F" w:rsidRPr="004D0A55" w:rsidRDefault="00385388" w:rsidP="009E322F">
            <w:pPr>
              <w:pStyle w:val="Iauiue"/>
              <w:jc w:val="center"/>
              <w:rPr>
                <w:sz w:val="26"/>
                <w:szCs w:val="26"/>
              </w:rPr>
            </w:pPr>
            <w:r>
              <w:rPr>
                <w:sz w:val="26"/>
                <w:szCs w:val="26"/>
              </w:rPr>
              <w:t>8</w:t>
            </w:r>
          </w:p>
        </w:tc>
        <w:tc>
          <w:tcPr>
            <w:tcW w:w="5245" w:type="dxa"/>
            <w:tcBorders>
              <w:top w:val="single" w:sz="4" w:space="0" w:color="auto"/>
              <w:left w:val="single" w:sz="4" w:space="0" w:color="auto"/>
              <w:bottom w:val="single" w:sz="4" w:space="0" w:color="auto"/>
              <w:right w:val="single" w:sz="4" w:space="0" w:color="auto"/>
            </w:tcBorders>
          </w:tcPr>
          <w:p w14:paraId="4FE9EA05" w14:textId="1DB2FFD2" w:rsidR="000D7E7F" w:rsidRPr="004D0A55" w:rsidRDefault="000D7E7F" w:rsidP="009E322F">
            <w:pPr>
              <w:pStyle w:val="Iauiue"/>
              <w:rPr>
                <w:sz w:val="26"/>
                <w:szCs w:val="26"/>
              </w:rPr>
            </w:pPr>
            <w:r w:rsidRPr="004D0A55">
              <w:rPr>
                <w:sz w:val="26"/>
                <w:szCs w:val="26"/>
              </w:rPr>
              <w:t>Автомобільний бензин</w:t>
            </w:r>
          </w:p>
        </w:tc>
        <w:tc>
          <w:tcPr>
            <w:tcW w:w="2268" w:type="dxa"/>
            <w:tcBorders>
              <w:top w:val="single" w:sz="4" w:space="0" w:color="auto"/>
              <w:left w:val="single" w:sz="4" w:space="0" w:color="auto"/>
              <w:bottom w:val="single" w:sz="4" w:space="0" w:color="auto"/>
              <w:right w:val="single" w:sz="4" w:space="0" w:color="auto"/>
            </w:tcBorders>
          </w:tcPr>
          <w:p w14:paraId="5BC3ADA3" w14:textId="1B93B926" w:rsidR="000D7E7F" w:rsidRPr="004D0A55" w:rsidRDefault="00715EB6" w:rsidP="00653B3C">
            <w:pPr>
              <w:pStyle w:val="Iauiue"/>
              <w:jc w:val="center"/>
              <w:rPr>
                <w:sz w:val="26"/>
                <w:szCs w:val="26"/>
              </w:rPr>
            </w:pPr>
            <w:r>
              <w:rPr>
                <w:sz w:val="26"/>
                <w:szCs w:val="26"/>
              </w:rPr>
              <w:t>л</w:t>
            </w:r>
          </w:p>
        </w:tc>
        <w:tc>
          <w:tcPr>
            <w:tcW w:w="1276" w:type="dxa"/>
            <w:tcBorders>
              <w:top w:val="single" w:sz="4" w:space="0" w:color="auto"/>
              <w:left w:val="single" w:sz="4" w:space="0" w:color="auto"/>
              <w:bottom w:val="single" w:sz="4" w:space="0" w:color="auto"/>
              <w:right w:val="single" w:sz="4" w:space="0" w:color="auto"/>
            </w:tcBorders>
          </w:tcPr>
          <w:p w14:paraId="7CE93A20" w14:textId="205BFDDF" w:rsidR="000D7E7F" w:rsidRPr="004D0A55" w:rsidRDefault="00715EB6" w:rsidP="009E322F">
            <w:pPr>
              <w:pStyle w:val="Iauiue"/>
              <w:jc w:val="center"/>
              <w:rPr>
                <w:sz w:val="26"/>
                <w:szCs w:val="26"/>
              </w:rPr>
            </w:pPr>
            <w:r>
              <w:rPr>
                <w:sz w:val="26"/>
                <w:szCs w:val="26"/>
              </w:rPr>
              <w:t>3000</w:t>
            </w:r>
          </w:p>
        </w:tc>
      </w:tr>
      <w:tr w:rsidR="000D7E7F" w:rsidRPr="004D0A55" w14:paraId="28487663" w14:textId="77777777" w:rsidTr="0036788F">
        <w:tc>
          <w:tcPr>
            <w:tcW w:w="817" w:type="dxa"/>
            <w:tcBorders>
              <w:top w:val="single" w:sz="4" w:space="0" w:color="auto"/>
              <w:left w:val="single" w:sz="4" w:space="0" w:color="auto"/>
              <w:bottom w:val="single" w:sz="4" w:space="0" w:color="auto"/>
              <w:right w:val="single" w:sz="4" w:space="0" w:color="auto"/>
            </w:tcBorders>
          </w:tcPr>
          <w:p w14:paraId="183C8BE6" w14:textId="6F2111DE" w:rsidR="000D7E7F" w:rsidRPr="004D0A55" w:rsidRDefault="00385388" w:rsidP="009E322F">
            <w:pPr>
              <w:pStyle w:val="Iauiue"/>
              <w:jc w:val="center"/>
              <w:rPr>
                <w:sz w:val="26"/>
                <w:szCs w:val="26"/>
              </w:rPr>
            </w:pPr>
            <w:r>
              <w:rPr>
                <w:sz w:val="26"/>
                <w:szCs w:val="26"/>
              </w:rPr>
              <w:t>9</w:t>
            </w:r>
          </w:p>
        </w:tc>
        <w:tc>
          <w:tcPr>
            <w:tcW w:w="5245" w:type="dxa"/>
            <w:tcBorders>
              <w:top w:val="single" w:sz="4" w:space="0" w:color="auto"/>
              <w:left w:val="single" w:sz="4" w:space="0" w:color="auto"/>
              <w:bottom w:val="single" w:sz="4" w:space="0" w:color="auto"/>
              <w:right w:val="single" w:sz="4" w:space="0" w:color="auto"/>
            </w:tcBorders>
          </w:tcPr>
          <w:p w14:paraId="65CFB904" w14:textId="773FDD7B" w:rsidR="000D7E7F" w:rsidRPr="004D0A55" w:rsidRDefault="000D7E7F" w:rsidP="009E322F">
            <w:pPr>
              <w:pStyle w:val="Iauiue"/>
              <w:rPr>
                <w:sz w:val="26"/>
                <w:szCs w:val="26"/>
              </w:rPr>
            </w:pPr>
            <w:r w:rsidRPr="004D0A55">
              <w:rPr>
                <w:sz w:val="26"/>
                <w:szCs w:val="26"/>
              </w:rPr>
              <w:t>Дизельне пальне</w:t>
            </w:r>
          </w:p>
        </w:tc>
        <w:tc>
          <w:tcPr>
            <w:tcW w:w="2268" w:type="dxa"/>
            <w:tcBorders>
              <w:top w:val="single" w:sz="4" w:space="0" w:color="auto"/>
              <w:left w:val="single" w:sz="4" w:space="0" w:color="auto"/>
              <w:bottom w:val="single" w:sz="4" w:space="0" w:color="auto"/>
              <w:right w:val="single" w:sz="4" w:space="0" w:color="auto"/>
            </w:tcBorders>
          </w:tcPr>
          <w:p w14:paraId="6CF9ACB6" w14:textId="0D32969D" w:rsidR="000D7E7F" w:rsidRPr="004D0A55" w:rsidRDefault="00715EB6" w:rsidP="00653B3C">
            <w:pPr>
              <w:pStyle w:val="Iauiue"/>
              <w:jc w:val="center"/>
              <w:rPr>
                <w:sz w:val="26"/>
                <w:szCs w:val="26"/>
              </w:rPr>
            </w:pPr>
            <w:r>
              <w:rPr>
                <w:sz w:val="26"/>
                <w:szCs w:val="26"/>
              </w:rPr>
              <w:t>л</w:t>
            </w:r>
          </w:p>
        </w:tc>
        <w:tc>
          <w:tcPr>
            <w:tcW w:w="1276" w:type="dxa"/>
            <w:tcBorders>
              <w:top w:val="single" w:sz="4" w:space="0" w:color="auto"/>
              <w:left w:val="single" w:sz="4" w:space="0" w:color="auto"/>
              <w:bottom w:val="single" w:sz="4" w:space="0" w:color="auto"/>
              <w:right w:val="single" w:sz="4" w:space="0" w:color="auto"/>
            </w:tcBorders>
          </w:tcPr>
          <w:p w14:paraId="4163AF4A" w14:textId="162DB26D" w:rsidR="000D7E7F" w:rsidRPr="004D0A55" w:rsidRDefault="00715EB6" w:rsidP="009E322F">
            <w:pPr>
              <w:pStyle w:val="Iauiue"/>
              <w:jc w:val="center"/>
              <w:rPr>
                <w:sz w:val="26"/>
                <w:szCs w:val="26"/>
              </w:rPr>
            </w:pPr>
            <w:r>
              <w:rPr>
                <w:sz w:val="26"/>
                <w:szCs w:val="26"/>
              </w:rPr>
              <w:t>2000</w:t>
            </w:r>
          </w:p>
        </w:tc>
      </w:tr>
      <w:tr w:rsidR="000D7E7F" w:rsidRPr="004D0A55" w14:paraId="320C52A8" w14:textId="77777777" w:rsidTr="0036788F">
        <w:tc>
          <w:tcPr>
            <w:tcW w:w="817" w:type="dxa"/>
            <w:tcBorders>
              <w:top w:val="single" w:sz="4" w:space="0" w:color="auto"/>
              <w:left w:val="single" w:sz="4" w:space="0" w:color="auto"/>
              <w:bottom w:val="single" w:sz="4" w:space="0" w:color="auto"/>
              <w:right w:val="single" w:sz="4" w:space="0" w:color="auto"/>
            </w:tcBorders>
            <w:hideMark/>
          </w:tcPr>
          <w:p w14:paraId="797FF609" w14:textId="7577C861" w:rsidR="000D7E7F" w:rsidRPr="004D0A55" w:rsidRDefault="00385388" w:rsidP="000D7E7F">
            <w:pPr>
              <w:pStyle w:val="Iauiue"/>
              <w:jc w:val="center"/>
              <w:rPr>
                <w:sz w:val="26"/>
                <w:szCs w:val="26"/>
              </w:rPr>
            </w:pPr>
            <w:r>
              <w:rPr>
                <w:sz w:val="26"/>
                <w:szCs w:val="26"/>
              </w:rPr>
              <w:t>10</w:t>
            </w:r>
          </w:p>
        </w:tc>
        <w:tc>
          <w:tcPr>
            <w:tcW w:w="5245" w:type="dxa"/>
            <w:tcBorders>
              <w:top w:val="single" w:sz="4" w:space="0" w:color="auto"/>
              <w:left w:val="single" w:sz="4" w:space="0" w:color="auto"/>
              <w:bottom w:val="single" w:sz="4" w:space="0" w:color="auto"/>
              <w:right w:val="single" w:sz="4" w:space="0" w:color="auto"/>
            </w:tcBorders>
            <w:hideMark/>
          </w:tcPr>
          <w:p w14:paraId="3D0EA4BE" w14:textId="3D1A6E4F" w:rsidR="000D7E7F" w:rsidRPr="004D0A55" w:rsidRDefault="000D7E7F" w:rsidP="000D7E7F">
            <w:pPr>
              <w:pStyle w:val="Iauiue"/>
              <w:rPr>
                <w:sz w:val="26"/>
                <w:szCs w:val="26"/>
              </w:rPr>
            </w:pPr>
            <w:r w:rsidRPr="004D0A55">
              <w:rPr>
                <w:sz w:val="26"/>
                <w:szCs w:val="26"/>
              </w:rPr>
              <w:t>Масло для бензинових, гідравлічних  та дизельних двигунів</w:t>
            </w:r>
          </w:p>
        </w:tc>
        <w:tc>
          <w:tcPr>
            <w:tcW w:w="2268" w:type="dxa"/>
            <w:tcBorders>
              <w:top w:val="single" w:sz="4" w:space="0" w:color="auto"/>
              <w:left w:val="single" w:sz="4" w:space="0" w:color="auto"/>
              <w:bottom w:val="single" w:sz="4" w:space="0" w:color="auto"/>
              <w:right w:val="single" w:sz="4" w:space="0" w:color="auto"/>
            </w:tcBorders>
            <w:hideMark/>
          </w:tcPr>
          <w:p w14:paraId="75D2CF08" w14:textId="68C8B42A" w:rsidR="000D7E7F" w:rsidRPr="004D0A55" w:rsidRDefault="00715EB6" w:rsidP="00653B3C">
            <w:pPr>
              <w:pStyle w:val="Iauiue"/>
              <w:jc w:val="center"/>
              <w:rPr>
                <w:b/>
                <w:bCs/>
                <w:sz w:val="26"/>
                <w:szCs w:val="26"/>
              </w:rPr>
            </w:pPr>
            <w:r>
              <w:rPr>
                <w:sz w:val="26"/>
                <w:szCs w:val="26"/>
              </w:rPr>
              <w:t>л</w:t>
            </w:r>
          </w:p>
        </w:tc>
        <w:tc>
          <w:tcPr>
            <w:tcW w:w="1276" w:type="dxa"/>
            <w:tcBorders>
              <w:top w:val="single" w:sz="4" w:space="0" w:color="auto"/>
              <w:left w:val="single" w:sz="4" w:space="0" w:color="auto"/>
              <w:bottom w:val="single" w:sz="4" w:space="0" w:color="auto"/>
              <w:right w:val="single" w:sz="4" w:space="0" w:color="auto"/>
            </w:tcBorders>
            <w:hideMark/>
          </w:tcPr>
          <w:p w14:paraId="335D6715" w14:textId="7A4A66C4" w:rsidR="000D7E7F" w:rsidRPr="004D0A55" w:rsidRDefault="00715EB6" w:rsidP="000D7E7F">
            <w:pPr>
              <w:pStyle w:val="Iauiue"/>
              <w:jc w:val="center"/>
              <w:rPr>
                <w:sz w:val="26"/>
                <w:szCs w:val="26"/>
              </w:rPr>
            </w:pPr>
            <w:r>
              <w:rPr>
                <w:sz w:val="26"/>
                <w:szCs w:val="26"/>
              </w:rPr>
              <w:t>100</w:t>
            </w:r>
          </w:p>
        </w:tc>
      </w:tr>
      <w:tr w:rsidR="00226AE3" w:rsidRPr="00D62C20" w14:paraId="17DD8C1E" w14:textId="77777777" w:rsidTr="0036788F">
        <w:tc>
          <w:tcPr>
            <w:tcW w:w="9606" w:type="dxa"/>
            <w:gridSpan w:val="4"/>
            <w:tcBorders>
              <w:top w:val="single" w:sz="4" w:space="0" w:color="auto"/>
              <w:left w:val="single" w:sz="4" w:space="0" w:color="auto"/>
              <w:bottom w:val="single" w:sz="4" w:space="0" w:color="auto"/>
              <w:right w:val="single" w:sz="4" w:space="0" w:color="auto"/>
            </w:tcBorders>
            <w:hideMark/>
          </w:tcPr>
          <w:p w14:paraId="34937433" w14:textId="1E584BF3" w:rsidR="00226AE3" w:rsidRPr="004D0A55" w:rsidRDefault="0046059B" w:rsidP="0046059B">
            <w:pPr>
              <w:pStyle w:val="Iauiue"/>
              <w:numPr>
                <w:ilvl w:val="0"/>
                <w:numId w:val="21"/>
              </w:numPr>
              <w:jc w:val="center"/>
              <w:rPr>
                <w:b/>
                <w:bCs/>
                <w:sz w:val="26"/>
                <w:szCs w:val="26"/>
              </w:rPr>
            </w:pPr>
            <w:r>
              <w:rPr>
                <w:b/>
                <w:bCs/>
                <w:sz w:val="26"/>
                <w:szCs w:val="26"/>
              </w:rPr>
              <w:t>Будівельні матеріали</w:t>
            </w:r>
          </w:p>
        </w:tc>
      </w:tr>
      <w:tr w:rsidR="000D7E7F" w:rsidRPr="004D0A55" w14:paraId="02483362" w14:textId="77777777" w:rsidTr="0036788F">
        <w:tc>
          <w:tcPr>
            <w:tcW w:w="817" w:type="dxa"/>
            <w:tcBorders>
              <w:top w:val="single" w:sz="4" w:space="0" w:color="auto"/>
              <w:left w:val="single" w:sz="4" w:space="0" w:color="auto"/>
              <w:bottom w:val="single" w:sz="4" w:space="0" w:color="auto"/>
              <w:right w:val="single" w:sz="4" w:space="0" w:color="auto"/>
            </w:tcBorders>
            <w:hideMark/>
          </w:tcPr>
          <w:p w14:paraId="2955083B" w14:textId="691AB0F9" w:rsidR="000D7E7F" w:rsidRPr="004D0A55" w:rsidRDefault="000D7E7F" w:rsidP="000D7E7F">
            <w:pPr>
              <w:pStyle w:val="Iauiue"/>
              <w:jc w:val="center"/>
              <w:rPr>
                <w:sz w:val="26"/>
                <w:szCs w:val="26"/>
              </w:rPr>
            </w:pPr>
            <w:r w:rsidRPr="004D0A55">
              <w:rPr>
                <w:sz w:val="26"/>
                <w:szCs w:val="26"/>
              </w:rPr>
              <w:t>1</w:t>
            </w:r>
            <w:r w:rsidR="00385388">
              <w:rPr>
                <w:sz w:val="26"/>
                <w:szCs w:val="26"/>
              </w:rPr>
              <w:t>1</w:t>
            </w:r>
          </w:p>
        </w:tc>
        <w:tc>
          <w:tcPr>
            <w:tcW w:w="5245" w:type="dxa"/>
            <w:tcBorders>
              <w:top w:val="single" w:sz="4" w:space="0" w:color="auto"/>
              <w:left w:val="single" w:sz="4" w:space="0" w:color="auto"/>
              <w:bottom w:val="single" w:sz="4" w:space="0" w:color="auto"/>
              <w:right w:val="single" w:sz="4" w:space="0" w:color="auto"/>
            </w:tcBorders>
            <w:hideMark/>
          </w:tcPr>
          <w:p w14:paraId="3E299527" w14:textId="582AF516" w:rsidR="000D7E7F" w:rsidRPr="004D0A55" w:rsidRDefault="000D7E7F" w:rsidP="000D7E7F">
            <w:pPr>
              <w:pStyle w:val="Iauiue"/>
              <w:jc w:val="both"/>
              <w:rPr>
                <w:sz w:val="26"/>
                <w:szCs w:val="26"/>
              </w:rPr>
            </w:pPr>
            <w:r w:rsidRPr="004D0A55">
              <w:rPr>
                <w:sz w:val="26"/>
                <w:szCs w:val="26"/>
              </w:rPr>
              <w:t>Поліетиленова плівка</w:t>
            </w:r>
          </w:p>
        </w:tc>
        <w:tc>
          <w:tcPr>
            <w:tcW w:w="2268" w:type="dxa"/>
            <w:tcBorders>
              <w:top w:val="single" w:sz="4" w:space="0" w:color="auto"/>
              <w:left w:val="single" w:sz="4" w:space="0" w:color="auto"/>
              <w:bottom w:val="single" w:sz="4" w:space="0" w:color="auto"/>
              <w:right w:val="single" w:sz="4" w:space="0" w:color="auto"/>
            </w:tcBorders>
            <w:hideMark/>
          </w:tcPr>
          <w:p w14:paraId="5C4BCB37" w14:textId="7CC52481" w:rsidR="000D7E7F" w:rsidRPr="004D0A55" w:rsidRDefault="00715EB6" w:rsidP="000D7E7F">
            <w:pPr>
              <w:pStyle w:val="Iauiue"/>
              <w:jc w:val="center"/>
              <w:rPr>
                <w:sz w:val="26"/>
                <w:szCs w:val="26"/>
              </w:rPr>
            </w:pPr>
            <w:r>
              <w:rPr>
                <w:sz w:val="26"/>
                <w:szCs w:val="26"/>
              </w:rPr>
              <w:t>м</w:t>
            </w:r>
          </w:p>
        </w:tc>
        <w:tc>
          <w:tcPr>
            <w:tcW w:w="1276" w:type="dxa"/>
            <w:tcBorders>
              <w:top w:val="single" w:sz="4" w:space="0" w:color="auto"/>
              <w:left w:val="single" w:sz="4" w:space="0" w:color="auto"/>
              <w:bottom w:val="single" w:sz="4" w:space="0" w:color="auto"/>
              <w:right w:val="single" w:sz="4" w:space="0" w:color="auto"/>
            </w:tcBorders>
            <w:hideMark/>
          </w:tcPr>
          <w:p w14:paraId="62BFD2D9" w14:textId="34937522" w:rsidR="000D7E7F" w:rsidRPr="004D0A55" w:rsidRDefault="00715EB6" w:rsidP="000D7E7F">
            <w:pPr>
              <w:pStyle w:val="Iauiue"/>
              <w:jc w:val="center"/>
              <w:rPr>
                <w:sz w:val="26"/>
                <w:szCs w:val="26"/>
              </w:rPr>
            </w:pPr>
            <w:r>
              <w:rPr>
                <w:sz w:val="26"/>
                <w:szCs w:val="26"/>
              </w:rPr>
              <w:t>300</w:t>
            </w:r>
          </w:p>
        </w:tc>
      </w:tr>
      <w:tr w:rsidR="009164DC" w:rsidRPr="004D0A55" w14:paraId="67120DED" w14:textId="77777777" w:rsidTr="0036788F">
        <w:tc>
          <w:tcPr>
            <w:tcW w:w="817" w:type="dxa"/>
            <w:tcBorders>
              <w:top w:val="single" w:sz="4" w:space="0" w:color="auto"/>
              <w:left w:val="single" w:sz="4" w:space="0" w:color="auto"/>
              <w:bottom w:val="single" w:sz="4" w:space="0" w:color="auto"/>
              <w:right w:val="single" w:sz="4" w:space="0" w:color="auto"/>
            </w:tcBorders>
            <w:hideMark/>
          </w:tcPr>
          <w:p w14:paraId="26E7DA92" w14:textId="73E79EC9" w:rsidR="009164DC" w:rsidRPr="004D0A55" w:rsidRDefault="00385388" w:rsidP="009E322F">
            <w:pPr>
              <w:pStyle w:val="Iauiue"/>
              <w:jc w:val="center"/>
              <w:rPr>
                <w:sz w:val="26"/>
                <w:szCs w:val="26"/>
              </w:rPr>
            </w:pPr>
            <w:r>
              <w:rPr>
                <w:sz w:val="26"/>
                <w:szCs w:val="26"/>
              </w:rPr>
              <w:t>12</w:t>
            </w:r>
          </w:p>
        </w:tc>
        <w:tc>
          <w:tcPr>
            <w:tcW w:w="5245" w:type="dxa"/>
            <w:tcBorders>
              <w:top w:val="single" w:sz="4" w:space="0" w:color="auto"/>
              <w:left w:val="single" w:sz="4" w:space="0" w:color="auto"/>
              <w:bottom w:val="single" w:sz="4" w:space="0" w:color="auto"/>
              <w:right w:val="single" w:sz="4" w:space="0" w:color="auto"/>
            </w:tcBorders>
            <w:hideMark/>
          </w:tcPr>
          <w:p w14:paraId="27B8E4B5" w14:textId="389E1C80" w:rsidR="009164DC" w:rsidRPr="004D0A55" w:rsidRDefault="000D7E7F" w:rsidP="009E322F">
            <w:pPr>
              <w:pStyle w:val="Iauiue"/>
              <w:jc w:val="both"/>
              <w:rPr>
                <w:sz w:val="26"/>
                <w:szCs w:val="26"/>
              </w:rPr>
            </w:pPr>
            <w:r w:rsidRPr="004D0A55">
              <w:rPr>
                <w:bCs/>
                <w:sz w:val="26"/>
                <w:szCs w:val="26"/>
              </w:rPr>
              <w:t>ОSB плита</w:t>
            </w:r>
          </w:p>
        </w:tc>
        <w:tc>
          <w:tcPr>
            <w:tcW w:w="2268" w:type="dxa"/>
            <w:tcBorders>
              <w:top w:val="single" w:sz="4" w:space="0" w:color="auto"/>
              <w:left w:val="single" w:sz="4" w:space="0" w:color="auto"/>
              <w:bottom w:val="single" w:sz="4" w:space="0" w:color="auto"/>
              <w:right w:val="single" w:sz="4" w:space="0" w:color="auto"/>
            </w:tcBorders>
            <w:hideMark/>
          </w:tcPr>
          <w:p w14:paraId="7B2AC57F" w14:textId="20B283F6" w:rsidR="009164DC" w:rsidRPr="004D0A55" w:rsidRDefault="00715EB6" w:rsidP="009E322F">
            <w:pPr>
              <w:pStyle w:val="Iauiue"/>
              <w:jc w:val="center"/>
              <w:rPr>
                <w:sz w:val="26"/>
                <w:szCs w:val="26"/>
              </w:rPr>
            </w:pPr>
            <w:proofErr w:type="spellStart"/>
            <w:r>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32E79FDC" w14:textId="396E0871" w:rsidR="009164DC" w:rsidRPr="004D0A55" w:rsidRDefault="004B6910" w:rsidP="009E322F">
            <w:pPr>
              <w:pStyle w:val="Iauiue"/>
              <w:jc w:val="center"/>
              <w:rPr>
                <w:sz w:val="26"/>
                <w:szCs w:val="26"/>
              </w:rPr>
            </w:pPr>
            <w:r>
              <w:rPr>
                <w:sz w:val="26"/>
                <w:szCs w:val="26"/>
              </w:rPr>
              <w:t>20</w:t>
            </w:r>
            <w:r w:rsidR="009164DC" w:rsidRPr="004D0A55">
              <w:rPr>
                <w:sz w:val="26"/>
                <w:szCs w:val="26"/>
              </w:rPr>
              <w:t>0</w:t>
            </w:r>
          </w:p>
        </w:tc>
      </w:tr>
      <w:tr w:rsidR="009164DC" w:rsidRPr="004D0A55" w14:paraId="4971BCB5" w14:textId="77777777" w:rsidTr="0036788F">
        <w:tc>
          <w:tcPr>
            <w:tcW w:w="817" w:type="dxa"/>
            <w:tcBorders>
              <w:top w:val="single" w:sz="4" w:space="0" w:color="auto"/>
              <w:left w:val="single" w:sz="4" w:space="0" w:color="auto"/>
              <w:bottom w:val="single" w:sz="4" w:space="0" w:color="auto"/>
              <w:right w:val="single" w:sz="4" w:space="0" w:color="auto"/>
            </w:tcBorders>
            <w:hideMark/>
          </w:tcPr>
          <w:p w14:paraId="3AAD2566" w14:textId="17A0FF9F" w:rsidR="009164DC" w:rsidRPr="004D0A55" w:rsidRDefault="00385388" w:rsidP="009E322F">
            <w:pPr>
              <w:pStyle w:val="Iauiue"/>
              <w:jc w:val="center"/>
              <w:rPr>
                <w:sz w:val="26"/>
                <w:szCs w:val="26"/>
              </w:rPr>
            </w:pPr>
            <w:r>
              <w:rPr>
                <w:sz w:val="26"/>
                <w:szCs w:val="26"/>
              </w:rPr>
              <w:t>13</w:t>
            </w:r>
          </w:p>
        </w:tc>
        <w:tc>
          <w:tcPr>
            <w:tcW w:w="5245" w:type="dxa"/>
            <w:tcBorders>
              <w:top w:val="single" w:sz="4" w:space="0" w:color="auto"/>
              <w:left w:val="single" w:sz="4" w:space="0" w:color="auto"/>
              <w:bottom w:val="single" w:sz="4" w:space="0" w:color="auto"/>
              <w:right w:val="single" w:sz="4" w:space="0" w:color="auto"/>
            </w:tcBorders>
            <w:hideMark/>
          </w:tcPr>
          <w:p w14:paraId="1F808DE7" w14:textId="63243C8B" w:rsidR="009164DC" w:rsidRPr="004D0A55" w:rsidRDefault="000D7E7F" w:rsidP="009E322F">
            <w:pPr>
              <w:pStyle w:val="Iauiue"/>
              <w:jc w:val="both"/>
              <w:rPr>
                <w:sz w:val="26"/>
                <w:szCs w:val="26"/>
              </w:rPr>
            </w:pPr>
            <w:r w:rsidRPr="004D0A55">
              <w:rPr>
                <w:bCs/>
                <w:sz w:val="26"/>
                <w:szCs w:val="26"/>
              </w:rPr>
              <w:t>Шифер</w:t>
            </w:r>
          </w:p>
        </w:tc>
        <w:tc>
          <w:tcPr>
            <w:tcW w:w="2268" w:type="dxa"/>
            <w:tcBorders>
              <w:top w:val="single" w:sz="4" w:space="0" w:color="auto"/>
              <w:left w:val="single" w:sz="4" w:space="0" w:color="auto"/>
              <w:bottom w:val="single" w:sz="4" w:space="0" w:color="auto"/>
              <w:right w:val="single" w:sz="4" w:space="0" w:color="auto"/>
            </w:tcBorders>
            <w:hideMark/>
          </w:tcPr>
          <w:p w14:paraId="21D09436" w14:textId="0B997934" w:rsidR="009164DC" w:rsidRPr="004D0A55" w:rsidRDefault="00715EB6" w:rsidP="009E322F">
            <w:pPr>
              <w:pStyle w:val="Iauiue"/>
              <w:jc w:val="center"/>
              <w:rPr>
                <w:sz w:val="26"/>
                <w:szCs w:val="26"/>
              </w:rPr>
            </w:pPr>
            <w:proofErr w:type="spellStart"/>
            <w:r>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59D2A56C" w14:textId="53D7FC99" w:rsidR="009164DC" w:rsidRPr="004D0A55" w:rsidRDefault="00A85729" w:rsidP="009E322F">
            <w:pPr>
              <w:pStyle w:val="Iauiue"/>
              <w:jc w:val="center"/>
              <w:rPr>
                <w:sz w:val="26"/>
                <w:szCs w:val="26"/>
              </w:rPr>
            </w:pPr>
            <w:r>
              <w:rPr>
                <w:sz w:val="26"/>
                <w:szCs w:val="26"/>
              </w:rPr>
              <w:t>5</w:t>
            </w:r>
            <w:r w:rsidR="009164DC" w:rsidRPr="004D0A55">
              <w:rPr>
                <w:sz w:val="26"/>
                <w:szCs w:val="26"/>
              </w:rPr>
              <w:t>0</w:t>
            </w:r>
          </w:p>
        </w:tc>
      </w:tr>
      <w:tr w:rsidR="00715EB6" w:rsidRPr="004D0A55" w14:paraId="6FF21C7F" w14:textId="77777777" w:rsidTr="0036788F">
        <w:tc>
          <w:tcPr>
            <w:tcW w:w="817" w:type="dxa"/>
            <w:tcBorders>
              <w:top w:val="single" w:sz="4" w:space="0" w:color="auto"/>
              <w:left w:val="single" w:sz="4" w:space="0" w:color="auto"/>
              <w:bottom w:val="single" w:sz="4" w:space="0" w:color="auto"/>
              <w:right w:val="single" w:sz="4" w:space="0" w:color="auto"/>
            </w:tcBorders>
          </w:tcPr>
          <w:p w14:paraId="357993E1" w14:textId="7612E75B" w:rsidR="00715EB6" w:rsidRDefault="00385388" w:rsidP="00715EB6">
            <w:pPr>
              <w:pStyle w:val="Iauiue"/>
              <w:jc w:val="center"/>
              <w:rPr>
                <w:sz w:val="26"/>
                <w:szCs w:val="26"/>
              </w:rPr>
            </w:pPr>
            <w:r>
              <w:rPr>
                <w:sz w:val="26"/>
                <w:szCs w:val="26"/>
              </w:rPr>
              <w:t>14</w:t>
            </w:r>
          </w:p>
        </w:tc>
        <w:tc>
          <w:tcPr>
            <w:tcW w:w="5245" w:type="dxa"/>
            <w:tcBorders>
              <w:top w:val="single" w:sz="4" w:space="0" w:color="auto"/>
              <w:left w:val="single" w:sz="4" w:space="0" w:color="auto"/>
              <w:bottom w:val="single" w:sz="4" w:space="0" w:color="auto"/>
              <w:right w:val="single" w:sz="4" w:space="0" w:color="auto"/>
            </w:tcBorders>
          </w:tcPr>
          <w:p w14:paraId="142AE327" w14:textId="1F801745" w:rsidR="00715EB6" w:rsidRPr="004D0A55" w:rsidRDefault="00715EB6" w:rsidP="00715EB6">
            <w:pPr>
              <w:pStyle w:val="Iauiue"/>
              <w:jc w:val="both"/>
              <w:rPr>
                <w:bCs/>
                <w:sz w:val="26"/>
                <w:szCs w:val="26"/>
              </w:rPr>
            </w:pPr>
            <w:r w:rsidRPr="004D0A55">
              <w:rPr>
                <w:bCs/>
                <w:sz w:val="26"/>
                <w:szCs w:val="26"/>
              </w:rPr>
              <w:t>Цвяхи шиферні</w:t>
            </w:r>
          </w:p>
        </w:tc>
        <w:tc>
          <w:tcPr>
            <w:tcW w:w="2268" w:type="dxa"/>
            <w:tcBorders>
              <w:top w:val="single" w:sz="4" w:space="0" w:color="auto"/>
              <w:left w:val="single" w:sz="4" w:space="0" w:color="auto"/>
              <w:bottom w:val="single" w:sz="4" w:space="0" w:color="auto"/>
              <w:right w:val="single" w:sz="4" w:space="0" w:color="auto"/>
            </w:tcBorders>
          </w:tcPr>
          <w:p w14:paraId="4C58FC6D" w14:textId="1009737B" w:rsidR="00715EB6" w:rsidRDefault="00715EB6" w:rsidP="00715EB6">
            <w:pPr>
              <w:pStyle w:val="Iauiue"/>
              <w:jc w:val="center"/>
              <w:rPr>
                <w:sz w:val="26"/>
                <w:szCs w:val="26"/>
              </w:rPr>
            </w:pPr>
            <w:r>
              <w:rPr>
                <w:sz w:val="26"/>
                <w:szCs w:val="26"/>
              </w:rPr>
              <w:t>кг</w:t>
            </w:r>
          </w:p>
        </w:tc>
        <w:tc>
          <w:tcPr>
            <w:tcW w:w="1276" w:type="dxa"/>
            <w:tcBorders>
              <w:top w:val="single" w:sz="4" w:space="0" w:color="auto"/>
              <w:left w:val="single" w:sz="4" w:space="0" w:color="auto"/>
              <w:bottom w:val="single" w:sz="4" w:space="0" w:color="auto"/>
              <w:right w:val="single" w:sz="4" w:space="0" w:color="auto"/>
            </w:tcBorders>
          </w:tcPr>
          <w:p w14:paraId="0CD8B05A" w14:textId="559FFF1D" w:rsidR="00715EB6" w:rsidRDefault="00715EB6" w:rsidP="00715EB6">
            <w:pPr>
              <w:pStyle w:val="Iauiue"/>
              <w:jc w:val="center"/>
              <w:rPr>
                <w:sz w:val="26"/>
                <w:szCs w:val="26"/>
              </w:rPr>
            </w:pPr>
            <w:r>
              <w:rPr>
                <w:sz w:val="26"/>
                <w:szCs w:val="26"/>
              </w:rPr>
              <w:t>3</w:t>
            </w:r>
          </w:p>
        </w:tc>
      </w:tr>
      <w:tr w:rsidR="00715EB6" w:rsidRPr="004D0A55" w14:paraId="60E26829" w14:textId="77777777" w:rsidTr="0036788F">
        <w:tc>
          <w:tcPr>
            <w:tcW w:w="817" w:type="dxa"/>
            <w:tcBorders>
              <w:top w:val="single" w:sz="4" w:space="0" w:color="auto"/>
              <w:left w:val="single" w:sz="4" w:space="0" w:color="auto"/>
              <w:bottom w:val="single" w:sz="4" w:space="0" w:color="auto"/>
              <w:right w:val="single" w:sz="4" w:space="0" w:color="auto"/>
            </w:tcBorders>
            <w:hideMark/>
          </w:tcPr>
          <w:p w14:paraId="2B6138A2" w14:textId="58852765" w:rsidR="00715EB6" w:rsidRPr="004D0A55" w:rsidRDefault="00385388" w:rsidP="00715EB6">
            <w:pPr>
              <w:pStyle w:val="Iauiue"/>
              <w:jc w:val="center"/>
              <w:rPr>
                <w:sz w:val="26"/>
                <w:szCs w:val="26"/>
              </w:rPr>
            </w:pPr>
            <w:r>
              <w:rPr>
                <w:sz w:val="26"/>
                <w:szCs w:val="26"/>
              </w:rPr>
              <w:t>15</w:t>
            </w:r>
          </w:p>
        </w:tc>
        <w:tc>
          <w:tcPr>
            <w:tcW w:w="5245" w:type="dxa"/>
            <w:tcBorders>
              <w:top w:val="single" w:sz="4" w:space="0" w:color="auto"/>
              <w:left w:val="single" w:sz="4" w:space="0" w:color="auto"/>
              <w:bottom w:val="single" w:sz="4" w:space="0" w:color="auto"/>
              <w:right w:val="single" w:sz="4" w:space="0" w:color="auto"/>
            </w:tcBorders>
            <w:hideMark/>
          </w:tcPr>
          <w:p w14:paraId="4BC66043" w14:textId="0667A74A" w:rsidR="00715EB6" w:rsidRPr="004D0A55" w:rsidRDefault="00715EB6" w:rsidP="00715EB6">
            <w:pPr>
              <w:pStyle w:val="Iauiue"/>
              <w:jc w:val="both"/>
              <w:rPr>
                <w:sz w:val="26"/>
                <w:szCs w:val="26"/>
              </w:rPr>
            </w:pPr>
            <w:r w:rsidRPr="004D0A55">
              <w:rPr>
                <w:bCs/>
                <w:sz w:val="26"/>
                <w:szCs w:val="26"/>
              </w:rPr>
              <w:t xml:space="preserve">Цвяхи </w:t>
            </w:r>
          </w:p>
        </w:tc>
        <w:tc>
          <w:tcPr>
            <w:tcW w:w="2268" w:type="dxa"/>
            <w:tcBorders>
              <w:top w:val="single" w:sz="4" w:space="0" w:color="auto"/>
              <w:left w:val="single" w:sz="4" w:space="0" w:color="auto"/>
              <w:bottom w:val="single" w:sz="4" w:space="0" w:color="auto"/>
              <w:right w:val="single" w:sz="4" w:space="0" w:color="auto"/>
            </w:tcBorders>
            <w:hideMark/>
          </w:tcPr>
          <w:p w14:paraId="1467DA23" w14:textId="1BFD4A64" w:rsidR="00715EB6" w:rsidRPr="004D0A55" w:rsidRDefault="00715EB6" w:rsidP="00715EB6">
            <w:pPr>
              <w:pStyle w:val="Iauiue"/>
              <w:jc w:val="center"/>
              <w:rPr>
                <w:sz w:val="26"/>
                <w:szCs w:val="26"/>
              </w:rPr>
            </w:pPr>
            <w:r>
              <w:rPr>
                <w:sz w:val="26"/>
                <w:szCs w:val="26"/>
              </w:rPr>
              <w:t>кг</w:t>
            </w:r>
          </w:p>
        </w:tc>
        <w:tc>
          <w:tcPr>
            <w:tcW w:w="1276" w:type="dxa"/>
            <w:tcBorders>
              <w:top w:val="single" w:sz="4" w:space="0" w:color="auto"/>
              <w:left w:val="single" w:sz="4" w:space="0" w:color="auto"/>
              <w:bottom w:val="single" w:sz="4" w:space="0" w:color="auto"/>
              <w:right w:val="single" w:sz="4" w:space="0" w:color="auto"/>
            </w:tcBorders>
            <w:hideMark/>
          </w:tcPr>
          <w:p w14:paraId="6F28247D" w14:textId="22EF0A82" w:rsidR="00715EB6" w:rsidRPr="004D0A55" w:rsidRDefault="00715EB6" w:rsidP="00715EB6">
            <w:pPr>
              <w:pStyle w:val="Iauiue"/>
              <w:jc w:val="center"/>
              <w:rPr>
                <w:sz w:val="26"/>
                <w:szCs w:val="26"/>
              </w:rPr>
            </w:pPr>
            <w:r>
              <w:rPr>
                <w:sz w:val="26"/>
                <w:szCs w:val="26"/>
              </w:rPr>
              <w:t>5</w:t>
            </w:r>
          </w:p>
        </w:tc>
      </w:tr>
      <w:tr w:rsidR="00715EB6" w:rsidRPr="0046059B" w14:paraId="5ACCBB12" w14:textId="77777777" w:rsidTr="0036788F">
        <w:tc>
          <w:tcPr>
            <w:tcW w:w="9606" w:type="dxa"/>
            <w:gridSpan w:val="4"/>
            <w:tcBorders>
              <w:top w:val="single" w:sz="4" w:space="0" w:color="auto"/>
              <w:left w:val="single" w:sz="4" w:space="0" w:color="auto"/>
              <w:bottom w:val="single" w:sz="4" w:space="0" w:color="auto"/>
              <w:right w:val="single" w:sz="4" w:space="0" w:color="auto"/>
            </w:tcBorders>
            <w:hideMark/>
          </w:tcPr>
          <w:p w14:paraId="3AAB5AF2" w14:textId="0174C288" w:rsidR="00715EB6" w:rsidRPr="004D0A55" w:rsidRDefault="00715EB6" w:rsidP="00715EB6">
            <w:pPr>
              <w:pStyle w:val="Iauiue"/>
              <w:numPr>
                <w:ilvl w:val="0"/>
                <w:numId w:val="21"/>
              </w:numPr>
              <w:jc w:val="center"/>
              <w:rPr>
                <w:b/>
                <w:bCs/>
                <w:sz w:val="26"/>
                <w:szCs w:val="26"/>
              </w:rPr>
            </w:pPr>
            <w:r>
              <w:rPr>
                <w:b/>
                <w:bCs/>
                <w:sz w:val="26"/>
                <w:szCs w:val="26"/>
              </w:rPr>
              <w:t xml:space="preserve">Речове майно </w:t>
            </w:r>
          </w:p>
        </w:tc>
      </w:tr>
      <w:tr w:rsidR="00340B99" w:rsidRPr="004D0A55" w14:paraId="3BEFDAED" w14:textId="77777777" w:rsidTr="0036788F">
        <w:tc>
          <w:tcPr>
            <w:tcW w:w="817" w:type="dxa"/>
            <w:tcBorders>
              <w:top w:val="single" w:sz="4" w:space="0" w:color="auto"/>
              <w:left w:val="single" w:sz="4" w:space="0" w:color="auto"/>
              <w:bottom w:val="single" w:sz="4" w:space="0" w:color="auto"/>
              <w:right w:val="single" w:sz="4" w:space="0" w:color="auto"/>
            </w:tcBorders>
          </w:tcPr>
          <w:p w14:paraId="059DA83C" w14:textId="32F61403" w:rsidR="00340B99" w:rsidRDefault="00340B99" w:rsidP="00340B99">
            <w:pPr>
              <w:pStyle w:val="Iauiue"/>
              <w:jc w:val="center"/>
              <w:rPr>
                <w:sz w:val="26"/>
                <w:szCs w:val="26"/>
              </w:rPr>
            </w:pPr>
            <w:r>
              <w:rPr>
                <w:sz w:val="26"/>
                <w:szCs w:val="26"/>
              </w:rPr>
              <w:t>16</w:t>
            </w:r>
          </w:p>
        </w:tc>
        <w:tc>
          <w:tcPr>
            <w:tcW w:w="5245" w:type="dxa"/>
            <w:tcBorders>
              <w:top w:val="single" w:sz="4" w:space="0" w:color="auto"/>
              <w:left w:val="single" w:sz="4" w:space="0" w:color="auto"/>
              <w:bottom w:val="single" w:sz="4" w:space="0" w:color="auto"/>
              <w:right w:val="single" w:sz="4" w:space="0" w:color="auto"/>
            </w:tcBorders>
          </w:tcPr>
          <w:p w14:paraId="0C4BA7E5" w14:textId="60CBDBD8" w:rsidR="00340B99" w:rsidRDefault="00340B99" w:rsidP="00340B99">
            <w:pPr>
              <w:pStyle w:val="Iauiue"/>
              <w:jc w:val="both"/>
              <w:rPr>
                <w:sz w:val="26"/>
                <w:szCs w:val="26"/>
              </w:rPr>
            </w:pPr>
            <w:r>
              <w:rPr>
                <w:sz w:val="26"/>
                <w:szCs w:val="26"/>
              </w:rPr>
              <w:t>Намет</w:t>
            </w:r>
            <w:r w:rsidR="00991F98">
              <w:rPr>
                <w:sz w:val="26"/>
                <w:szCs w:val="26"/>
              </w:rPr>
              <w:t xml:space="preserve"> з системою накачування повітря</w:t>
            </w:r>
          </w:p>
        </w:tc>
        <w:tc>
          <w:tcPr>
            <w:tcW w:w="2268" w:type="dxa"/>
            <w:tcBorders>
              <w:top w:val="single" w:sz="4" w:space="0" w:color="auto"/>
              <w:left w:val="single" w:sz="4" w:space="0" w:color="auto"/>
              <w:bottom w:val="single" w:sz="4" w:space="0" w:color="auto"/>
              <w:right w:val="single" w:sz="4" w:space="0" w:color="auto"/>
            </w:tcBorders>
          </w:tcPr>
          <w:p w14:paraId="4D74A21B" w14:textId="0180CC15" w:rsidR="00340B99" w:rsidRDefault="00340B99" w:rsidP="00340B99">
            <w:pPr>
              <w:pStyle w:val="Iauiue"/>
              <w:jc w:val="center"/>
              <w:rPr>
                <w:sz w:val="26"/>
                <w:szCs w:val="26"/>
              </w:rPr>
            </w:pPr>
            <w:proofErr w:type="spellStart"/>
            <w:r>
              <w:rPr>
                <w:sz w:val="26"/>
                <w:szCs w:val="26"/>
              </w:rPr>
              <w:t>шт</w:t>
            </w:r>
            <w:proofErr w:type="spellEnd"/>
          </w:p>
        </w:tc>
        <w:tc>
          <w:tcPr>
            <w:tcW w:w="1276" w:type="dxa"/>
            <w:tcBorders>
              <w:top w:val="single" w:sz="4" w:space="0" w:color="auto"/>
              <w:left w:val="single" w:sz="4" w:space="0" w:color="auto"/>
              <w:bottom w:val="single" w:sz="4" w:space="0" w:color="auto"/>
              <w:right w:val="single" w:sz="4" w:space="0" w:color="auto"/>
            </w:tcBorders>
          </w:tcPr>
          <w:p w14:paraId="0E7BBC34" w14:textId="4521E2BF" w:rsidR="00340B99" w:rsidRDefault="00340B99" w:rsidP="00340B99">
            <w:pPr>
              <w:pStyle w:val="Iauiue"/>
              <w:jc w:val="center"/>
              <w:rPr>
                <w:sz w:val="26"/>
                <w:szCs w:val="26"/>
              </w:rPr>
            </w:pPr>
            <w:r>
              <w:rPr>
                <w:sz w:val="26"/>
                <w:szCs w:val="26"/>
              </w:rPr>
              <w:t>2</w:t>
            </w:r>
          </w:p>
        </w:tc>
      </w:tr>
      <w:tr w:rsidR="00340B99" w:rsidRPr="004D0A55" w14:paraId="224AF462" w14:textId="77777777" w:rsidTr="0036788F">
        <w:tc>
          <w:tcPr>
            <w:tcW w:w="9606" w:type="dxa"/>
            <w:gridSpan w:val="4"/>
            <w:tcBorders>
              <w:top w:val="single" w:sz="4" w:space="0" w:color="auto"/>
              <w:left w:val="single" w:sz="4" w:space="0" w:color="auto"/>
              <w:bottom w:val="single" w:sz="4" w:space="0" w:color="auto"/>
              <w:right w:val="single" w:sz="4" w:space="0" w:color="auto"/>
            </w:tcBorders>
            <w:hideMark/>
          </w:tcPr>
          <w:p w14:paraId="420DB0F8" w14:textId="5A2AE167" w:rsidR="00340B99" w:rsidRPr="004D0A55" w:rsidRDefault="00340B99" w:rsidP="00340B99">
            <w:pPr>
              <w:pStyle w:val="Iauiue"/>
              <w:numPr>
                <w:ilvl w:val="0"/>
                <w:numId w:val="21"/>
              </w:numPr>
              <w:jc w:val="center"/>
              <w:rPr>
                <w:b/>
                <w:bCs/>
                <w:sz w:val="26"/>
                <w:szCs w:val="26"/>
              </w:rPr>
            </w:pPr>
            <w:r>
              <w:rPr>
                <w:b/>
                <w:bCs/>
                <w:sz w:val="26"/>
                <w:szCs w:val="26"/>
              </w:rPr>
              <w:t>Інше м</w:t>
            </w:r>
            <w:r w:rsidRPr="004D0A55">
              <w:rPr>
                <w:b/>
                <w:bCs/>
                <w:sz w:val="26"/>
                <w:szCs w:val="26"/>
              </w:rPr>
              <w:t xml:space="preserve">айно </w:t>
            </w:r>
          </w:p>
        </w:tc>
      </w:tr>
      <w:tr w:rsidR="00340B99" w:rsidRPr="004D0A55" w14:paraId="6A3EE2F7" w14:textId="77777777" w:rsidTr="0036788F">
        <w:tc>
          <w:tcPr>
            <w:tcW w:w="817" w:type="dxa"/>
            <w:tcBorders>
              <w:top w:val="single" w:sz="4" w:space="0" w:color="auto"/>
              <w:left w:val="single" w:sz="4" w:space="0" w:color="auto"/>
              <w:bottom w:val="single" w:sz="4" w:space="0" w:color="auto"/>
              <w:right w:val="single" w:sz="4" w:space="0" w:color="auto"/>
            </w:tcBorders>
          </w:tcPr>
          <w:p w14:paraId="308E28B9" w14:textId="604AF7D5" w:rsidR="00340B99" w:rsidRPr="004D0A55" w:rsidRDefault="00340B99" w:rsidP="00340B99">
            <w:pPr>
              <w:pStyle w:val="Iauiue"/>
              <w:jc w:val="center"/>
              <w:rPr>
                <w:sz w:val="26"/>
                <w:szCs w:val="26"/>
              </w:rPr>
            </w:pPr>
            <w:r>
              <w:rPr>
                <w:sz w:val="26"/>
                <w:szCs w:val="26"/>
              </w:rPr>
              <w:t>-</w:t>
            </w:r>
          </w:p>
        </w:tc>
        <w:tc>
          <w:tcPr>
            <w:tcW w:w="5245" w:type="dxa"/>
            <w:tcBorders>
              <w:top w:val="single" w:sz="4" w:space="0" w:color="auto"/>
              <w:left w:val="single" w:sz="4" w:space="0" w:color="auto"/>
              <w:bottom w:val="single" w:sz="4" w:space="0" w:color="auto"/>
              <w:right w:val="single" w:sz="4" w:space="0" w:color="auto"/>
            </w:tcBorders>
          </w:tcPr>
          <w:p w14:paraId="58BD01DE" w14:textId="37128D7B" w:rsidR="00340B99" w:rsidRPr="004D0A55" w:rsidRDefault="00340B99" w:rsidP="00340B99">
            <w:pPr>
              <w:pStyle w:val="Iauiue"/>
              <w:jc w:val="both"/>
              <w:rPr>
                <w:sz w:val="26"/>
                <w:szCs w:val="26"/>
              </w:rPr>
            </w:pPr>
            <w:r>
              <w:rPr>
                <w:sz w:val="26"/>
                <w:szCs w:val="26"/>
              </w:rPr>
              <w:t>-</w:t>
            </w:r>
          </w:p>
        </w:tc>
        <w:tc>
          <w:tcPr>
            <w:tcW w:w="2268" w:type="dxa"/>
            <w:tcBorders>
              <w:top w:val="single" w:sz="4" w:space="0" w:color="auto"/>
              <w:left w:val="single" w:sz="4" w:space="0" w:color="auto"/>
              <w:bottom w:val="single" w:sz="4" w:space="0" w:color="auto"/>
              <w:right w:val="single" w:sz="4" w:space="0" w:color="auto"/>
            </w:tcBorders>
          </w:tcPr>
          <w:p w14:paraId="65FD987C" w14:textId="5DCA7F20" w:rsidR="00340B99" w:rsidRPr="004D0A55" w:rsidRDefault="00340B99" w:rsidP="00340B99">
            <w:pPr>
              <w:pStyle w:val="Iauiue"/>
              <w:jc w:val="center"/>
              <w:rPr>
                <w:sz w:val="26"/>
                <w:szCs w:val="26"/>
              </w:rPr>
            </w:pPr>
            <w:r>
              <w:rPr>
                <w:sz w:val="26"/>
                <w:szCs w:val="26"/>
              </w:rPr>
              <w:t>-</w:t>
            </w:r>
          </w:p>
        </w:tc>
        <w:tc>
          <w:tcPr>
            <w:tcW w:w="1276" w:type="dxa"/>
            <w:tcBorders>
              <w:top w:val="single" w:sz="4" w:space="0" w:color="auto"/>
              <w:left w:val="single" w:sz="4" w:space="0" w:color="auto"/>
              <w:bottom w:val="single" w:sz="4" w:space="0" w:color="auto"/>
              <w:right w:val="single" w:sz="4" w:space="0" w:color="auto"/>
            </w:tcBorders>
          </w:tcPr>
          <w:p w14:paraId="4CCFAA08" w14:textId="3C7BC77E" w:rsidR="00340B99" w:rsidRPr="004D0A55" w:rsidRDefault="00340B99" w:rsidP="00340B99">
            <w:pPr>
              <w:pStyle w:val="Iauiue"/>
              <w:jc w:val="center"/>
              <w:rPr>
                <w:sz w:val="26"/>
                <w:szCs w:val="26"/>
              </w:rPr>
            </w:pPr>
            <w:r>
              <w:rPr>
                <w:sz w:val="26"/>
                <w:szCs w:val="26"/>
              </w:rPr>
              <w:t>-</w:t>
            </w:r>
          </w:p>
        </w:tc>
      </w:tr>
    </w:tbl>
    <w:p w14:paraId="4EE37624" w14:textId="77777777" w:rsidR="00226AE3" w:rsidRPr="004D0A55" w:rsidRDefault="00226AE3" w:rsidP="00226AE3">
      <w:pPr>
        <w:spacing w:after="0" w:line="240" w:lineRule="auto"/>
        <w:rPr>
          <w:rFonts w:eastAsia="Calibri" w:cstheme="minorHAnsi"/>
          <w:kern w:val="36"/>
          <w:sz w:val="26"/>
          <w:szCs w:val="26"/>
          <w:lang w:val="uk-UA" w:eastAsia="ru-RU"/>
        </w:rPr>
      </w:pPr>
    </w:p>
    <w:p w14:paraId="0738229E" w14:textId="77777777" w:rsidR="00226AE3" w:rsidRPr="004D0A55" w:rsidRDefault="00226AE3" w:rsidP="00226AE3">
      <w:pPr>
        <w:spacing w:after="0" w:line="240" w:lineRule="auto"/>
        <w:rPr>
          <w:rFonts w:eastAsia="Calibri" w:cstheme="minorHAnsi"/>
          <w:kern w:val="36"/>
          <w:sz w:val="26"/>
          <w:szCs w:val="26"/>
          <w:lang w:val="uk-UA" w:eastAsia="ru-RU"/>
        </w:rPr>
      </w:pPr>
    </w:p>
    <w:p w14:paraId="639A3688" w14:textId="77777777" w:rsidR="00CF1BF1" w:rsidRPr="00CF1BF1" w:rsidRDefault="00CF1BF1" w:rsidP="00CF1BF1">
      <w:pPr>
        <w:spacing w:after="0" w:line="240" w:lineRule="auto"/>
        <w:rPr>
          <w:rFonts w:ascii="Times New Roman" w:eastAsia="Times New Roman" w:hAnsi="Times New Roman" w:cs="Times New Roman"/>
          <w:b/>
          <w:i/>
          <w:sz w:val="26"/>
          <w:szCs w:val="26"/>
          <w:lang w:val="uk-UA" w:eastAsia="ru-RU"/>
        </w:rPr>
      </w:pPr>
      <w:r w:rsidRPr="00CF1BF1">
        <w:rPr>
          <w:rFonts w:ascii="Times New Roman" w:eastAsia="Times New Roman" w:hAnsi="Times New Roman" w:cs="Times New Roman"/>
          <w:b/>
          <w:i/>
          <w:sz w:val="26"/>
          <w:szCs w:val="26"/>
          <w:lang w:val="uk-UA" w:eastAsia="ru-RU"/>
        </w:rPr>
        <w:t xml:space="preserve">Керуюча справами (секретар) </w:t>
      </w:r>
    </w:p>
    <w:p w14:paraId="2E2AF126" w14:textId="77777777" w:rsidR="00CF1BF1" w:rsidRPr="00CF1BF1" w:rsidRDefault="00CF1BF1" w:rsidP="00CF1BF1">
      <w:pPr>
        <w:spacing w:after="0" w:line="240" w:lineRule="auto"/>
        <w:rPr>
          <w:rFonts w:ascii="Times New Roman" w:eastAsia="Times New Roman" w:hAnsi="Times New Roman" w:cs="Times New Roman"/>
          <w:i/>
          <w:sz w:val="26"/>
          <w:szCs w:val="26"/>
          <w:lang w:val="ru-RU" w:eastAsia="ru-RU"/>
        </w:rPr>
      </w:pPr>
      <w:r w:rsidRPr="00CF1BF1">
        <w:rPr>
          <w:rFonts w:ascii="Times New Roman" w:eastAsia="Times New Roman" w:hAnsi="Times New Roman" w:cs="Times New Roman"/>
          <w:b/>
          <w:i/>
          <w:sz w:val="26"/>
          <w:szCs w:val="26"/>
          <w:lang w:val="uk-UA" w:eastAsia="ru-RU"/>
        </w:rPr>
        <w:t>виконавчого комітету                                                                 Тетяна ПЕТРОВСЬКА</w:t>
      </w:r>
    </w:p>
    <w:p w14:paraId="55793013" w14:textId="77777777" w:rsidR="00226AE3" w:rsidRPr="004D0A55" w:rsidRDefault="00226AE3" w:rsidP="00226AE3">
      <w:pPr>
        <w:pStyle w:val="Iauiue"/>
        <w:jc w:val="both"/>
        <w:rPr>
          <w:b/>
          <w:bCs/>
          <w:i/>
          <w:sz w:val="26"/>
          <w:szCs w:val="26"/>
        </w:rPr>
      </w:pPr>
    </w:p>
    <w:p w14:paraId="2536339A" w14:textId="77777777" w:rsidR="00226AE3" w:rsidRPr="004D0A55" w:rsidRDefault="00226AE3" w:rsidP="00226AE3">
      <w:pPr>
        <w:pStyle w:val="Iauiue"/>
        <w:jc w:val="both"/>
        <w:rPr>
          <w:b/>
          <w:bCs/>
          <w:i/>
          <w:sz w:val="26"/>
          <w:szCs w:val="26"/>
        </w:rPr>
      </w:pPr>
    </w:p>
    <w:p w14:paraId="2B666799" w14:textId="77777777" w:rsidR="00226AE3" w:rsidRPr="004D0A55" w:rsidRDefault="00226AE3" w:rsidP="00226AE3">
      <w:pPr>
        <w:pStyle w:val="Iauiue"/>
        <w:jc w:val="both"/>
        <w:rPr>
          <w:b/>
          <w:bCs/>
          <w:i/>
          <w:sz w:val="26"/>
          <w:szCs w:val="26"/>
        </w:rPr>
      </w:pPr>
    </w:p>
    <w:p w14:paraId="4C0CD6EF" w14:textId="77777777" w:rsidR="00226AE3" w:rsidRPr="004D0A55" w:rsidRDefault="00226AE3" w:rsidP="00226AE3">
      <w:pPr>
        <w:pStyle w:val="Iauiue"/>
        <w:jc w:val="both"/>
        <w:rPr>
          <w:b/>
          <w:bCs/>
          <w:i/>
          <w:sz w:val="26"/>
          <w:szCs w:val="26"/>
        </w:rPr>
      </w:pPr>
    </w:p>
    <w:sectPr w:rsidR="00226AE3" w:rsidRPr="004D0A55" w:rsidSect="0036788F">
      <w:pgSz w:w="11906" w:h="16838"/>
      <w:pgMar w:top="568" w:right="566"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649504D"/>
    <w:multiLevelType w:val="hybridMultilevel"/>
    <w:tmpl w:val="58CE47C6"/>
    <w:lvl w:ilvl="0" w:tplc="59E03AE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F777B09"/>
    <w:multiLevelType w:val="hybridMultilevel"/>
    <w:tmpl w:val="C848F2DA"/>
    <w:lvl w:ilvl="0" w:tplc="CCE290BA">
      <w:start w:val="6"/>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4" w15:restartNumberingAfterBreak="0">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5" w15:restartNumberingAfterBreak="0">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11" w15:restartNumberingAfterBreak="0">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15:restartNumberingAfterBreak="0">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4" w15:restartNumberingAfterBreak="0">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5" w15:restartNumberingAfterBreak="0">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6" w15:restartNumberingAfterBreak="0">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6CD5DC2"/>
    <w:multiLevelType w:val="multilevel"/>
    <w:tmpl w:val="5EA08F96"/>
    <w:lvl w:ilvl="0">
      <w:start w:val="1"/>
      <w:numFmt w:val="decimal"/>
      <w:lvlText w:val="%1."/>
      <w:lvlJc w:val="left"/>
      <w:pPr>
        <w:ind w:left="1729" w:hanging="1020"/>
      </w:pPr>
      <w:rPr>
        <w:rFonts w:hint="default"/>
        <w:b w:val="0"/>
        <w:i w:val="0"/>
      </w:rPr>
    </w:lvl>
    <w:lvl w:ilvl="1">
      <w:start w:val="1"/>
      <w:numFmt w:val="decimal"/>
      <w:isLgl/>
      <w:lvlText w:val="%1.%2."/>
      <w:lvlJc w:val="left"/>
      <w:pPr>
        <w:ind w:left="1429" w:hanging="720"/>
      </w:pPr>
      <w:rPr>
        <w:rFonts w:eastAsiaTheme="minorHAnsi" w:hint="default"/>
        <w:b w:val="0"/>
        <w:i w:val="0"/>
        <w:color w:val="000000"/>
      </w:rPr>
    </w:lvl>
    <w:lvl w:ilvl="2">
      <w:start w:val="1"/>
      <w:numFmt w:val="decimal"/>
      <w:isLgl/>
      <w:lvlText w:val="%1.%2.%3."/>
      <w:lvlJc w:val="left"/>
      <w:pPr>
        <w:ind w:left="1429" w:hanging="720"/>
      </w:pPr>
      <w:rPr>
        <w:rFonts w:eastAsiaTheme="minorHAnsi" w:hint="default"/>
        <w:b w:val="0"/>
        <w:i w:val="0"/>
        <w:color w:val="000000"/>
      </w:rPr>
    </w:lvl>
    <w:lvl w:ilvl="3">
      <w:start w:val="1"/>
      <w:numFmt w:val="decimal"/>
      <w:isLgl/>
      <w:lvlText w:val="%1.%2.%3.%4."/>
      <w:lvlJc w:val="left"/>
      <w:pPr>
        <w:ind w:left="1789" w:hanging="1080"/>
      </w:pPr>
      <w:rPr>
        <w:rFonts w:eastAsiaTheme="minorHAnsi" w:hint="default"/>
        <w:b w:val="0"/>
        <w:i w:val="0"/>
        <w:color w:val="000000"/>
      </w:rPr>
    </w:lvl>
    <w:lvl w:ilvl="4">
      <w:start w:val="1"/>
      <w:numFmt w:val="decimal"/>
      <w:isLgl/>
      <w:lvlText w:val="%1.%2.%3.%4.%5."/>
      <w:lvlJc w:val="left"/>
      <w:pPr>
        <w:ind w:left="1789" w:hanging="1080"/>
      </w:pPr>
      <w:rPr>
        <w:rFonts w:eastAsiaTheme="minorHAnsi" w:hint="default"/>
        <w:b w:val="0"/>
        <w:i w:val="0"/>
        <w:color w:val="000000"/>
      </w:rPr>
    </w:lvl>
    <w:lvl w:ilvl="5">
      <w:start w:val="1"/>
      <w:numFmt w:val="decimal"/>
      <w:isLgl/>
      <w:lvlText w:val="%1.%2.%3.%4.%5.%6."/>
      <w:lvlJc w:val="left"/>
      <w:pPr>
        <w:ind w:left="2149" w:hanging="1440"/>
      </w:pPr>
      <w:rPr>
        <w:rFonts w:eastAsiaTheme="minorHAnsi" w:hint="default"/>
        <w:b w:val="0"/>
        <w:i w:val="0"/>
        <w:color w:val="000000"/>
      </w:rPr>
    </w:lvl>
    <w:lvl w:ilvl="6">
      <w:start w:val="1"/>
      <w:numFmt w:val="decimal"/>
      <w:isLgl/>
      <w:lvlText w:val="%1.%2.%3.%4.%5.%6.%7."/>
      <w:lvlJc w:val="left"/>
      <w:pPr>
        <w:ind w:left="2149" w:hanging="1440"/>
      </w:pPr>
      <w:rPr>
        <w:rFonts w:eastAsiaTheme="minorHAnsi" w:hint="default"/>
        <w:b w:val="0"/>
        <w:i w:val="0"/>
        <w:color w:val="000000"/>
      </w:rPr>
    </w:lvl>
    <w:lvl w:ilvl="7">
      <w:start w:val="1"/>
      <w:numFmt w:val="decimal"/>
      <w:isLgl/>
      <w:lvlText w:val="%1.%2.%3.%4.%5.%6.%7.%8."/>
      <w:lvlJc w:val="left"/>
      <w:pPr>
        <w:ind w:left="2509" w:hanging="1800"/>
      </w:pPr>
      <w:rPr>
        <w:rFonts w:eastAsiaTheme="minorHAnsi" w:hint="default"/>
        <w:b w:val="0"/>
        <w:i w:val="0"/>
        <w:color w:val="000000"/>
      </w:rPr>
    </w:lvl>
    <w:lvl w:ilvl="8">
      <w:start w:val="1"/>
      <w:numFmt w:val="decimal"/>
      <w:isLgl/>
      <w:lvlText w:val="%1.%2.%3.%4.%5.%6.%7.%8.%9."/>
      <w:lvlJc w:val="left"/>
      <w:pPr>
        <w:ind w:left="2509" w:hanging="1800"/>
      </w:pPr>
      <w:rPr>
        <w:rFonts w:eastAsiaTheme="minorHAnsi" w:hint="default"/>
        <w:b w:val="0"/>
        <w:i w:val="0"/>
        <w:color w:val="000000"/>
      </w:rPr>
    </w:lvl>
  </w:abstractNum>
  <w:abstractNum w:abstractNumId="20" w15:restartNumberingAfterBreak="0">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8"/>
  </w:num>
  <w:num w:numId="4">
    <w:abstractNumId w:val="11"/>
  </w:num>
  <w:num w:numId="5">
    <w:abstractNumId w:val="10"/>
  </w:num>
  <w:num w:numId="6">
    <w:abstractNumId w:val="3"/>
  </w:num>
  <w:num w:numId="7">
    <w:abstractNumId w:val="17"/>
  </w:num>
  <w:num w:numId="8">
    <w:abstractNumId w:val="7"/>
  </w:num>
  <w:num w:numId="9">
    <w:abstractNumId w:val="20"/>
  </w:num>
  <w:num w:numId="10">
    <w:abstractNumId w:val="12"/>
  </w:num>
  <w:num w:numId="11">
    <w:abstractNumId w:val="0"/>
  </w:num>
  <w:num w:numId="12">
    <w:abstractNumId w:val="4"/>
  </w:num>
  <w:num w:numId="13">
    <w:abstractNumId w:val="18"/>
  </w:num>
  <w:num w:numId="14">
    <w:abstractNumId w:val="6"/>
  </w:num>
  <w:num w:numId="15">
    <w:abstractNumId w:val="9"/>
  </w:num>
  <w:num w:numId="16">
    <w:abstractNumId w:val="14"/>
  </w:num>
  <w:num w:numId="17">
    <w:abstractNumId w:val="15"/>
  </w:num>
  <w:num w:numId="18">
    <w:abstractNumId w:val="13"/>
  </w:num>
  <w:num w:numId="19">
    <w:abstractNumId w:val="5"/>
  </w:num>
  <w:num w:numId="20">
    <w:abstractNumId w:val="1"/>
  </w:num>
  <w:num w:numId="21">
    <w:abstractNumId w:val="2"/>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6A3"/>
    <w:rsid w:val="00007EFE"/>
    <w:rsid w:val="00015B1C"/>
    <w:rsid w:val="00022E19"/>
    <w:rsid w:val="00024FF8"/>
    <w:rsid w:val="000251E3"/>
    <w:rsid w:val="00026C4B"/>
    <w:rsid w:val="00031CDE"/>
    <w:rsid w:val="000334B4"/>
    <w:rsid w:val="000412DB"/>
    <w:rsid w:val="00043ABF"/>
    <w:rsid w:val="00044AFE"/>
    <w:rsid w:val="00050CDF"/>
    <w:rsid w:val="00056255"/>
    <w:rsid w:val="000615F1"/>
    <w:rsid w:val="000709A9"/>
    <w:rsid w:val="0007316D"/>
    <w:rsid w:val="00077E4C"/>
    <w:rsid w:val="00093A4A"/>
    <w:rsid w:val="00095199"/>
    <w:rsid w:val="0009678E"/>
    <w:rsid w:val="00096FB2"/>
    <w:rsid w:val="000A1F7E"/>
    <w:rsid w:val="000A3761"/>
    <w:rsid w:val="000A776B"/>
    <w:rsid w:val="000B2A65"/>
    <w:rsid w:val="000B4DBF"/>
    <w:rsid w:val="000C56B5"/>
    <w:rsid w:val="000D1BF1"/>
    <w:rsid w:val="000D2819"/>
    <w:rsid w:val="000D578C"/>
    <w:rsid w:val="000D5E37"/>
    <w:rsid w:val="000D6A81"/>
    <w:rsid w:val="000D7E7F"/>
    <w:rsid w:val="000E116E"/>
    <w:rsid w:val="000E7162"/>
    <w:rsid w:val="000F0C59"/>
    <w:rsid w:val="000F65FE"/>
    <w:rsid w:val="00100BD0"/>
    <w:rsid w:val="0010298F"/>
    <w:rsid w:val="00105827"/>
    <w:rsid w:val="00105A7A"/>
    <w:rsid w:val="0010650C"/>
    <w:rsid w:val="00112A92"/>
    <w:rsid w:val="001131B7"/>
    <w:rsid w:val="00117487"/>
    <w:rsid w:val="001271FC"/>
    <w:rsid w:val="00132A0A"/>
    <w:rsid w:val="00136A93"/>
    <w:rsid w:val="001419A3"/>
    <w:rsid w:val="001425E5"/>
    <w:rsid w:val="00142863"/>
    <w:rsid w:val="00147651"/>
    <w:rsid w:val="0015558A"/>
    <w:rsid w:val="0015791C"/>
    <w:rsid w:val="0016164A"/>
    <w:rsid w:val="00164194"/>
    <w:rsid w:val="001726A3"/>
    <w:rsid w:val="00175BA1"/>
    <w:rsid w:val="00180AAD"/>
    <w:rsid w:val="0018154B"/>
    <w:rsid w:val="00182407"/>
    <w:rsid w:val="00183F02"/>
    <w:rsid w:val="0019371D"/>
    <w:rsid w:val="001945BF"/>
    <w:rsid w:val="001A0827"/>
    <w:rsid w:val="001A11E8"/>
    <w:rsid w:val="001A268C"/>
    <w:rsid w:val="001A6D35"/>
    <w:rsid w:val="001A727C"/>
    <w:rsid w:val="001B12B4"/>
    <w:rsid w:val="001C355D"/>
    <w:rsid w:val="001C5406"/>
    <w:rsid w:val="001D3C79"/>
    <w:rsid w:val="001D4FFF"/>
    <w:rsid w:val="001E218F"/>
    <w:rsid w:val="001E5D09"/>
    <w:rsid w:val="0020178F"/>
    <w:rsid w:val="00201A04"/>
    <w:rsid w:val="00207C55"/>
    <w:rsid w:val="00210804"/>
    <w:rsid w:val="00213063"/>
    <w:rsid w:val="00226AE3"/>
    <w:rsid w:val="00242BB4"/>
    <w:rsid w:val="0024781B"/>
    <w:rsid w:val="00253D78"/>
    <w:rsid w:val="00256935"/>
    <w:rsid w:val="002630A7"/>
    <w:rsid w:val="00270AF7"/>
    <w:rsid w:val="00272E4B"/>
    <w:rsid w:val="00273284"/>
    <w:rsid w:val="00276BC5"/>
    <w:rsid w:val="0027779E"/>
    <w:rsid w:val="002800C8"/>
    <w:rsid w:val="00292A7E"/>
    <w:rsid w:val="00295375"/>
    <w:rsid w:val="002A17B2"/>
    <w:rsid w:val="002A1CF9"/>
    <w:rsid w:val="002C164B"/>
    <w:rsid w:val="002C3A6E"/>
    <w:rsid w:val="002D0388"/>
    <w:rsid w:val="002D218E"/>
    <w:rsid w:val="002D246F"/>
    <w:rsid w:val="002E6269"/>
    <w:rsid w:val="002F5C33"/>
    <w:rsid w:val="003010A6"/>
    <w:rsid w:val="00304A17"/>
    <w:rsid w:val="0030719D"/>
    <w:rsid w:val="00307770"/>
    <w:rsid w:val="00312266"/>
    <w:rsid w:val="003229A5"/>
    <w:rsid w:val="003317D8"/>
    <w:rsid w:val="00334226"/>
    <w:rsid w:val="00336641"/>
    <w:rsid w:val="00337BD2"/>
    <w:rsid w:val="00340B99"/>
    <w:rsid w:val="0034571A"/>
    <w:rsid w:val="00353790"/>
    <w:rsid w:val="00362965"/>
    <w:rsid w:val="0036788F"/>
    <w:rsid w:val="00375B76"/>
    <w:rsid w:val="00375B91"/>
    <w:rsid w:val="00377B92"/>
    <w:rsid w:val="00385388"/>
    <w:rsid w:val="00386B37"/>
    <w:rsid w:val="00387A34"/>
    <w:rsid w:val="00394A53"/>
    <w:rsid w:val="00394B73"/>
    <w:rsid w:val="00395CD3"/>
    <w:rsid w:val="00396436"/>
    <w:rsid w:val="003976EB"/>
    <w:rsid w:val="003A575C"/>
    <w:rsid w:val="003A76AF"/>
    <w:rsid w:val="003B1E33"/>
    <w:rsid w:val="003B6CC2"/>
    <w:rsid w:val="003C145D"/>
    <w:rsid w:val="003C4ABD"/>
    <w:rsid w:val="003D319A"/>
    <w:rsid w:val="003D6782"/>
    <w:rsid w:val="003D6EE7"/>
    <w:rsid w:val="003D7083"/>
    <w:rsid w:val="003E14B7"/>
    <w:rsid w:val="003E28B3"/>
    <w:rsid w:val="003E64CE"/>
    <w:rsid w:val="003F0A9A"/>
    <w:rsid w:val="003F6365"/>
    <w:rsid w:val="003F68A8"/>
    <w:rsid w:val="003F7B1A"/>
    <w:rsid w:val="00400F6A"/>
    <w:rsid w:val="00401244"/>
    <w:rsid w:val="00402743"/>
    <w:rsid w:val="00403076"/>
    <w:rsid w:val="004045A6"/>
    <w:rsid w:val="004047A0"/>
    <w:rsid w:val="00410CDE"/>
    <w:rsid w:val="00415D95"/>
    <w:rsid w:val="00422B03"/>
    <w:rsid w:val="0043162A"/>
    <w:rsid w:val="004532E7"/>
    <w:rsid w:val="00453A98"/>
    <w:rsid w:val="0046059B"/>
    <w:rsid w:val="0046580A"/>
    <w:rsid w:val="00480CCE"/>
    <w:rsid w:val="00491B93"/>
    <w:rsid w:val="004B1BD6"/>
    <w:rsid w:val="004B22C4"/>
    <w:rsid w:val="004B6910"/>
    <w:rsid w:val="004C256F"/>
    <w:rsid w:val="004D0A55"/>
    <w:rsid w:val="004D50D3"/>
    <w:rsid w:val="004D75E2"/>
    <w:rsid w:val="00505618"/>
    <w:rsid w:val="00521E2F"/>
    <w:rsid w:val="00523985"/>
    <w:rsid w:val="0053058A"/>
    <w:rsid w:val="0053205E"/>
    <w:rsid w:val="00533ED0"/>
    <w:rsid w:val="00533FC3"/>
    <w:rsid w:val="00534C23"/>
    <w:rsid w:val="00544113"/>
    <w:rsid w:val="0054582E"/>
    <w:rsid w:val="00554B32"/>
    <w:rsid w:val="00555D14"/>
    <w:rsid w:val="00565E82"/>
    <w:rsid w:val="00566CB6"/>
    <w:rsid w:val="00571331"/>
    <w:rsid w:val="00572CAB"/>
    <w:rsid w:val="005808A9"/>
    <w:rsid w:val="0058770C"/>
    <w:rsid w:val="005968DF"/>
    <w:rsid w:val="005A0EBD"/>
    <w:rsid w:val="005A3BF8"/>
    <w:rsid w:val="005A5112"/>
    <w:rsid w:val="005B52EB"/>
    <w:rsid w:val="005C2648"/>
    <w:rsid w:val="005C4856"/>
    <w:rsid w:val="005C7B61"/>
    <w:rsid w:val="005D6C19"/>
    <w:rsid w:val="005F597E"/>
    <w:rsid w:val="00601FEF"/>
    <w:rsid w:val="00610A46"/>
    <w:rsid w:val="00611944"/>
    <w:rsid w:val="006177B9"/>
    <w:rsid w:val="00623CDE"/>
    <w:rsid w:val="00624F5E"/>
    <w:rsid w:val="0062796E"/>
    <w:rsid w:val="00633018"/>
    <w:rsid w:val="00633019"/>
    <w:rsid w:val="0063667F"/>
    <w:rsid w:val="006405C1"/>
    <w:rsid w:val="00640ECB"/>
    <w:rsid w:val="00643EB2"/>
    <w:rsid w:val="00653B3C"/>
    <w:rsid w:val="00653F8B"/>
    <w:rsid w:val="0065722F"/>
    <w:rsid w:val="006711BA"/>
    <w:rsid w:val="006755FF"/>
    <w:rsid w:val="0067597E"/>
    <w:rsid w:val="006759ED"/>
    <w:rsid w:val="00676436"/>
    <w:rsid w:val="0068557F"/>
    <w:rsid w:val="00691F6B"/>
    <w:rsid w:val="00696A7D"/>
    <w:rsid w:val="006A3F32"/>
    <w:rsid w:val="006B1375"/>
    <w:rsid w:val="006B3FC7"/>
    <w:rsid w:val="006B4F12"/>
    <w:rsid w:val="006B5929"/>
    <w:rsid w:val="006B6A40"/>
    <w:rsid w:val="006C0F7E"/>
    <w:rsid w:val="006C59C2"/>
    <w:rsid w:val="006C6A99"/>
    <w:rsid w:val="006D253F"/>
    <w:rsid w:val="006D538E"/>
    <w:rsid w:val="006F14A1"/>
    <w:rsid w:val="006F3F32"/>
    <w:rsid w:val="00710830"/>
    <w:rsid w:val="00710B7A"/>
    <w:rsid w:val="00712CC0"/>
    <w:rsid w:val="0071424B"/>
    <w:rsid w:val="00715EB6"/>
    <w:rsid w:val="007176D8"/>
    <w:rsid w:val="0072092A"/>
    <w:rsid w:val="00724230"/>
    <w:rsid w:val="00731EF3"/>
    <w:rsid w:val="00734942"/>
    <w:rsid w:val="00734BD1"/>
    <w:rsid w:val="00737077"/>
    <w:rsid w:val="00742C7A"/>
    <w:rsid w:val="00745206"/>
    <w:rsid w:val="00762D0B"/>
    <w:rsid w:val="00766503"/>
    <w:rsid w:val="007726BD"/>
    <w:rsid w:val="00774F82"/>
    <w:rsid w:val="0078343B"/>
    <w:rsid w:val="00785A4C"/>
    <w:rsid w:val="00787FC5"/>
    <w:rsid w:val="00796AED"/>
    <w:rsid w:val="007A1A91"/>
    <w:rsid w:val="007A3842"/>
    <w:rsid w:val="007A3F91"/>
    <w:rsid w:val="007A447E"/>
    <w:rsid w:val="007A6F15"/>
    <w:rsid w:val="007B3B6B"/>
    <w:rsid w:val="007C4A0F"/>
    <w:rsid w:val="007D4094"/>
    <w:rsid w:val="007D5087"/>
    <w:rsid w:val="007E244C"/>
    <w:rsid w:val="007E62D1"/>
    <w:rsid w:val="007F1986"/>
    <w:rsid w:val="00805DF3"/>
    <w:rsid w:val="00807C24"/>
    <w:rsid w:val="00821241"/>
    <w:rsid w:val="008221A2"/>
    <w:rsid w:val="00823093"/>
    <w:rsid w:val="00831C1A"/>
    <w:rsid w:val="00832B46"/>
    <w:rsid w:val="00836994"/>
    <w:rsid w:val="0084150E"/>
    <w:rsid w:val="0084327C"/>
    <w:rsid w:val="00843A31"/>
    <w:rsid w:val="00850B2D"/>
    <w:rsid w:val="00857278"/>
    <w:rsid w:val="008600E2"/>
    <w:rsid w:val="00866F57"/>
    <w:rsid w:val="008710F1"/>
    <w:rsid w:val="00871C1A"/>
    <w:rsid w:val="008726C7"/>
    <w:rsid w:val="00875A46"/>
    <w:rsid w:val="00876C15"/>
    <w:rsid w:val="00884332"/>
    <w:rsid w:val="00893779"/>
    <w:rsid w:val="008A2D4C"/>
    <w:rsid w:val="008A619E"/>
    <w:rsid w:val="008B6562"/>
    <w:rsid w:val="008D6CBC"/>
    <w:rsid w:val="008D704C"/>
    <w:rsid w:val="008D73BD"/>
    <w:rsid w:val="008E21AE"/>
    <w:rsid w:val="008E3A28"/>
    <w:rsid w:val="008E7422"/>
    <w:rsid w:val="008F636F"/>
    <w:rsid w:val="009015B6"/>
    <w:rsid w:val="0090191C"/>
    <w:rsid w:val="0090308B"/>
    <w:rsid w:val="009044FE"/>
    <w:rsid w:val="00915319"/>
    <w:rsid w:val="009164DC"/>
    <w:rsid w:val="00922E63"/>
    <w:rsid w:val="009262EC"/>
    <w:rsid w:val="009279C9"/>
    <w:rsid w:val="00934C50"/>
    <w:rsid w:val="00940A7E"/>
    <w:rsid w:val="0094443F"/>
    <w:rsid w:val="009458BF"/>
    <w:rsid w:val="00952983"/>
    <w:rsid w:val="009540C9"/>
    <w:rsid w:val="00972D5D"/>
    <w:rsid w:val="00974934"/>
    <w:rsid w:val="00976564"/>
    <w:rsid w:val="00991F98"/>
    <w:rsid w:val="009A7940"/>
    <w:rsid w:val="009B3FD4"/>
    <w:rsid w:val="009C02F7"/>
    <w:rsid w:val="009C209E"/>
    <w:rsid w:val="009C27AC"/>
    <w:rsid w:val="009C7DCF"/>
    <w:rsid w:val="009D0740"/>
    <w:rsid w:val="009D0DEC"/>
    <w:rsid w:val="009D4C10"/>
    <w:rsid w:val="009E045C"/>
    <w:rsid w:val="009E1F52"/>
    <w:rsid w:val="009E322F"/>
    <w:rsid w:val="009E5BA9"/>
    <w:rsid w:val="009F362D"/>
    <w:rsid w:val="00A00565"/>
    <w:rsid w:val="00A06773"/>
    <w:rsid w:val="00A06BC6"/>
    <w:rsid w:val="00A17E90"/>
    <w:rsid w:val="00A22B3F"/>
    <w:rsid w:val="00A23E5C"/>
    <w:rsid w:val="00A266EE"/>
    <w:rsid w:val="00A32A15"/>
    <w:rsid w:val="00A33082"/>
    <w:rsid w:val="00A36A72"/>
    <w:rsid w:val="00A40907"/>
    <w:rsid w:val="00A47F3E"/>
    <w:rsid w:val="00A52F18"/>
    <w:rsid w:val="00A53398"/>
    <w:rsid w:val="00A5786B"/>
    <w:rsid w:val="00A73FD6"/>
    <w:rsid w:val="00A800A3"/>
    <w:rsid w:val="00A85729"/>
    <w:rsid w:val="00A869D9"/>
    <w:rsid w:val="00A877FF"/>
    <w:rsid w:val="00A95A05"/>
    <w:rsid w:val="00A961A3"/>
    <w:rsid w:val="00A96C4F"/>
    <w:rsid w:val="00AA51E2"/>
    <w:rsid w:val="00AA7EEB"/>
    <w:rsid w:val="00AB3019"/>
    <w:rsid w:val="00AD4206"/>
    <w:rsid w:val="00AD582B"/>
    <w:rsid w:val="00AE293F"/>
    <w:rsid w:val="00AE30DC"/>
    <w:rsid w:val="00AE7348"/>
    <w:rsid w:val="00AF093D"/>
    <w:rsid w:val="00AF1A49"/>
    <w:rsid w:val="00AF6A99"/>
    <w:rsid w:val="00B0359E"/>
    <w:rsid w:val="00B075A2"/>
    <w:rsid w:val="00B10FC0"/>
    <w:rsid w:val="00B13D94"/>
    <w:rsid w:val="00B243D5"/>
    <w:rsid w:val="00B25AC4"/>
    <w:rsid w:val="00B2631A"/>
    <w:rsid w:val="00B26445"/>
    <w:rsid w:val="00B27B26"/>
    <w:rsid w:val="00B37C14"/>
    <w:rsid w:val="00B4524F"/>
    <w:rsid w:val="00B4584E"/>
    <w:rsid w:val="00B51B2B"/>
    <w:rsid w:val="00B51E00"/>
    <w:rsid w:val="00B608F0"/>
    <w:rsid w:val="00B74491"/>
    <w:rsid w:val="00B826BE"/>
    <w:rsid w:val="00B91105"/>
    <w:rsid w:val="00B9719C"/>
    <w:rsid w:val="00BA3547"/>
    <w:rsid w:val="00BA5D9A"/>
    <w:rsid w:val="00BA60B4"/>
    <w:rsid w:val="00BB577C"/>
    <w:rsid w:val="00BB591E"/>
    <w:rsid w:val="00BC1C08"/>
    <w:rsid w:val="00BC7DB2"/>
    <w:rsid w:val="00BD1A38"/>
    <w:rsid w:val="00BE219E"/>
    <w:rsid w:val="00BE2729"/>
    <w:rsid w:val="00BE6246"/>
    <w:rsid w:val="00BF3CA4"/>
    <w:rsid w:val="00BF453D"/>
    <w:rsid w:val="00BF7CF3"/>
    <w:rsid w:val="00C03127"/>
    <w:rsid w:val="00C120F6"/>
    <w:rsid w:val="00C164D1"/>
    <w:rsid w:val="00C21E31"/>
    <w:rsid w:val="00C2223F"/>
    <w:rsid w:val="00C27321"/>
    <w:rsid w:val="00C3005C"/>
    <w:rsid w:val="00C31597"/>
    <w:rsid w:val="00C3288A"/>
    <w:rsid w:val="00C3412B"/>
    <w:rsid w:val="00C3531C"/>
    <w:rsid w:val="00C430A5"/>
    <w:rsid w:val="00C47FB8"/>
    <w:rsid w:val="00C5038F"/>
    <w:rsid w:val="00C632DE"/>
    <w:rsid w:val="00C724B8"/>
    <w:rsid w:val="00C82425"/>
    <w:rsid w:val="00C83DD7"/>
    <w:rsid w:val="00C85091"/>
    <w:rsid w:val="00C91865"/>
    <w:rsid w:val="00C927C1"/>
    <w:rsid w:val="00CA1844"/>
    <w:rsid w:val="00CA69DE"/>
    <w:rsid w:val="00CA7FE4"/>
    <w:rsid w:val="00CB6500"/>
    <w:rsid w:val="00CC2D8A"/>
    <w:rsid w:val="00CC7EC9"/>
    <w:rsid w:val="00CD527C"/>
    <w:rsid w:val="00CE1A4E"/>
    <w:rsid w:val="00CE3F27"/>
    <w:rsid w:val="00CF1BF1"/>
    <w:rsid w:val="00CF29BC"/>
    <w:rsid w:val="00CF2CDC"/>
    <w:rsid w:val="00D0115B"/>
    <w:rsid w:val="00D03779"/>
    <w:rsid w:val="00D04A11"/>
    <w:rsid w:val="00D05013"/>
    <w:rsid w:val="00D06B27"/>
    <w:rsid w:val="00D07C05"/>
    <w:rsid w:val="00D07D24"/>
    <w:rsid w:val="00D1166F"/>
    <w:rsid w:val="00D13862"/>
    <w:rsid w:val="00D148EF"/>
    <w:rsid w:val="00D152FA"/>
    <w:rsid w:val="00D208E4"/>
    <w:rsid w:val="00D23193"/>
    <w:rsid w:val="00D27DD3"/>
    <w:rsid w:val="00D42AC3"/>
    <w:rsid w:val="00D42CE6"/>
    <w:rsid w:val="00D448C8"/>
    <w:rsid w:val="00D54717"/>
    <w:rsid w:val="00D60B33"/>
    <w:rsid w:val="00D61658"/>
    <w:rsid w:val="00D62C20"/>
    <w:rsid w:val="00D7775D"/>
    <w:rsid w:val="00D86CC4"/>
    <w:rsid w:val="00D90249"/>
    <w:rsid w:val="00D91E31"/>
    <w:rsid w:val="00D96AFB"/>
    <w:rsid w:val="00DA7029"/>
    <w:rsid w:val="00DA7403"/>
    <w:rsid w:val="00DB1037"/>
    <w:rsid w:val="00DB616C"/>
    <w:rsid w:val="00DB72A0"/>
    <w:rsid w:val="00DC2652"/>
    <w:rsid w:val="00DC45BE"/>
    <w:rsid w:val="00DC4B6A"/>
    <w:rsid w:val="00DC68F0"/>
    <w:rsid w:val="00DC7F46"/>
    <w:rsid w:val="00DD61A1"/>
    <w:rsid w:val="00DE01AF"/>
    <w:rsid w:val="00DE1B8D"/>
    <w:rsid w:val="00DF549E"/>
    <w:rsid w:val="00DF68E9"/>
    <w:rsid w:val="00DF7478"/>
    <w:rsid w:val="00E0036E"/>
    <w:rsid w:val="00E119C2"/>
    <w:rsid w:val="00E11A03"/>
    <w:rsid w:val="00E143F4"/>
    <w:rsid w:val="00E15177"/>
    <w:rsid w:val="00E1691A"/>
    <w:rsid w:val="00E303A4"/>
    <w:rsid w:val="00E32F29"/>
    <w:rsid w:val="00E34A82"/>
    <w:rsid w:val="00E42BC4"/>
    <w:rsid w:val="00E446E2"/>
    <w:rsid w:val="00E44830"/>
    <w:rsid w:val="00E457BC"/>
    <w:rsid w:val="00E4644F"/>
    <w:rsid w:val="00E5524C"/>
    <w:rsid w:val="00E5600D"/>
    <w:rsid w:val="00E657EF"/>
    <w:rsid w:val="00E72494"/>
    <w:rsid w:val="00E7291F"/>
    <w:rsid w:val="00E76906"/>
    <w:rsid w:val="00E77F53"/>
    <w:rsid w:val="00E83F96"/>
    <w:rsid w:val="00E95C06"/>
    <w:rsid w:val="00E95FB5"/>
    <w:rsid w:val="00E9610B"/>
    <w:rsid w:val="00EA68FC"/>
    <w:rsid w:val="00EB0882"/>
    <w:rsid w:val="00EB59BB"/>
    <w:rsid w:val="00EC3E73"/>
    <w:rsid w:val="00ED1512"/>
    <w:rsid w:val="00ED6A4D"/>
    <w:rsid w:val="00EE0C13"/>
    <w:rsid w:val="00EF3CB7"/>
    <w:rsid w:val="00EF55F6"/>
    <w:rsid w:val="00F026E1"/>
    <w:rsid w:val="00F02DDB"/>
    <w:rsid w:val="00F058A8"/>
    <w:rsid w:val="00F05AE4"/>
    <w:rsid w:val="00F06995"/>
    <w:rsid w:val="00F16C93"/>
    <w:rsid w:val="00F20B4B"/>
    <w:rsid w:val="00F432BC"/>
    <w:rsid w:val="00F443B2"/>
    <w:rsid w:val="00F4671D"/>
    <w:rsid w:val="00F5168D"/>
    <w:rsid w:val="00F546FE"/>
    <w:rsid w:val="00F55FD6"/>
    <w:rsid w:val="00F56763"/>
    <w:rsid w:val="00F629BB"/>
    <w:rsid w:val="00F66604"/>
    <w:rsid w:val="00F714C3"/>
    <w:rsid w:val="00F76CE8"/>
    <w:rsid w:val="00F81B4A"/>
    <w:rsid w:val="00F865A7"/>
    <w:rsid w:val="00F87292"/>
    <w:rsid w:val="00F92B35"/>
    <w:rsid w:val="00F93C83"/>
    <w:rsid w:val="00F940BE"/>
    <w:rsid w:val="00FA21F7"/>
    <w:rsid w:val="00FA7EB0"/>
    <w:rsid w:val="00FB0CC9"/>
    <w:rsid w:val="00FB1AD8"/>
    <w:rsid w:val="00FB57E8"/>
    <w:rsid w:val="00FC767D"/>
    <w:rsid w:val="00FD4128"/>
    <w:rsid w:val="00FE439E"/>
    <w:rsid w:val="00FE7A50"/>
    <w:rsid w:val="00FF1030"/>
    <w:rsid w:val="00FF672B"/>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A3F06"/>
  <w15:docId w15:val="{A4E23204-9D45-4985-98E1-F896898B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у виносці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ий текст з від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у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7A6F15"/>
    <w:pPr>
      <w:spacing w:after="120"/>
    </w:pPr>
  </w:style>
  <w:style w:type="character" w:customStyle="1" w:styleId="ac">
    <w:name w:val="Основни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8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D7423-B5A8-4AEE-AD94-17BEAEFE8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2087</Words>
  <Characters>1190</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5</cp:revision>
  <cp:lastPrinted>2026-09-24T09:10:00Z</cp:lastPrinted>
  <dcterms:created xsi:type="dcterms:W3CDTF">2026-09-15T11:31:00Z</dcterms:created>
  <dcterms:modified xsi:type="dcterms:W3CDTF">2026-09-24T09:10:00Z</dcterms:modified>
</cp:coreProperties>
</file>