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B1" w:rsidRPr="006025B1" w:rsidRDefault="006025B1" w:rsidP="00602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 w:rsidRPr="006025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6025B1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63B70954" wp14:editId="7FEDD34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6025B1" w:rsidRPr="006025B1" w:rsidRDefault="006025B1" w:rsidP="006025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П’ятдесят перша сесія</w:t>
      </w: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восьмого </w:t>
      </w: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25B1" w:rsidRPr="006025B1" w:rsidTr="00AE4B62">
        <w:tc>
          <w:tcPr>
            <w:tcW w:w="4790" w:type="dxa"/>
          </w:tcPr>
          <w:p w:rsidR="006025B1" w:rsidRPr="006025B1" w:rsidRDefault="006025B1" w:rsidP="006025B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лютого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</w:tcPr>
          <w:p w:rsidR="006025B1" w:rsidRPr="006025B1" w:rsidRDefault="006025B1" w:rsidP="00AB681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 № </w:t>
            </w:r>
            <w:r w:rsidR="00AB68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1808</w:t>
            </w:r>
          </w:p>
        </w:tc>
      </w:tr>
      <w:tr w:rsidR="006025B1" w:rsidRPr="006025B1" w:rsidTr="00AE4B62">
        <w:tc>
          <w:tcPr>
            <w:tcW w:w="9571" w:type="dxa"/>
            <w:gridSpan w:val="2"/>
          </w:tcPr>
          <w:p w:rsidR="006025B1" w:rsidRPr="006025B1" w:rsidRDefault="006025B1" w:rsidP="006025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ІШЕННЯ</w:t>
            </w:r>
          </w:p>
        </w:tc>
      </w:tr>
    </w:tbl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8A77D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8A77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025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26,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6025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</w:t>
      </w:r>
      <w:r w:rsid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рад</w:t>
      </w:r>
      <w:r w:rsid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</w:p>
    <w:p w:rsidR="00E04AFA" w:rsidRPr="00E04AFA" w:rsidRDefault="006025B1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 w:rsidR="00C63353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353"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A77D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353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="00C63353"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</w:t>
      </w:r>
      <w:r w:rsidR="005D3240"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5D3240"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r w:rsid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6025B1" w:rsidRP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25B1" w:rsidRPr="006025B1" w:rsidRDefault="006025B1" w:rsidP="006025B1">
      <w:pPr>
        <w:tabs>
          <w:tab w:val="left" w:pos="0"/>
          <w:tab w:val="left" w:pos="426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</w:t>
      </w:r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виконанням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даного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покласти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постійну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комісію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сільської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ради з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питань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власності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приватизації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промисловості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інфраструктури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025B1" w:rsidRPr="00884B83" w:rsidRDefault="006025B1" w:rsidP="006025B1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Pr="00AB6815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</w:t>
      </w:r>
      <w:r w:rsidR="00020377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proofErr w:type="spellStart"/>
      <w:r w:rsidR="00054FDD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AA73A8" w:rsidRPr="00AB6815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AB6815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B6815" w:rsidRPr="009F3A6B" w:rsidRDefault="001B21BC" w:rsidP="00AB681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AB6815" w:rsidRPr="009F3A6B" w:rsidRDefault="001B21BC" w:rsidP="00AB681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 </w:t>
      </w:r>
      <w:r w:rsidR="00AB68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ішення</w:t>
      </w:r>
      <w:r w:rsidR="00AB6815" w:rsidRPr="009F3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 </w:t>
      </w:r>
    </w:p>
    <w:p w:rsidR="00AB6815" w:rsidRPr="009F3A6B" w:rsidRDefault="00AB6815" w:rsidP="00AB681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20.02.</w:t>
      </w:r>
      <w:r w:rsidRPr="009F3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</w:t>
      </w:r>
      <w:r w:rsidRPr="009F3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1808</w:t>
      </w:r>
    </w:p>
    <w:p w:rsidR="00AB6815" w:rsidRDefault="00AB6815" w:rsidP="00AB681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ЗВІТ ПРО ПРОВЕДЕНУ РОБОТУ</w:t>
      </w:r>
    </w:p>
    <w:p w:rsidR="002E2BD5" w:rsidRPr="00CD4183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КП 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ПЕТРІВСЬКОГО ККП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</w:t>
      </w:r>
      <w:r w:rsidR="008A77DB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E2BD5">
        <w:rPr>
          <w:rFonts w:ascii="Times New Roman" w:eastAsia="Calibri" w:hAnsi="Times New Roman" w:cs="Times New Roman"/>
          <w:b/>
          <w:sz w:val="28"/>
          <w:szCs w:val="28"/>
        </w:rPr>
        <w:t>рік</w:t>
      </w:r>
      <w:proofErr w:type="spellEnd"/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 xml:space="preserve">Протягом 2023 року </w:t>
      </w:r>
      <w:proofErr w:type="spellStart"/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>Петрівським</w:t>
      </w:r>
      <w:proofErr w:type="spellEnd"/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 xml:space="preserve"> комбінатом комунальних підприємств подано – 403, 667 тис. м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vertAlign w:val="superscript"/>
          <w:lang w:val="uk-UA"/>
        </w:rPr>
        <w:t xml:space="preserve">3 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>води, відведено каналізаційних стоків – 122.171 тис.м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vertAlign w:val="superscript"/>
          <w:lang w:val="uk-UA"/>
        </w:rPr>
        <w:t>3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>, прийнято та очищено рідких побутових відходів об’ємом – 24.960  тис.м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vertAlign w:val="superscript"/>
          <w:lang w:val="uk-UA"/>
        </w:rPr>
        <w:t>3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 xml:space="preserve">. 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За 2023 рік на водопровідних мережах ліквідовано 90 поривів. В с. Нові Петрівці – 28 аварій, в с. Старі Петрівці – 57 аварій, в с. Лютіж – 5 аварій. Найбільша кількість поривів, як і минулого року, сталася на вкрай застарілих водопровідних мережах с. Старі Петрівці.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За 2023 рік на території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громади проведено 20 поточних ремонтів на водопровідних магістралях, а саме: с. Лютіж –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Цвілія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275 метрів ДУ 110, підключено 3-ох абонентів,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Топорікова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242 метрів ДУ 110, підключено 8-ох абонентів, с. Старі Петрівці –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Межигірській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164 метрів ДУ 110, підключено 11-ох абонентів, с. Нові Петрівці – по вул. Родинна 195 метрів ДУ 90, підключено 5-ох абонентів, по вул. Затишна 146 метрів ДУ 90, підключено 3-ох абонентів, по вул. Князя Святослава 220 метрів ДУ 110, підключено 16-ох абонентів,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Межигірській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175 метрів ДУ 110, підключено 10-ох абонентів,  по вул. Свято Покровська 111 метрів ДУ 110, підключено 3-ох абонентів.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Також було виконано поточні ремонти очисних споруд по пров. 1-го Травня в с. Нові Петрівці, а саме: заміна труб, очистка ЕКО-250, заміна засувок – 6 шт., чищення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ілових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площадок з вивезенням мулу 1300м.куб, заміна дренажного насосу, влаштування колодязя.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Було виконано поточний ремонт КНС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Бучанська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 а саме: заміна кошика, лебідки, трубопроводів та перил.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Виконано поточний ремонт водопровідної вежі по вул. Промисловій в с. Старі Петрівці, а саме: заміна вхідних дверей, заміна котла опалювання.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Було проведено поточний ремонт електричних мереж водозабору по вул. Комарова та внутрішніх електричних мереж по вул. Ново Київська 123.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Виконано роботи по заміні свердловинного насосу на водозаборі підземних вод для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бювету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с.Старі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Петрівці.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Збудовано артезіанську свердловину  по вул. 1-го Травня (ділянка №1) в с. Нові Петрівці глибиною 180 метрів потужністю 15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м.куб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/год.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Розроблена проектна документація на капітальний ремонт водопроводу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Цвілія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с. Лютіж.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lastRenderedPageBreak/>
        <w:t xml:space="preserve">Здійснена закупівля двох пультів керування глибинними насосами для свердловин с. Старі Петрівці, трьох генераторів (40кВт), екскаватора-навантажувача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Caterpillar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432, чотирьох фекальних насосів для КНС.</w:t>
      </w:r>
    </w:p>
    <w:p w:rsidR="00020377" w:rsidRPr="00020377" w:rsidRDefault="00020377" w:rsidP="000203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20377" w:rsidRPr="00020377" w:rsidRDefault="00020377" w:rsidP="000203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20377" w:rsidRPr="00020377" w:rsidRDefault="00020377" w:rsidP="000203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03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Директор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0203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Іван БУРМА</w:t>
      </w:r>
    </w:p>
    <w:p w:rsidR="002E2BD5" w:rsidRDefault="002E2BD5" w:rsidP="00020377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E2BD5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20377"/>
    <w:rsid w:val="00054FDD"/>
    <w:rsid w:val="00195DCF"/>
    <w:rsid w:val="001B21BC"/>
    <w:rsid w:val="002E2BD5"/>
    <w:rsid w:val="003541E5"/>
    <w:rsid w:val="00411A99"/>
    <w:rsid w:val="00421605"/>
    <w:rsid w:val="00493361"/>
    <w:rsid w:val="004F29C4"/>
    <w:rsid w:val="00557272"/>
    <w:rsid w:val="005950A4"/>
    <w:rsid w:val="005D3240"/>
    <w:rsid w:val="006025B1"/>
    <w:rsid w:val="00712EC8"/>
    <w:rsid w:val="00784341"/>
    <w:rsid w:val="008012C7"/>
    <w:rsid w:val="00812CFF"/>
    <w:rsid w:val="00814A25"/>
    <w:rsid w:val="00847B5E"/>
    <w:rsid w:val="008A77DB"/>
    <w:rsid w:val="009160D2"/>
    <w:rsid w:val="00923E5E"/>
    <w:rsid w:val="00941758"/>
    <w:rsid w:val="00A01665"/>
    <w:rsid w:val="00AA73A8"/>
    <w:rsid w:val="00AB6815"/>
    <w:rsid w:val="00AD3046"/>
    <w:rsid w:val="00B00FB7"/>
    <w:rsid w:val="00B94697"/>
    <w:rsid w:val="00B95EA5"/>
    <w:rsid w:val="00C63353"/>
    <w:rsid w:val="00C67C57"/>
    <w:rsid w:val="00CD4183"/>
    <w:rsid w:val="00CE6D5E"/>
    <w:rsid w:val="00D162B9"/>
    <w:rsid w:val="00D5498B"/>
    <w:rsid w:val="00E04AFA"/>
    <w:rsid w:val="00E44FE9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2469</Words>
  <Characters>1408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2024-02-22T09:47:00Z</cp:lastPrinted>
  <dcterms:created xsi:type="dcterms:W3CDTF">2020-02-11T15:15:00Z</dcterms:created>
  <dcterms:modified xsi:type="dcterms:W3CDTF">2024-02-28T08:22:00Z</dcterms:modified>
</cp:coreProperties>
</file>