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278" w:rsidRPr="001F7278" w:rsidRDefault="001F7278" w:rsidP="001F7278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Додаток № </w:t>
      </w:r>
      <w:r w:rsidR="00FB07D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6</w:t>
      </w:r>
    </w:p>
    <w:p w:rsidR="001F7278" w:rsidRPr="001F7278" w:rsidRDefault="001F7278" w:rsidP="001F7278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 рішення Петрівської сільської ради</w:t>
      </w:r>
    </w:p>
    <w:p w:rsidR="001F7278" w:rsidRPr="001F7278" w:rsidRDefault="001F7278" w:rsidP="001F7278">
      <w:pPr>
        <w:spacing w:after="0" w:line="240" w:lineRule="auto"/>
        <w:jc w:val="right"/>
        <w:rPr>
          <w:rFonts w:ascii="Bookman Old Style" w:eastAsia="Times New Roman" w:hAnsi="Bookman Old Style" w:cs="Bookman Old Style"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від «2</w:t>
      </w:r>
      <w:r w:rsidR="0053073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0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</w:t>
      </w:r>
      <w:r w:rsidR="00AA7B2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лютого 2024</w:t>
      </w: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року № </w:t>
      </w:r>
      <w:r w:rsidR="008A241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</w:t>
      </w:r>
      <w:r w:rsidR="00AA7B2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853</w:t>
      </w:r>
    </w:p>
    <w:p w:rsidR="001F7278" w:rsidRPr="001F7278" w:rsidRDefault="001F7278" w:rsidP="001F72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1F7278" w:rsidRPr="001F7278" w:rsidRDefault="001F7278" w:rsidP="001F727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Програма</w:t>
      </w:r>
    </w:p>
    <w:p w:rsidR="001F7278" w:rsidRPr="001F7278" w:rsidRDefault="001F7278" w:rsidP="001F72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«Організація харчування пільгових категорій учнів у закладах загальної середньої освіти Пе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трівської сільської ради на 2024</w:t>
      </w:r>
      <w:r w:rsidRPr="001F727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рік»</w:t>
      </w:r>
    </w:p>
    <w:p w:rsidR="001F7278" w:rsidRPr="001F7278" w:rsidRDefault="001F7278" w:rsidP="001F7278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F7278" w:rsidRPr="001F7278" w:rsidRDefault="001F7278" w:rsidP="008A2416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Паспорт Програми</w:t>
      </w:r>
    </w:p>
    <w:tbl>
      <w:tblPr>
        <w:tblW w:w="9377" w:type="dxa"/>
        <w:tblInd w:w="126" w:type="dxa"/>
        <w:tblBorders>
          <w:top w:val="double" w:sz="4" w:space="0" w:color="44546A"/>
          <w:left w:val="double" w:sz="4" w:space="0" w:color="44546A"/>
          <w:bottom w:val="double" w:sz="4" w:space="0" w:color="44546A"/>
          <w:right w:val="double" w:sz="4" w:space="0" w:color="44546A"/>
          <w:insideH w:val="double" w:sz="4" w:space="0" w:color="44546A"/>
          <w:insideV w:val="double" w:sz="4" w:space="0" w:color="44546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6"/>
        <w:gridCol w:w="3092"/>
        <w:gridCol w:w="5839"/>
      </w:tblGrid>
      <w:tr w:rsidR="001F7278" w:rsidRPr="001F7278" w:rsidTr="00E2103A">
        <w:trPr>
          <w:trHeight w:val="618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before="168"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1.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after="0" w:line="240" w:lineRule="auto"/>
              <w:ind w:right="222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Ініціатори розроблення Програми</w:t>
            </w:r>
          </w:p>
          <w:p w:rsidR="001F7278" w:rsidRPr="001F7278" w:rsidRDefault="001F7278" w:rsidP="001F7278">
            <w:pPr>
              <w:widowControl w:val="0"/>
              <w:autoSpaceDE w:val="0"/>
              <w:autoSpaceDN w:val="0"/>
              <w:spacing w:after="0" w:line="240" w:lineRule="auto"/>
              <w:ind w:right="222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before="51" w:after="0" w:line="240" w:lineRule="auto"/>
              <w:ind w:right="321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Петрівська сільська рада</w:t>
            </w:r>
          </w:p>
        </w:tc>
      </w:tr>
      <w:tr w:rsidR="001F7278" w:rsidRPr="0048627C" w:rsidTr="00E2103A">
        <w:trPr>
          <w:trHeight w:val="2668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before="190"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2.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after="0" w:line="240" w:lineRule="auto"/>
              <w:ind w:right="186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Підстава для прийняття Програми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before="51" w:after="0" w:line="240" w:lineRule="auto"/>
              <w:ind w:right="326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Закони України «Про місцеве самоврядування в Україні», «Про освіту», «Про повну загальну середню освіту», «Про охорону дитинства»,</w:t>
            </w:r>
            <w:r w:rsidRPr="001F7278">
              <w:rPr>
                <w:rFonts w:ascii="Times New Roman" w:eastAsia="Calibri" w:hAnsi="Times New Roman" w:cs="Times New Roman"/>
                <w:bCs/>
                <w:sz w:val="26"/>
                <w:szCs w:val="26"/>
                <w:shd w:val="clear" w:color="auto" w:fill="FFFFFF"/>
                <w:lang w:val="uk-UA" w:eastAsia="uk-UA" w:bidi="uk-UA"/>
              </w:rPr>
              <w:t xml:space="preserve"> «Про статус ветеранів війни, гарантії їх соціального захисту»,</w:t>
            </w: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 xml:space="preserve"> постанов Кабінету Міністрів України від 19 червня 2002 року № 856 «Про організацію харчування окремих категорій учнів у загальноосвітніх навчальних закладах», від 24 березня 2021 року № 305 «Про затвердження норм та Порядку організації харчування у закладах освіти та дитячих закладах оздоровлення та відпочинку»</w:t>
            </w:r>
            <w:bookmarkStart w:id="0" w:name="n3"/>
            <w:bookmarkEnd w:id="0"/>
          </w:p>
        </w:tc>
      </w:tr>
      <w:tr w:rsidR="001F7278" w:rsidRPr="001F7278" w:rsidTr="00E2103A">
        <w:trPr>
          <w:trHeight w:val="397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3.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Розробники Програми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before="47"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Петрівська сільська рада</w:t>
            </w:r>
          </w:p>
        </w:tc>
      </w:tr>
      <w:tr w:rsidR="001F7278" w:rsidRPr="0048627C" w:rsidTr="00E2103A">
        <w:trPr>
          <w:trHeight w:val="671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before="181"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4.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before="44" w:after="0" w:line="240" w:lineRule="auto"/>
              <w:ind w:right="955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Відповідальні виконавці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before="44" w:after="0" w:line="240" w:lineRule="auto"/>
              <w:ind w:right="321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Петрівська сільська рада, заклади загальної середньої освіти</w:t>
            </w:r>
            <w:r w:rsidRPr="001F7278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val="uk-UA" w:eastAsia="uk-UA" w:bidi="uk-UA"/>
              </w:rPr>
              <w:t xml:space="preserve"> Петрівської сільської ради</w:t>
            </w:r>
          </w:p>
        </w:tc>
      </w:tr>
      <w:tr w:rsidR="001F7278" w:rsidRPr="0048627C" w:rsidTr="00E2103A">
        <w:trPr>
          <w:trHeight w:val="682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before="160"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5.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before="160"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Учасники Програми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before="44" w:after="0" w:line="240" w:lineRule="auto"/>
              <w:ind w:right="321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Петрівська сільська рада, заклади загальної середньої освіти</w:t>
            </w:r>
            <w:r w:rsidRPr="001F7278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val="uk-UA" w:eastAsia="uk-UA" w:bidi="uk-UA"/>
              </w:rPr>
              <w:t xml:space="preserve"> Петрівської сільської ради</w:t>
            </w:r>
          </w:p>
        </w:tc>
      </w:tr>
      <w:tr w:rsidR="001F7278" w:rsidRPr="001F7278" w:rsidTr="00E2103A">
        <w:trPr>
          <w:trHeight w:val="395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before="44"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6.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before="44"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Термін реалізації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before="44"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202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4</w:t>
            </w: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 xml:space="preserve"> рік</w:t>
            </w:r>
          </w:p>
        </w:tc>
      </w:tr>
      <w:tr w:rsidR="001F7278" w:rsidRPr="0048627C" w:rsidTr="00E2103A">
        <w:trPr>
          <w:trHeight w:val="1144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7.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before="44" w:after="0" w:line="240" w:lineRule="auto"/>
              <w:ind w:right="294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 xml:space="preserve">Перелік місцевих бюджетів, які беруть участь у виконанні Програми 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Сільський бюджет та інші джерела не заборонені чинним законодавством</w:t>
            </w:r>
          </w:p>
        </w:tc>
      </w:tr>
      <w:tr w:rsidR="001F7278" w:rsidRPr="001F7278" w:rsidTr="00E2103A">
        <w:trPr>
          <w:trHeight w:val="1499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8.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before="44" w:after="0" w:line="240" w:lineRule="auto"/>
              <w:ind w:right="469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Загальний обсяг фінансових ресурсів, необхідних для реалізації Програми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uk-UA" w:bidi="uk-UA"/>
              </w:rPr>
            </w:pPr>
          </w:p>
          <w:p w:rsidR="001F7278" w:rsidRPr="001F7278" w:rsidRDefault="001F7278" w:rsidP="001F72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uk-UA" w:bidi="uk-UA"/>
              </w:rPr>
            </w:pPr>
          </w:p>
          <w:p w:rsidR="001F7278" w:rsidRPr="001F7278" w:rsidRDefault="0048627C" w:rsidP="001F72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1 59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eastAsia="uk-UA" w:bidi="uk-UA"/>
              </w:rPr>
              <w:t>2 000</w:t>
            </w:r>
            <w:r w:rsidR="00AA7B25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 xml:space="preserve"> </w:t>
            </w:r>
            <w:r w:rsidR="001F7278"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грн.</w:t>
            </w:r>
          </w:p>
        </w:tc>
      </w:tr>
    </w:tbl>
    <w:p w:rsidR="001F7278" w:rsidRPr="001F7278" w:rsidRDefault="001F7278" w:rsidP="001F7278">
      <w:pPr>
        <w:widowControl w:val="0"/>
        <w:tabs>
          <w:tab w:val="left" w:pos="482"/>
        </w:tabs>
        <w:autoSpaceDE w:val="0"/>
        <w:autoSpaceDN w:val="0"/>
        <w:spacing w:after="0" w:line="240" w:lineRule="auto"/>
        <w:ind w:right="1251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:rsidR="001F7278" w:rsidRPr="001F7278" w:rsidRDefault="001F7278" w:rsidP="00201666">
      <w:pPr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spacing w:after="0" w:line="240" w:lineRule="auto"/>
        <w:ind w:left="0" w:right="1251" w:firstLine="1560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1F7278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Загальні положення </w:t>
      </w:r>
    </w:p>
    <w:p w:rsidR="001F7278" w:rsidRPr="001F7278" w:rsidRDefault="001F7278" w:rsidP="001F727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Програма</w:t>
      </w:r>
      <w:r w:rsidRPr="001F727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«Організація харчування пільгових категорій учнів у закладах загальної середньої освіти Петрівської сільської ради на 202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4</w:t>
      </w: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рік»</w:t>
      </w:r>
      <w:r w:rsidRPr="001F727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(далі – Програма) </w:t>
      </w: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розроблена у відповідності до Законів України «Про освіту», «Про охорону дитинства», «Про повну загальну середню освіту»,</w:t>
      </w:r>
      <w:r w:rsidRPr="001F727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 w:eastAsia="ru-RU"/>
        </w:rPr>
        <w:t xml:space="preserve"> «Про статус ветеранів війни, гарантії їх соціального захисту»,</w:t>
      </w: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«Про місцеве самоврядування в Україні», постанов Кабінету Міністрів України від 19 червня 2002 року № 856 «Про організацію харчування окремих категорій учнів у загальноосвітніх навчальних закладах», від 24 березня 2021 року № 305 «Про затвердження норм та Порядку організації харчування у закладах освіти та дитячих закладах оздоровлення та відпочинку».</w:t>
      </w:r>
    </w:p>
    <w:p w:rsidR="001F7278" w:rsidRPr="001F7278" w:rsidRDefault="001F7278" w:rsidP="001F7278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84" w:firstLine="851"/>
        <w:jc w:val="both"/>
        <w:outlineLvl w:val="1"/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</w:pPr>
      <w:r w:rsidRPr="001F7278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Найважливішими компонентами розвитку особистості дитини є її фізичне, психічне та духовне здоров’я, стан якого визначається впливом на нього усього комплексу соціально-економічних, екологічних і духовних факторів. У контексті формування гармонійно розвиненої особистості постає питання створення умов для збереження здоров’я дітей, їх всебічного розвитку, навчання і виховання. Одним із основних факторів впливу на здоров’я дітей є забезпечення їх повноцінним і раціональним харчуванням. Державою гарантується забезпечення харчування учнів, тому організація харчування дітей у закладах освіти належить до пріоритетних завдань місцевої влади.</w:t>
      </w:r>
    </w:p>
    <w:p w:rsidR="001F7278" w:rsidRDefault="001F7278" w:rsidP="001F7278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84" w:firstLine="851"/>
        <w:jc w:val="both"/>
        <w:outlineLvl w:val="1"/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</w:pPr>
      <w:r w:rsidRPr="00025B68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На території громади функц</w:t>
      </w:r>
      <w:r w:rsidR="00025B68" w:rsidRPr="00025B68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іонує 4</w:t>
      </w:r>
      <w:r w:rsidRPr="00025B68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заклад</w:t>
      </w:r>
      <w:r w:rsidR="00BC61BF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и</w:t>
      </w:r>
      <w:r w:rsidRPr="00025B68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загальної середньої освіти, у яких навчається 21</w:t>
      </w:r>
      <w:r w:rsidR="00025B68" w:rsidRPr="00025B68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56</w:t>
      </w:r>
      <w:r w:rsidRPr="00025B68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- учнів</w:t>
      </w:r>
      <w:r w:rsidRPr="001F7278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. Відповідно до п. 4 </w:t>
      </w:r>
      <w:proofErr w:type="spellStart"/>
      <w:r w:rsidRPr="001F7278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абз</w:t>
      </w:r>
      <w:proofErr w:type="spellEnd"/>
      <w:r w:rsidRPr="001F7278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. 3 статті 5 Закону України «Про охорону дитинства», </w:t>
      </w:r>
      <w:r w:rsidRPr="001F727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  <w:t>органи місцевого самоврядування відповідно до їх компетенції,  забезпечують організацію безкоштовного харчування для:</w:t>
      </w:r>
    </w:p>
    <w:p w:rsidR="001F7278" w:rsidRPr="001F7278" w:rsidRDefault="001F7278" w:rsidP="001F7278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84" w:firstLine="851"/>
        <w:jc w:val="both"/>
        <w:outlineLvl w:val="1"/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</w:pPr>
      <w:r w:rsidRPr="001F727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  <w:t>дітей-сиріт;</w:t>
      </w:r>
    </w:p>
    <w:p w:rsidR="001F7278" w:rsidRPr="001F7278" w:rsidRDefault="001F7278" w:rsidP="001F7278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84" w:firstLine="851"/>
        <w:jc w:val="both"/>
        <w:outlineLvl w:val="1"/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</w:pPr>
      <w:r w:rsidRPr="001F727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  <w:t xml:space="preserve">дітей, позбавлених батьківського піклування; </w:t>
      </w:r>
    </w:p>
    <w:p w:rsidR="001F7278" w:rsidRPr="001F7278" w:rsidRDefault="001F7278" w:rsidP="001F7278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84" w:firstLine="851"/>
        <w:jc w:val="both"/>
        <w:outlineLvl w:val="1"/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</w:pPr>
      <w:r w:rsidRPr="001F727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  <w:t xml:space="preserve">дітей з особливими освітніми потребами, які навчаються у спеціальних і інклюзивних класах; </w:t>
      </w:r>
    </w:p>
    <w:p w:rsidR="004365B4" w:rsidRDefault="004365B4" w:rsidP="001F7278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84" w:firstLine="851"/>
        <w:jc w:val="both"/>
        <w:outlineLvl w:val="1"/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</w:pPr>
      <w:r w:rsidRPr="004365B4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  <w:t>учнів 1-4 класів загальноосвітніх навчальних закладів із сімей, які отримують допомог</w:t>
      </w:r>
      <w:r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  <w:t>у відповідно до Закону України «</w:t>
      </w:r>
      <w:r w:rsidRPr="004365B4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  <w:t>Про державну соціальну д</w:t>
      </w:r>
      <w:r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  <w:t>опомогу малозабезпеченим сім’ям»</w:t>
      </w:r>
      <w:r w:rsidRPr="004365B4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  <w:t>;</w:t>
      </w:r>
    </w:p>
    <w:p w:rsidR="001F7278" w:rsidRDefault="001F7278" w:rsidP="001F7278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84" w:firstLine="851"/>
        <w:jc w:val="both"/>
        <w:outlineLvl w:val="1"/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</w:pPr>
      <w:r w:rsidRPr="001F727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  <w:t xml:space="preserve">Згідно з статтею 15 </w:t>
      </w:r>
      <w:r w:rsidRPr="001F727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  <w:t xml:space="preserve">«Про статус ветеранів війни, гарантії їх соціального захисту», </w:t>
      </w:r>
      <w:r w:rsidRPr="001F727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  <w:t xml:space="preserve">органи державної влади та органи місцевого самоврядування, у підпорядкуванні яких перебувають державні і комунальні заклади дошкільної, загальної середньої, професійної (професійно-технічної) чи фахової </w:t>
      </w:r>
      <w:proofErr w:type="spellStart"/>
      <w:r w:rsidRPr="001F727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  <w:t>передвищої</w:t>
      </w:r>
      <w:proofErr w:type="spellEnd"/>
      <w:r w:rsidRPr="001F727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  <w:t xml:space="preserve"> освіти, забезпечують безкоштовним харчуванням дітей, на яких поширюється чинність цього Закону.</w:t>
      </w:r>
    </w:p>
    <w:p w:rsidR="001F7278" w:rsidRDefault="001F7278" w:rsidP="001F7278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84" w:firstLine="851"/>
        <w:jc w:val="both"/>
        <w:outlineLvl w:val="1"/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</w:pPr>
      <w:r w:rsidRPr="001F727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  <w:t xml:space="preserve">Норми п. 10 статті 7 Закону України «Про забезпечення прав і свобод внутрішньо переміщених осіб», визначають, що </w:t>
      </w:r>
      <w:r w:rsidRPr="001F727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  <w:t>діти з числа внутрішньо переміщених осіб чи діти, які мають статус дитини, яка постраждала внаслідок воєнних дій і збройних конфліктів, які навчаються у дошкільних, загальноосвітніх, професійно-технічних навчальних закладах незалежно від підпорядкування, типів і форми власності, забезпечуються безкоштовним харчуванням у порядку, встановленому Кабінетом Міністрів України.</w:t>
      </w:r>
    </w:p>
    <w:p w:rsidR="001F7278" w:rsidRPr="001F7278" w:rsidRDefault="001F7278" w:rsidP="001F7278">
      <w:pPr>
        <w:spacing w:after="0" w:line="240" w:lineRule="auto"/>
        <w:ind w:firstLine="851"/>
        <w:jc w:val="both"/>
        <w:outlineLvl w:val="3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 w:eastAsia="ru-RU"/>
        </w:rPr>
      </w:pPr>
      <w:r w:rsidRPr="001F7278">
        <w:rPr>
          <w:rFonts w:ascii="Times New Roman" w:eastAsia="Times New Roman" w:hAnsi="Times New Roman" w:cs="Times New Roman"/>
          <w:bCs/>
          <w:iCs/>
          <w:sz w:val="26"/>
          <w:szCs w:val="26"/>
          <w:lang w:val="uk-UA" w:eastAsia="ru-RU"/>
        </w:rPr>
        <w:t>Відповідно до п. 11 статті 30 Закону України «Про статус і соціальний захист громадян, які постраждали внаслідок Чорнобильської катастрофи»,</w:t>
      </w:r>
      <w:r w:rsidRPr="001F727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 w:eastAsia="ru-RU"/>
        </w:rPr>
        <w:t xml:space="preserve"> безплатне харчування надається учням закладів загальної середньої, професійної (професійно-технічної) освіти, студентам закладів фахової </w:t>
      </w:r>
      <w:proofErr w:type="spellStart"/>
      <w:r w:rsidRPr="001F727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 w:eastAsia="ru-RU"/>
        </w:rPr>
        <w:t>передвищої</w:t>
      </w:r>
      <w:proofErr w:type="spellEnd"/>
      <w:r w:rsidRPr="001F727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 w:eastAsia="ru-RU"/>
        </w:rPr>
        <w:t xml:space="preserve"> освіти, розташованих на територіях радіоактивного забруднення, а також дітям, евакуйованим із зони </w:t>
      </w:r>
      <w:r w:rsidRPr="001F727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 w:eastAsia="ru-RU"/>
        </w:rPr>
        <w:lastRenderedPageBreak/>
        <w:t xml:space="preserve">відчуження, дітям, які є особами з інвалідністю внаслідок Чорнобильської катастрофи, і тим, які проживали у зоні безумовного (обов'язкового) відселення з моменту аварії до прийняття постанови про відселення. </w:t>
      </w:r>
    </w:p>
    <w:p w:rsidR="001F7278" w:rsidRPr="001F7278" w:rsidRDefault="001F7278" w:rsidP="001F7278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84" w:firstLine="851"/>
        <w:jc w:val="both"/>
        <w:outlineLvl w:val="1"/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</w:pPr>
      <w:r w:rsidRPr="001F7278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Розробка Програми обумовлена необхідністю створення умов для організації повноцінного і якісного харчування пільгових категорій дітей.</w:t>
      </w:r>
    </w:p>
    <w:p w:rsidR="001F7278" w:rsidRPr="001F7278" w:rsidRDefault="001F7278" w:rsidP="001F7278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84" w:firstLine="851"/>
        <w:jc w:val="both"/>
        <w:outlineLvl w:val="1"/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</w:pPr>
      <w:r w:rsidRPr="001F7278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Гуманітарний відділ Петрівської сільської ради (далі – відділ) забезпечуватиме координацію процесу організації харчування, контроль за харчовими нормами і якістю продукції, яка надходить до закладів освіти, організацію безоплатного харчування учнів, дітей пільгових категорій відповідно до чинного законодавства.</w:t>
      </w:r>
    </w:p>
    <w:p w:rsidR="001F7278" w:rsidRPr="001F7278" w:rsidRDefault="001F7278" w:rsidP="001F7278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84" w:firstLine="851"/>
        <w:jc w:val="both"/>
        <w:outlineLvl w:val="1"/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</w:pPr>
      <w:r w:rsidRPr="001F7278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Першочерговим завданням відділу є створення єдиної системи організації харчування, яка дозволить удосконалити діючу систему харчування, зменшити ціну на продукти харчування (за рахунок обсягів закупівель), і за рахунок цього збільшити виконання натуральних норм, поліпшити контроль за якістю сировини й готової продукції та забезпечити ефективне і прозоре використання бюджетних коштів.</w:t>
      </w:r>
    </w:p>
    <w:p w:rsidR="001F7278" w:rsidRPr="001F7278" w:rsidRDefault="001F7278" w:rsidP="001F7278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84" w:firstLine="851"/>
        <w:jc w:val="both"/>
        <w:outlineLvl w:val="1"/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</w:pPr>
    </w:p>
    <w:p w:rsidR="001F7278" w:rsidRPr="001F7278" w:rsidRDefault="001F7278" w:rsidP="001F7278">
      <w:pPr>
        <w:widowControl w:val="0"/>
        <w:tabs>
          <w:tab w:val="left" w:pos="0"/>
        </w:tabs>
        <w:autoSpaceDE w:val="0"/>
        <w:autoSpaceDN w:val="0"/>
        <w:spacing w:before="65" w:after="0" w:line="240" w:lineRule="auto"/>
        <w:ind w:right="84" w:firstLine="851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1F7278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3. Мета та завдання</w:t>
      </w:r>
      <w:r w:rsidRPr="001F7278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  <w:lang w:val="uk-UA"/>
        </w:rPr>
        <w:t xml:space="preserve"> </w:t>
      </w:r>
      <w:r w:rsidRPr="001F7278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Програми</w:t>
      </w:r>
    </w:p>
    <w:p w:rsidR="001F7278" w:rsidRPr="001F7278" w:rsidRDefault="001F7278" w:rsidP="001F7278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Основною метою Програми є створення умов для збереження здоров’я дітей, забезпечення повноцінного, якісного та калорійного харчування пільгових категорій дітей в закладах загальної середньої освіти, постачання безпечних та якісних продуктів харчування та сировини, зміцнення матеріально-технічної бази харчоблоків закладів освіти, залучення до постачання продуктами харчування  місцевих сільськогосподарських виробників та переробників.</w:t>
      </w:r>
    </w:p>
    <w:p w:rsidR="001F7278" w:rsidRPr="001F7278" w:rsidRDefault="001F7278" w:rsidP="001F7278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Основними завданнями Програми є:</w:t>
      </w:r>
    </w:p>
    <w:p w:rsidR="001F7278" w:rsidRPr="001F7278" w:rsidRDefault="001F7278" w:rsidP="00181488">
      <w:pPr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створення умов для повноцінного харчування учнів;</w:t>
      </w:r>
    </w:p>
    <w:p w:rsidR="001F7278" w:rsidRPr="001F7278" w:rsidRDefault="001F7278" w:rsidP="00181488">
      <w:pPr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створення єдиної системи  харчування;</w:t>
      </w:r>
    </w:p>
    <w:p w:rsidR="001F7278" w:rsidRPr="001F7278" w:rsidRDefault="001F7278" w:rsidP="00181488">
      <w:pPr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удосконалення управління системою організації харчування, оптимізації витрат на її функціонування;  </w:t>
      </w:r>
    </w:p>
    <w:p w:rsidR="001F7278" w:rsidRPr="001F7278" w:rsidRDefault="001F7278" w:rsidP="00181488">
      <w:pPr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створення умов для  харчування  учнів, та вихованців ЗДО;</w:t>
      </w:r>
    </w:p>
    <w:p w:rsidR="001F7278" w:rsidRPr="001F7278" w:rsidRDefault="001F7278" w:rsidP="00181488">
      <w:pPr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F7278">
        <w:rPr>
          <w:rFonts w:ascii="Times New Roman" w:eastAsia="Batang" w:hAnsi="Times New Roman" w:cs="Times New Roman"/>
          <w:sz w:val="26"/>
          <w:szCs w:val="26"/>
          <w:lang w:val="uk-UA" w:eastAsia="ru-RU"/>
        </w:rPr>
        <w:t xml:space="preserve"> </w:t>
      </w: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забезпечення безкоштовним гарячим харчуванням дітей пільгових категорій.</w:t>
      </w:r>
    </w:p>
    <w:p w:rsidR="001F7278" w:rsidRPr="001F7278" w:rsidRDefault="001F7278" w:rsidP="001F7278">
      <w:pPr>
        <w:spacing w:after="0" w:line="240" w:lineRule="auto"/>
        <w:ind w:left="720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F7278" w:rsidRPr="001F7278" w:rsidRDefault="001F7278" w:rsidP="001F727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4. Очікувані результати виконання Програми</w:t>
      </w:r>
    </w:p>
    <w:p w:rsidR="001F7278" w:rsidRPr="001F7278" w:rsidRDefault="001F7278" w:rsidP="001F7278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Реалізація Програми забезпечить:</w:t>
      </w:r>
    </w:p>
    <w:p w:rsidR="001F7278" w:rsidRPr="001F7278" w:rsidRDefault="001F7278" w:rsidP="00D00403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створення умов, що сприяють зміцненню здоров’я здобувачів освіти, їх гармонійному</w:t>
      </w:r>
      <w:r w:rsidRPr="001F7278">
        <w:rPr>
          <w:rFonts w:ascii="Times New Roman" w:eastAsia="Times New Roman" w:hAnsi="Times New Roman" w:cs="Times New Roman"/>
          <w:spacing w:val="-8"/>
          <w:sz w:val="26"/>
          <w:szCs w:val="26"/>
          <w:lang w:val="uk-UA" w:eastAsia="ru-RU"/>
        </w:rPr>
        <w:t xml:space="preserve"> </w:t>
      </w: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розвитку;</w:t>
      </w:r>
    </w:p>
    <w:p w:rsidR="001F7278" w:rsidRPr="001F7278" w:rsidRDefault="001F7278" w:rsidP="00D00403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забезпечення якісного та збалансованого харчування здобувачів</w:t>
      </w:r>
      <w:r w:rsidRPr="001F7278">
        <w:rPr>
          <w:rFonts w:ascii="Times New Roman" w:eastAsia="Times New Roman" w:hAnsi="Times New Roman" w:cs="Times New Roman"/>
          <w:spacing w:val="-6"/>
          <w:sz w:val="26"/>
          <w:szCs w:val="26"/>
          <w:lang w:val="uk-UA" w:eastAsia="ru-RU"/>
        </w:rPr>
        <w:t xml:space="preserve"> </w:t>
      </w: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освіти;</w:t>
      </w:r>
    </w:p>
    <w:p w:rsidR="001F7278" w:rsidRPr="001F7278" w:rsidRDefault="001F7278" w:rsidP="00D00403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організація харчування учнів пільгових категорій (відповідно до чинного законодавства);</w:t>
      </w:r>
    </w:p>
    <w:p w:rsidR="001F7278" w:rsidRPr="001F7278" w:rsidRDefault="001F7278" w:rsidP="00D00403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створення централізованої системи харчування;</w:t>
      </w:r>
    </w:p>
    <w:p w:rsidR="001F7278" w:rsidRPr="001F7278" w:rsidRDefault="001F7278" w:rsidP="00D00403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 w:firstLine="851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формування навичок правильного та здорового</w:t>
      </w:r>
      <w:r w:rsidRPr="001F7278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 xml:space="preserve"> </w:t>
      </w: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харчування.</w:t>
      </w:r>
    </w:p>
    <w:p w:rsidR="001F7278" w:rsidRDefault="001F7278" w:rsidP="001F72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457AE" w:rsidRDefault="000457AE" w:rsidP="001F72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457AE" w:rsidRDefault="000457AE" w:rsidP="001F72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457AE" w:rsidRDefault="000457AE" w:rsidP="001F72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457AE" w:rsidRPr="001F7278" w:rsidRDefault="000457AE" w:rsidP="001F72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F7278" w:rsidRPr="001F7278" w:rsidRDefault="001F7278" w:rsidP="001F7278">
      <w:pPr>
        <w:widowControl w:val="0"/>
        <w:autoSpaceDE w:val="0"/>
        <w:autoSpaceDN w:val="0"/>
        <w:spacing w:after="0" w:line="240" w:lineRule="auto"/>
        <w:ind w:left="1211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5. Ресурсне забезпечення Програми</w:t>
      </w:r>
    </w:p>
    <w:p w:rsidR="001F7278" w:rsidRPr="001F7278" w:rsidRDefault="001F7278" w:rsidP="001F7278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tbl>
      <w:tblPr>
        <w:tblW w:w="9896" w:type="dxa"/>
        <w:tblLook w:val="04A0" w:firstRow="1" w:lastRow="0" w:firstColumn="1" w:lastColumn="0" w:noHBand="0" w:noVBand="1"/>
      </w:tblPr>
      <w:tblGrid>
        <w:gridCol w:w="545"/>
        <w:gridCol w:w="1318"/>
        <w:gridCol w:w="3220"/>
        <w:gridCol w:w="2367"/>
        <w:gridCol w:w="2446"/>
      </w:tblGrid>
      <w:tr w:rsidR="001F7278" w:rsidRPr="0048627C" w:rsidTr="00E2103A">
        <w:trPr>
          <w:trHeight w:val="52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7278" w:rsidRPr="001F7278" w:rsidRDefault="001F7278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№</w:t>
            </w:r>
          </w:p>
          <w:p w:rsidR="001F7278" w:rsidRPr="001F7278" w:rsidRDefault="001F7278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</w:t>
            </w: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/п</w:t>
            </w:r>
          </w:p>
        </w:tc>
        <w:tc>
          <w:tcPr>
            <w:tcW w:w="4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7278" w:rsidRPr="001F7278" w:rsidRDefault="001F7278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Обсяги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кошті</w:t>
            </w:r>
            <w:proofErr w:type="gram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</w:t>
            </w:r>
            <w:proofErr w:type="spellEnd"/>
            <w:proofErr w:type="gram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які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пропонується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залучити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рограми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7278" w:rsidRPr="001F7278" w:rsidRDefault="001F7278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Етапи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7278" w:rsidRPr="001F7278" w:rsidRDefault="001F7278" w:rsidP="001F7278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Програми</w:t>
            </w:r>
            <w:proofErr w:type="spellEnd"/>
            <w:r w:rsidR="0058011A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(грн.)</w:t>
            </w:r>
          </w:p>
        </w:tc>
      </w:tr>
      <w:tr w:rsidR="001F7278" w:rsidRPr="001F7278" w:rsidTr="00E2103A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7278" w:rsidRPr="001F7278" w:rsidRDefault="001F7278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1.</w:t>
            </w:r>
          </w:p>
        </w:tc>
        <w:tc>
          <w:tcPr>
            <w:tcW w:w="4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Обсяг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ресурсів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7278" w:rsidRPr="001F7278" w:rsidRDefault="001F7278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4</w:t>
            </w: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proofErr w:type="spellStart"/>
            <w:proofErr w:type="gram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7278" w:rsidRPr="0058011A" w:rsidRDefault="0058011A" w:rsidP="00486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 w:rsidRPr="0058011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5 8</w:t>
            </w:r>
            <w:r w:rsidR="0048627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72</w:t>
            </w:r>
            <w:bookmarkStart w:id="1" w:name="_GoBack"/>
            <w:bookmarkEnd w:id="1"/>
            <w:r w:rsidRPr="0058011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 250</w:t>
            </w:r>
          </w:p>
        </w:tc>
      </w:tr>
      <w:tr w:rsidR="001F7278" w:rsidRPr="001F7278" w:rsidTr="00E2103A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7278" w:rsidRPr="001F7278" w:rsidRDefault="001F7278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2.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7278" w:rsidRPr="001F7278" w:rsidRDefault="001F7278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</w:t>
            </w:r>
            <w:proofErr w:type="gram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тому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числі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:</w:t>
            </w:r>
          </w:p>
        </w:tc>
        <w:tc>
          <w:tcPr>
            <w:tcW w:w="3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7278" w:rsidRPr="001F7278" w:rsidRDefault="001F7278" w:rsidP="001F72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м</w:t>
            </w:r>
            <w:proofErr w:type="gram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ісцевого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бюджету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7278" w:rsidRPr="001F7278" w:rsidRDefault="001F7278" w:rsidP="001F72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4</w:t>
            </w: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</w:p>
          <w:p w:rsidR="001F7278" w:rsidRPr="001F7278" w:rsidRDefault="001F7278" w:rsidP="001F72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4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F7278" w:rsidRPr="0048627C" w:rsidRDefault="0048627C" w:rsidP="001F72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1 59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2 000</w:t>
            </w:r>
          </w:p>
        </w:tc>
      </w:tr>
      <w:tr w:rsidR="001F7278" w:rsidRPr="001F7278" w:rsidTr="00E2103A">
        <w:trPr>
          <w:trHeight w:val="322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7278" w:rsidRPr="001F7278" w:rsidRDefault="001F7278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3.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  <w:tr w:rsidR="001F7278" w:rsidRPr="001F7278" w:rsidTr="00E2103A">
        <w:trPr>
          <w:trHeight w:val="51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Інші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джерела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надходжень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7278" w:rsidRPr="001F7278" w:rsidRDefault="001F7278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4</w:t>
            </w: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7278" w:rsidRPr="0058011A" w:rsidRDefault="0058011A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58011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4 280 250 </w:t>
            </w:r>
          </w:p>
        </w:tc>
      </w:tr>
    </w:tbl>
    <w:p w:rsidR="001F7278" w:rsidRPr="001F7278" w:rsidRDefault="001F7278" w:rsidP="001F7278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:rsidR="001F7278" w:rsidRPr="001F7278" w:rsidRDefault="001F7278" w:rsidP="001F7278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Результативні показники Програми</w:t>
      </w: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679"/>
        <w:gridCol w:w="5842"/>
        <w:gridCol w:w="1282"/>
        <w:gridCol w:w="2102"/>
      </w:tblGrid>
      <w:tr w:rsidR="001F7278" w:rsidRPr="001F7278" w:rsidTr="00E2103A">
        <w:trPr>
          <w:trHeight w:val="450"/>
        </w:trPr>
        <w:tc>
          <w:tcPr>
            <w:tcW w:w="3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7278" w:rsidRPr="001F7278" w:rsidRDefault="001F7278" w:rsidP="001F72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№ з/</w:t>
            </w:r>
            <w:proofErr w:type="gram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</w:t>
            </w:r>
            <w:proofErr w:type="gramEnd"/>
          </w:p>
        </w:tc>
        <w:tc>
          <w:tcPr>
            <w:tcW w:w="29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7278" w:rsidRPr="001F7278" w:rsidRDefault="001F7278" w:rsidP="001F72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Назва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показника</w:t>
            </w:r>
            <w:proofErr w:type="spellEnd"/>
          </w:p>
        </w:tc>
        <w:tc>
          <w:tcPr>
            <w:tcW w:w="6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7278" w:rsidRPr="001F7278" w:rsidRDefault="001F7278" w:rsidP="001F72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Одиниця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виміру</w:t>
            </w:r>
            <w:proofErr w:type="spellEnd"/>
          </w:p>
        </w:tc>
        <w:tc>
          <w:tcPr>
            <w:tcW w:w="10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7278" w:rsidRPr="001F7278" w:rsidRDefault="001F7278" w:rsidP="001F72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Значення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показника</w:t>
            </w:r>
            <w:proofErr w:type="spellEnd"/>
          </w:p>
        </w:tc>
      </w:tr>
      <w:tr w:rsidR="001F7278" w:rsidRPr="001F7278" w:rsidTr="00E2103A">
        <w:trPr>
          <w:trHeight w:val="450"/>
        </w:trPr>
        <w:tc>
          <w:tcPr>
            <w:tcW w:w="3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9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10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1F7278" w:rsidRPr="001F7278" w:rsidTr="00E2103A">
        <w:trPr>
          <w:trHeight w:val="315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</w:t>
            </w:r>
          </w:p>
        </w:tc>
        <w:tc>
          <w:tcPr>
            <w:tcW w:w="29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2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3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4</w:t>
            </w:r>
          </w:p>
        </w:tc>
      </w:tr>
      <w:tr w:rsidR="001F7278" w:rsidRPr="001F7278" w:rsidTr="00E2103A">
        <w:trPr>
          <w:trHeight w:val="315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1</w:t>
            </w: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.</w:t>
            </w:r>
          </w:p>
        </w:tc>
        <w:tc>
          <w:tcPr>
            <w:tcW w:w="29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Затрат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</w:tr>
      <w:tr w:rsidR="001F7278" w:rsidRPr="001F7278" w:rsidTr="00E2103A">
        <w:trPr>
          <w:trHeight w:val="315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9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Новопетрівський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ліцей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Петрівської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сільської ради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278" w:rsidRDefault="00AA7B25" w:rsidP="001F7278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42 000</w:t>
            </w:r>
          </w:p>
          <w:p w:rsidR="00BD0DD6" w:rsidRPr="00BD0DD6" w:rsidRDefault="00BD0DD6" w:rsidP="00AA7B25">
            <w:pPr>
              <w:pStyle w:val="a3"/>
              <w:spacing w:line="256" w:lineRule="auto"/>
              <w:ind w:left="1211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  <w:tr w:rsidR="001F7278" w:rsidRPr="001F7278" w:rsidTr="00E2103A">
        <w:trPr>
          <w:trHeight w:val="315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9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Новопетрівська гімназія №2 Петрівської сільської ради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278" w:rsidRPr="001F7278" w:rsidRDefault="0058011A" w:rsidP="001F7278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50 000</w:t>
            </w:r>
          </w:p>
        </w:tc>
      </w:tr>
      <w:tr w:rsidR="001F7278" w:rsidRPr="001F7278" w:rsidTr="00E2103A">
        <w:trPr>
          <w:trHeight w:val="181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9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278" w:rsidRPr="001F7278" w:rsidRDefault="00AF467A" w:rsidP="00AF467A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</w:t>
            </w:r>
            <w:r w:rsidR="001F7278"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етрівський ліцей Петрівської сільської ради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10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278" w:rsidRPr="001F7278" w:rsidRDefault="0058011A" w:rsidP="001F7278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750 000</w:t>
            </w:r>
          </w:p>
        </w:tc>
      </w:tr>
      <w:tr w:rsidR="001F7278" w:rsidRPr="001F7278" w:rsidTr="00E2103A">
        <w:trPr>
          <w:trHeight w:val="7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9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proofErr w:type="spellStart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Лютізький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ліцей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Петрівської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сільської ради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278" w:rsidRPr="001F7278" w:rsidRDefault="0058011A" w:rsidP="001F7278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 xml:space="preserve">750 000 </w:t>
            </w:r>
          </w:p>
        </w:tc>
      </w:tr>
      <w:tr w:rsidR="001F7278" w:rsidRPr="001F7278" w:rsidTr="00E2103A">
        <w:trPr>
          <w:trHeight w:val="315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2.</w:t>
            </w:r>
          </w:p>
        </w:tc>
        <w:tc>
          <w:tcPr>
            <w:tcW w:w="29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Продукту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</w:tr>
      <w:tr w:rsidR="005F19E2" w:rsidRPr="001F7278" w:rsidTr="005F19E2">
        <w:trPr>
          <w:trHeight w:val="537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9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Кількість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учні</w:t>
            </w:r>
            <w:proofErr w:type="gram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в</w:t>
            </w:r>
            <w:proofErr w:type="spellEnd"/>
            <w:proofErr w:type="gram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,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які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охоплені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харчуванням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всього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: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proofErr w:type="gram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осіб</w:t>
            </w:r>
            <w:proofErr w:type="spellEnd"/>
            <w:proofErr w:type="gramEnd"/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623</w:t>
            </w:r>
          </w:p>
        </w:tc>
      </w:tr>
      <w:tr w:rsidR="005F19E2" w:rsidRPr="001F7278" w:rsidTr="005F19E2">
        <w:trPr>
          <w:trHeight w:val="181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9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діти-сироти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</w:t>
            </w:r>
          </w:p>
        </w:tc>
      </w:tr>
      <w:tr w:rsidR="005F19E2" w:rsidRPr="001F7278" w:rsidTr="005F19E2">
        <w:trPr>
          <w:trHeight w:val="288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9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діти</w:t>
            </w:r>
            <w:r w:rsidRPr="00AF467A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, позбавлен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і батьківського піклування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10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16</w:t>
            </w:r>
          </w:p>
        </w:tc>
      </w:tr>
      <w:tr w:rsidR="005F19E2" w:rsidRPr="00025B68" w:rsidTr="00AF467A">
        <w:trPr>
          <w:trHeight w:val="179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9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и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з особливими освітніми потребами, які навчаються у спеціальних та інклюзивних класах (групах)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10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27</w:t>
            </w:r>
          </w:p>
        </w:tc>
      </w:tr>
      <w:tr w:rsidR="005F19E2" w:rsidRPr="00025B68" w:rsidTr="00AF467A">
        <w:trPr>
          <w:trHeight w:val="215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9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и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із сімей, які отримують допомогу відповідно до Закону України «Про державну соціальну допомогу малозабезпеченим сім’ям»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10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6</w:t>
            </w:r>
          </w:p>
        </w:tc>
      </w:tr>
      <w:tr w:rsidR="005F19E2" w:rsidRPr="00025B68" w:rsidTr="00AF467A">
        <w:trPr>
          <w:trHeight w:val="227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9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и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з сімей, які перебувають у складних життєвих обставинах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10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</w:tr>
      <w:tr w:rsidR="005F19E2" w:rsidRPr="00025B68" w:rsidTr="00AF467A">
        <w:trPr>
          <w:trHeight w:val="252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9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и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з сімей загиблих (померлих) ветеранів війни, 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>Захисників і Захисниць України,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визначених статтею 10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та 10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val="uk-UA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Закону України «Про статус ветеранів війни, гарантії їх соціального захисту»;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lastRenderedPageBreak/>
              <w:t>осіб</w:t>
            </w:r>
          </w:p>
        </w:tc>
        <w:tc>
          <w:tcPr>
            <w:tcW w:w="10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5</w:t>
            </w:r>
          </w:p>
        </w:tc>
      </w:tr>
      <w:tr w:rsidR="005F19E2" w:rsidRPr="00025B68" w:rsidTr="00AF467A">
        <w:trPr>
          <w:trHeight w:val="276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9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и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військовослужбовців Збройних Сил України та Національної гвардії України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10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255</w:t>
            </w:r>
          </w:p>
        </w:tc>
      </w:tr>
      <w:tr w:rsidR="005F19E2" w:rsidRPr="001F7278" w:rsidTr="005F19E2">
        <w:trPr>
          <w:trHeight w:val="264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9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и</w:t>
            </w: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 осіб з інвалідністю внаслідок війни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10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B07B79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5F19E2" w:rsidRPr="001F7278" w:rsidTr="005F19E2">
        <w:trPr>
          <w:trHeight w:val="205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9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діти</w:t>
            </w: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, які є особами з інвалідністю внаслідок Чорнобильської катастрофи, відповідно до Закону України «Про статус і соціальний захист громадян, які постраждали внаслідок Чорнобильської катастрофи»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10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B07B79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5F19E2" w:rsidRPr="001F7278" w:rsidTr="005F19E2">
        <w:trPr>
          <w:trHeight w:val="276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9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и</w:t>
            </w: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, які мають статус внутрішньо переміщеної особи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10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42</w:t>
            </w:r>
          </w:p>
        </w:tc>
      </w:tr>
      <w:tr w:rsidR="005F19E2" w:rsidRPr="001F7278" w:rsidTr="005F19E2">
        <w:trPr>
          <w:trHeight w:val="756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9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и</w:t>
            </w: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, які мають статус дитини, що постраждала внаслідок воєнних дій чи збройних конфліктів</w:t>
            </w:r>
          </w:p>
          <w:p w:rsidR="005F19E2" w:rsidRPr="001F727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19E2" w:rsidRDefault="005F19E2" w:rsidP="005F1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</w:t>
            </w: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сіб</w:t>
            </w:r>
          </w:p>
          <w:p w:rsidR="005F19E2" w:rsidRPr="001F7278" w:rsidRDefault="005F19E2" w:rsidP="005F1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</w:p>
        </w:tc>
        <w:tc>
          <w:tcPr>
            <w:tcW w:w="10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</w:tr>
      <w:tr w:rsidR="005F19E2" w:rsidRPr="00B10092" w:rsidTr="00B10092">
        <w:trPr>
          <w:trHeight w:val="240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9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025B6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діти з багатодітних родин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Default="005F19E2" w:rsidP="005F1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9E40DF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10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Default="005F19E2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200</w:t>
            </w:r>
          </w:p>
        </w:tc>
      </w:tr>
      <w:tr w:rsidR="005F19E2" w:rsidRPr="00B10092" w:rsidTr="00B10092">
        <w:trPr>
          <w:trHeight w:val="228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9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025B6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діти, які мають батьків </w:t>
            </w:r>
            <w:r w:rsidRPr="00B10092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(матір чи батько)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,</w:t>
            </w:r>
            <w:r w:rsidRPr="00B10092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що мають статус учасника бойових дій 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Default="005F19E2" w:rsidP="005F1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9E40DF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10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Default="005F19E2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36</w:t>
            </w:r>
          </w:p>
        </w:tc>
      </w:tr>
      <w:tr w:rsidR="005F19E2" w:rsidRPr="00B10092" w:rsidTr="00B10092">
        <w:trPr>
          <w:trHeight w:val="250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9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025B6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діти, які мають батьків </w:t>
            </w:r>
            <w:r w:rsidRPr="00B10092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(матір чи батько)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,</w:t>
            </w:r>
            <w:r w:rsidRPr="00B10092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що </w:t>
            </w:r>
            <w:r w:rsidRPr="00B10092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бра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ли</w:t>
            </w:r>
            <w:r w:rsidRPr="00B10092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 уч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асть антитерористичній операції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Default="005F19E2" w:rsidP="005F19E2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9E40DF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10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Default="005F19E2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54</w:t>
            </w:r>
          </w:p>
        </w:tc>
      </w:tr>
      <w:tr w:rsidR="005F19E2" w:rsidRPr="00B10092" w:rsidTr="00B10092">
        <w:trPr>
          <w:trHeight w:val="348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9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діти з інвалідністю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Default="005F19E2" w:rsidP="005F19E2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9E40DF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10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Default="005F19E2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26</w:t>
            </w:r>
          </w:p>
        </w:tc>
      </w:tr>
      <w:tr w:rsidR="005F19E2" w:rsidRPr="00B10092" w:rsidTr="00B10092">
        <w:trPr>
          <w:trHeight w:val="360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9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діти одинокої матері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Default="005F19E2" w:rsidP="005F19E2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9E40DF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10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Default="005F19E2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24</w:t>
            </w:r>
          </w:p>
        </w:tc>
      </w:tr>
      <w:tr w:rsidR="001F7278" w:rsidRPr="001F7278" w:rsidTr="00E2103A">
        <w:trPr>
          <w:trHeight w:val="224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9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val="uk-UA" w:eastAsia="ru-RU"/>
              </w:rPr>
            </w:pP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val="uk-UA" w:eastAsia="ru-RU"/>
              </w:rPr>
              <w:t xml:space="preserve">Кількість днів харчування учнів пільгових категорій 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днів</w:t>
            </w:r>
          </w:p>
        </w:tc>
        <w:tc>
          <w:tcPr>
            <w:tcW w:w="10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278" w:rsidRPr="001F7278" w:rsidRDefault="00B10092" w:rsidP="001F7278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175</w:t>
            </w:r>
          </w:p>
        </w:tc>
      </w:tr>
      <w:tr w:rsidR="001F7278" w:rsidRPr="001F7278" w:rsidTr="00E2103A">
        <w:trPr>
          <w:trHeight w:val="315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3.</w:t>
            </w:r>
          </w:p>
        </w:tc>
        <w:tc>
          <w:tcPr>
            <w:tcW w:w="29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Ефективності</w:t>
            </w:r>
            <w:proofErr w:type="spellEnd"/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</w:tr>
      <w:tr w:rsidR="001F7278" w:rsidRPr="001F7278" w:rsidTr="00E2103A">
        <w:trPr>
          <w:trHeight w:val="445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9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Вартість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харчування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1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учня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proofErr w:type="gram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</w:t>
            </w:r>
            <w:proofErr w:type="gram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ільгової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категорії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: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F7278" w:rsidRPr="001F7278" w:rsidRDefault="001F7278" w:rsidP="001F727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1F7278" w:rsidRPr="001F7278" w:rsidTr="00E2103A">
        <w:trPr>
          <w:trHeight w:val="315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9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1-4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класи</w:t>
            </w:r>
            <w:proofErr w:type="spellEnd"/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278" w:rsidRPr="001F7278" w:rsidRDefault="00793F9B" w:rsidP="001F727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40</w:t>
            </w:r>
          </w:p>
        </w:tc>
      </w:tr>
      <w:tr w:rsidR="001F7278" w:rsidRPr="001F7278" w:rsidTr="00E2103A">
        <w:trPr>
          <w:trHeight w:val="315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9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5-9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класи</w:t>
            </w:r>
            <w:proofErr w:type="spellEnd"/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278" w:rsidRPr="001F7278" w:rsidRDefault="00793F9B" w:rsidP="001F727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45</w:t>
            </w:r>
          </w:p>
        </w:tc>
      </w:tr>
      <w:tr w:rsidR="001F7278" w:rsidRPr="001F7278" w:rsidTr="009E40DF">
        <w:trPr>
          <w:trHeight w:val="226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9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10-11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класи</w:t>
            </w:r>
            <w:proofErr w:type="spellEnd"/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E40DF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278" w:rsidRPr="001F7278" w:rsidRDefault="00793F9B" w:rsidP="001F727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50</w:t>
            </w:r>
          </w:p>
        </w:tc>
      </w:tr>
      <w:tr w:rsidR="009E40DF" w:rsidRPr="001F7278" w:rsidTr="009E40DF">
        <w:trPr>
          <w:trHeight w:val="360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E40DF" w:rsidRPr="001F7278" w:rsidRDefault="009E40DF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9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E40DF" w:rsidRPr="001F7278" w:rsidRDefault="009E40DF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Група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продовженого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дня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E40DF" w:rsidRPr="001F7278" w:rsidRDefault="009E40DF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10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E40DF" w:rsidRDefault="009E40DF" w:rsidP="001F727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30</w:t>
            </w:r>
          </w:p>
        </w:tc>
      </w:tr>
      <w:tr w:rsidR="001F7278" w:rsidRPr="001F7278" w:rsidTr="00E2103A">
        <w:trPr>
          <w:trHeight w:val="315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4.</w:t>
            </w:r>
          </w:p>
        </w:tc>
        <w:tc>
          <w:tcPr>
            <w:tcW w:w="29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Якості</w:t>
            </w:r>
            <w:proofErr w:type="spellEnd"/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</w:tr>
      <w:tr w:rsidR="001F7278" w:rsidRPr="001F7278" w:rsidTr="00E2103A">
        <w:trPr>
          <w:trHeight w:val="835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9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Забезпечення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осоціального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захисту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учнів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proofErr w:type="gram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</w:t>
            </w:r>
            <w:proofErr w:type="gram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ільгових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категорій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%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100</w:t>
            </w:r>
          </w:p>
        </w:tc>
      </w:tr>
      <w:tr w:rsidR="001F7278" w:rsidRPr="001F7278" w:rsidTr="00E2103A">
        <w:trPr>
          <w:trHeight w:val="315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9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proofErr w:type="gram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івень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охоплення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учнів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пільгових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категорій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безкоштовним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харчуванням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%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100</w:t>
            </w:r>
          </w:p>
        </w:tc>
      </w:tr>
    </w:tbl>
    <w:p w:rsidR="001F7278" w:rsidRPr="001F7278" w:rsidRDefault="001F7278" w:rsidP="001F7278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F7278" w:rsidRPr="001F7278" w:rsidRDefault="001F7278" w:rsidP="00025B68">
      <w:pPr>
        <w:widowControl w:val="0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  <w:lang w:val="uk-UA" w:eastAsia="uk-UA"/>
        </w:rPr>
      </w:pPr>
      <w:r w:rsidRPr="001F7278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  <w:lang w:val="uk-UA" w:eastAsia="uk-UA"/>
        </w:rPr>
        <w:t>Контроль за виконанням Програми</w:t>
      </w:r>
    </w:p>
    <w:p w:rsidR="001F7278" w:rsidRPr="001F7278" w:rsidRDefault="001F7278" w:rsidP="001F727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</w:pPr>
      <w:r w:rsidRPr="001F727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 w:eastAsia="uk-UA"/>
        </w:rPr>
        <w:t xml:space="preserve">Контроль за виконанням Програми здійснюють гуманітарний відділ Петрівської сільської ради, </w:t>
      </w:r>
      <w:r w:rsidRPr="001F727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 w:eastAsia="ru-RU"/>
        </w:rPr>
        <w:t>постійні комісії сільської ради з питань бюджету, фінансів, соціально-</w:t>
      </w:r>
      <w:r w:rsidRPr="001F727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 w:eastAsia="ru-RU"/>
        </w:rPr>
        <w:lastRenderedPageBreak/>
        <w:t>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1F7278" w:rsidRPr="001F7278" w:rsidRDefault="001F7278" w:rsidP="001F72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F7278" w:rsidRDefault="001F7278" w:rsidP="001F72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8A2416" w:rsidRPr="001F7278" w:rsidRDefault="008A2416" w:rsidP="001F72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F7278" w:rsidRPr="001F7278" w:rsidRDefault="001F7278" w:rsidP="001F72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ru-RU"/>
        </w:rPr>
        <w:t xml:space="preserve">    </w:t>
      </w:r>
      <w:proofErr w:type="spellStart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Секретар</w:t>
      </w:r>
      <w:proofErr w:type="spellEnd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 </w:t>
      </w:r>
      <w:proofErr w:type="spellStart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сільської</w:t>
      </w:r>
      <w:proofErr w:type="spellEnd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 ради                                               </w:t>
      </w:r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ru-RU"/>
        </w:rPr>
        <w:t xml:space="preserve">               </w:t>
      </w:r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  </w:t>
      </w:r>
      <w:proofErr w:type="spellStart"/>
      <w:proofErr w:type="gramStart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Св</w:t>
      </w:r>
      <w:proofErr w:type="gramEnd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ітлана</w:t>
      </w:r>
      <w:proofErr w:type="spellEnd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 КОСТЮК</w:t>
      </w:r>
    </w:p>
    <w:p w:rsidR="001F7278" w:rsidRPr="001F7278" w:rsidRDefault="001F7278" w:rsidP="001F7278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BC150C" w:rsidRDefault="00BC150C"/>
    <w:sectPr w:rsidR="00BC150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52F4B"/>
    <w:multiLevelType w:val="hybridMultilevel"/>
    <w:tmpl w:val="E9D643CC"/>
    <w:lvl w:ilvl="0" w:tplc="341A3A96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1" w:hanging="360"/>
      </w:pPr>
    </w:lvl>
    <w:lvl w:ilvl="2" w:tplc="0409001B" w:tentative="1">
      <w:start w:val="1"/>
      <w:numFmt w:val="lowerRoman"/>
      <w:lvlText w:val="%3."/>
      <w:lvlJc w:val="right"/>
      <w:pPr>
        <w:ind w:left="2041" w:hanging="180"/>
      </w:pPr>
    </w:lvl>
    <w:lvl w:ilvl="3" w:tplc="0409000F" w:tentative="1">
      <w:start w:val="1"/>
      <w:numFmt w:val="decimal"/>
      <w:lvlText w:val="%4."/>
      <w:lvlJc w:val="left"/>
      <w:pPr>
        <w:ind w:left="2761" w:hanging="360"/>
      </w:pPr>
    </w:lvl>
    <w:lvl w:ilvl="4" w:tplc="04090019" w:tentative="1">
      <w:start w:val="1"/>
      <w:numFmt w:val="lowerLetter"/>
      <w:lvlText w:val="%5."/>
      <w:lvlJc w:val="left"/>
      <w:pPr>
        <w:ind w:left="3481" w:hanging="360"/>
      </w:pPr>
    </w:lvl>
    <w:lvl w:ilvl="5" w:tplc="0409001B" w:tentative="1">
      <w:start w:val="1"/>
      <w:numFmt w:val="lowerRoman"/>
      <w:lvlText w:val="%6."/>
      <w:lvlJc w:val="right"/>
      <w:pPr>
        <w:ind w:left="4201" w:hanging="180"/>
      </w:pPr>
    </w:lvl>
    <w:lvl w:ilvl="6" w:tplc="0409000F" w:tentative="1">
      <w:start w:val="1"/>
      <w:numFmt w:val="decimal"/>
      <w:lvlText w:val="%7."/>
      <w:lvlJc w:val="left"/>
      <w:pPr>
        <w:ind w:left="4921" w:hanging="360"/>
      </w:pPr>
    </w:lvl>
    <w:lvl w:ilvl="7" w:tplc="04090019" w:tentative="1">
      <w:start w:val="1"/>
      <w:numFmt w:val="lowerLetter"/>
      <w:lvlText w:val="%8."/>
      <w:lvlJc w:val="left"/>
      <w:pPr>
        <w:ind w:left="5641" w:hanging="360"/>
      </w:pPr>
    </w:lvl>
    <w:lvl w:ilvl="8" w:tplc="0409001B" w:tentative="1">
      <w:start w:val="1"/>
      <w:numFmt w:val="lowerRoman"/>
      <w:lvlText w:val="%9."/>
      <w:lvlJc w:val="right"/>
      <w:pPr>
        <w:ind w:left="6361" w:hanging="180"/>
      </w:pPr>
    </w:lvl>
  </w:abstractNum>
  <w:abstractNum w:abstractNumId="1">
    <w:nsid w:val="462B1AC7"/>
    <w:multiLevelType w:val="hybridMultilevel"/>
    <w:tmpl w:val="91F6EF1C"/>
    <w:lvl w:ilvl="0" w:tplc="7B586AEE">
      <w:start w:val="6"/>
      <w:numFmt w:val="decimal"/>
      <w:lvlText w:val="%1."/>
      <w:lvlJc w:val="left"/>
      <w:pPr>
        <w:ind w:left="377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494" w:hanging="360"/>
      </w:pPr>
    </w:lvl>
    <w:lvl w:ilvl="2" w:tplc="0422001B" w:tentative="1">
      <w:start w:val="1"/>
      <w:numFmt w:val="lowerRoman"/>
      <w:lvlText w:val="%3."/>
      <w:lvlJc w:val="right"/>
      <w:pPr>
        <w:ind w:left="5214" w:hanging="180"/>
      </w:pPr>
    </w:lvl>
    <w:lvl w:ilvl="3" w:tplc="0422000F" w:tentative="1">
      <w:start w:val="1"/>
      <w:numFmt w:val="decimal"/>
      <w:lvlText w:val="%4."/>
      <w:lvlJc w:val="left"/>
      <w:pPr>
        <w:ind w:left="5934" w:hanging="360"/>
      </w:pPr>
    </w:lvl>
    <w:lvl w:ilvl="4" w:tplc="04220019" w:tentative="1">
      <w:start w:val="1"/>
      <w:numFmt w:val="lowerLetter"/>
      <w:lvlText w:val="%5."/>
      <w:lvlJc w:val="left"/>
      <w:pPr>
        <w:ind w:left="6654" w:hanging="360"/>
      </w:pPr>
    </w:lvl>
    <w:lvl w:ilvl="5" w:tplc="0422001B" w:tentative="1">
      <w:start w:val="1"/>
      <w:numFmt w:val="lowerRoman"/>
      <w:lvlText w:val="%6."/>
      <w:lvlJc w:val="right"/>
      <w:pPr>
        <w:ind w:left="7374" w:hanging="180"/>
      </w:pPr>
    </w:lvl>
    <w:lvl w:ilvl="6" w:tplc="0422000F" w:tentative="1">
      <w:start w:val="1"/>
      <w:numFmt w:val="decimal"/>
      <w:lvlText w:val="%7."/>
      <w:lvlJc w:val="left"/>
      <w:pPr>
        <w:ind w:left="8094" w:hanging="360"/>
      </w:pPr>
    </w:lvl>
    <w:lvl w:ilvl="7" w:tplc="04220019" w:tentative="1">
      <w:start w:val="1"/>
      <w:numFmt w:val="lowerLetter"/>
      <w:lvlText w:val="%8."/>
      <w:lvlJc w:val="left"/>
      <w:pPr>
        <w:ind w:left="8814" w:hanging="360"/>
      </w:pPr>
    </w:lvl>
    <w:lvl w:ilvl="8" w:tplc="0422001B" w:tentative="1">
      <w:start w:val="1"/>
      <w:numFmt w:val="lowerRoman"/>
      <w:lvlText w:val="%9."/>
      <w:lvlJc w:val="right"/>
      <w:pPr>
        <w:ind w:left="9534" w:hanging="180"/>
      </w:pPr>
    </w:lvl>
  </w:abstractNum>
  <w:abstractNum w:abstractNumId="2">
    <w:nsid w:val="60020740"/>
    <w:multiLevelType w:val="hybridMultilevel"/>
    <w:tmpl w:val="03D68CDC"/>
    <w:lvl w:ilvl="0" w:tplc="D1B6DD14">
      <w:start w:val="6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40A"/>
    <w:rsid w:val="00025B68"/>
    <w:rsid w:val="000457AE"/>
    <w:rsid w:val="0017069F"/>
    <w:rsid w:val="00181488"/>
    <w:rsid w:val="001F7278"/>
    <w:rsid w:val="00201666"/>
    <w:rsid w:val="004365B4"/>
    <w:rsid w:val="0048627C"/>
    <w:rsid w:val="0053073C"/>
    <w:rsid w:val="0058011A"/>
    <w:rsid w:val="005F19E2"/>
    <w:rsid w:val="005F25CE"/>
    <w:rsid w:val="00793F9B"/>
    <w:rsid w:val="008A2416"/>
    <w:rsid w:val="00910052"/>
    <w:rsid w:val="00944533"/>
    <w:rsid w:val="009E40DF"/>
    <w:rsid w:val="00AA7B25"/>
    <w:rsid w:val="00AC6420"/>
    <w:rsid w:val="00AF467A"/>
    <w:rsid w:val="00B07B79"/>
    <w:rsid w:val="00B10092"/>
    <w:rsid w:val="00B7240A"/>
    <w:rsid w:val="00BC150C"/>
    <w:rsid w:val="00BC61BF"/>
    <w:rsid w:val="00BD0DD6"/>
    <w:rsid w:val="00D00403"/>
    <w:rsid w:val="00FB0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1F727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BD0DD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307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07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1F727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BD0DD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307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07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6</Pages>
  <Words>6455</Words>
  <Characters>3680</Characters>
  <Application>Microsoft Office Word</Application>
  <DocSecurity>0</DocSecurity>
  <Lines>30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2024-03-14T11:52:00Z</cp:lastPrinted>
  <dcterms:created xsi:type="dcterms:W3CDTF">2023-12-15T11:37:00Z</dcterms:created>
  <dcterms:modified xsi:type="dcterms:W3CDTF">2024-03-14T11:53:00Z</dcterms:modified>
</cp:coreProperties>
</file>