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F6361B" w14:textId="77777777" w:rsidR="00CE435E" w:rsidRPr="00C01426" w:rsidRDefault="00CE435E" w:rsidP="00CE435E">
      <w:pPr>
        <w:rPr>
          <w:rFonts w:ascii="Traktir" w:hAnsi="Traktir" w:cs="Traktir"/>
          <w:snapToGrid w:val="0"/>
          <w:color w:val="00FF00"/>
          <w:sz w:val="26"/>
          <w:szCs w:val="26"/>
          <w:lang w:val="uk-UA"/>
        </w:rPr>
      </w:pPr>
      <w:bookmarkStart w:id="0" w:name="_Hlk187307784"/>
      <w:r w:rsidRPr="00C01426">
        <w:rPr>
          <w:rFonts w:ascii="Traktir" w:hAnsi="Traktir" w:cs="Traktir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2E211644" wp14:editId="4660009A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68A3E" w14:textId="77777777" w:rsidR="00CE435E" w:rsidRPr="00C01426" w:rsidRDefault="00CE435E" w:rsidP="00CE435E">
      <w:pPr>
        <w:rPr>
          <w:b/>
          <w:sz w:val="26"/>
          <w:szCs w:val="26"/>
          <w:lang w:val="uk-UA"/>
        </w:rPr>
      </w:pPr>
      <w:r w:rsidRPr="00C01426">
        <w:rPr>
          <w:b/>
          <w:sz w:val="26"/>
          <w:szCs w:val="26"/>
          <w:lang w:val="uk-UA"/>
        </w:rPr>
        <w:t>ПЕТРІВСЬКА СІЛЬСЬКА РАДА</w:t>
      </w:r>
    </w:p>
    <w:p w14:paraId="6C723D98" w14:textId="77777777" w:rsidR="00CE435E" w:rsidRPr="00C01426" w:rsidRDefault="00CE435E" w:rsidP="00CE435E">
      <w:pPr>
        <w:rPr>
          <w:b/>
          <w:sz w:val="26"/>
          <w:szCs w:val="26"/>
          <w:lang w:val="uk-UA"/>
        </w:rPr>
      </w:pPr>
      <w:r w:rsidRPr="00C01426">
        <w:rPr>
          <w:b/>
          <w:sz w:val="26"/>
          <w:szCs w:val="26"/>
          <w:lang w:val="uk-UA"/>
        </w:rPr>
        <w:t>ВИШГОРОДСЬКОГО РАЙОНУ КИЇВСЬКОЇ ОБЛАСТІ</w:t>
      </w:r>
    </w:p>
    <w:p w14:paraId="75B1DE96" w14:textId="15821439" w:rsidR="00CE435E" w:rsidRPr="00C01426" w:rsidRDefault="00CE435E" w:rsidP="00CE435E">
      <w:pPr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 xml:space="preserve">Вісімдесят </w:t>
      </w:r>
      <w:r w:rsidR="000B4581" w:rsidRPr="000B4581">
        <w:rPr>
          <w:b/>
          <w:sz w:val="26"/>
          <w:szCs w:val="26"/>
          <w:lang w:val="uk-UA"/>
        </w:rPr>
        <w:t>восьма</w:t>
      </w:r>
      <w:r w:rsidR="000B4581">
        <w:rPr>
          <w:b/>
          <w:sz w:val="26"/>
          <w:szCs w:val="26"/>
          <w:lang w:val="uk-UA"/>
        </w:rPr>
        <w:t xml:space="preserve"> </w:t>
      </w:r>
      <w:r w:rsidRPr="00C01426">
        <w:rPr>
          <w:b/>
          <w:sz w:val="26"/>
          <w:szCs w:val="26"/>
          <w:lang w:val="uk-UA"/>
        </w:rPr>
        <w:t>сесія восьмого скликання</w:t>
      </w:r>
    </w:p>
    <w:p w14:paraId="43B50FC3" w14:textId="77777777" w:rsidR="00CE435E" w:rsidRPr="00C01426" w:rsidRDefault="00CE435E" w:rsidP="00CE435E">
      <w:pPr>
        <w:rPr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CE435E" w:rsidRPr="00FB0504" w14:paraId="79DF8B24" w14:textId="77777777" w:rsidTr="00A91474">
        <w:tc>
          <w:tcPr>
            <w:tcW w:w="4790" w:type="dxa"/>
            <w:hideMark/>
          </w:tcPr>
          <w:p w14:paraId="142A7BA4" w14:textId="0355A0B3" w:rsidR="00CE435E" w:rsidRPr="00FB0504" w:rsidRDefault="00CE435E" w:rsidP="00A91474">
            <w:pPr>
              <w:tabs>
                <w:tab w:val="left" w:pos="6750"/>
              </w:tabs>
              <w:jc w:val="both"/>
              <w:rPr>
                <w:b/>
                <w:sz w:val="26"/>
                <w:szCs w:val="26"/>
                <w:lang w:val="uk-UA"/>
              </w:rPr>
            </w:pPr>
            <w:r w:rsidRPr="00FB0504">
              <w:rPr>
                <w:b/>
                <w:sz w:val="26"/>
                <w:szCs w:val="26"/>
                <w:lang w:val="uk-UA"/>
              </w:rPr>
              <w:t>«</w:t>
            </w:r>
            <w:r w:rsidR="000B4581">
              <w:rPr>
                <w:b/>
                <w:sz w:val="26"/>
                <w:szCs w:val="26"/>
                <w:lang w:val="uk-UA"/>
              </w:rPr>
              <w:t>14</w:t>
            </w:r>
            <w:r w:rsidRPr="00FB0504">
              <w:rPr>
                <w:b/>
                <w:sz w:val="26"/>
                <w:szCs w:val="26"/>
                <w:lang w:val="uk-UA"/>
              </w:rPr>
              <w:t xml:space="preserve">» </w:t>
            </w:r>
            <w:r w:rsidR="00675C64">
              <w:rPr>
                <w:b/>
                <w:sz w:val="26"/>
                <w:szCs w:val="26"/>
                <w:lang w:val="uk-UA"/>
              </w:rPr>
              <w:t>сер</w:t>
            </w:r>
            <w:r>
              <w:rPr>
                <w:b/>
                <w:sz w:val="26"/>
                <w:szCs w:val="26"/>
                <w:lang w:val="uk-UA"/>
              </w:rPr>
              <w:t>пня</w:t>
            </w:r>
            <w:r w:rsidRPr="00FB0504">
              <w:rPr>
                <w:b/>
                <w:sz w:val="26"/>
                <w:szCs w:val="26"/>
                <w:lang w:val="uk-UA"/>
              </w:rPr>
              <w:t xml:space="preserve"> 2026 року</w:t>
            </w:r>
          </w:p>
        </w:tc>
        <w:tc>
          <w:tcPr>
            <w:tcW w:w="4781" w:type="dxa"/>
            <w:hideMark/>
          </w:tcPr>
          <w:p w14:paraId="3CD60737" w14:textId="0702A23C" w:rsidR="00CE435E" w:rsidRPr="00FB0504" w:rsidRDefault="00CE435E" w:rsidP="00A91474">
            <w:pPr>
              <w:tabs>
                <w:tab w:val="left" w:pos="6750"/>
              </w:tabs>
              <w:rPr>
                <w:b/>
                <w:sz w:val="26"/>
                <w:szCs w:val="26"/>
                <w:lang w:val="uk-UA"/>
              </w:rPr>
            </w:pPr>
            <w:r w:rsidRPr="00FB0504">
              <w:rPr>
                <w:b/>
                <w:sz w:val="26"/>
                <w:szCs w:val="26"/>
                <w:lang w:val="uk-UA"/>
              </w:rPr>
              <w:t xml:space="preserve">                                                    № </w:t>
            </w:r>
            <w:r w:rsidR="000B4581">
              <w:rPr>
                <w:b/>
                <w:sz w:val="26"/>
                <w:szCs w:val="26"/>
                <w:lang w:val="uk-UA"/>
              </w:rPr>
              <w:t>3663</w:t>
            </w:r>
            <w:r w:rsidRPr="00FB0504">
              <w:rPr>
                <w:b/>
                <w:sz w:val="26"/>
                <w:szCs w:val="26"/>
                <w:lang w:val="uk-UA"/>
              </w:rPr>
              <w:t xml:space="preserve">  </w:t>
            </w:r>
          </w:p>
        </w:tc>
      </w:tr>
      <w:tr w:rsidR="00CE435E" w:rsidRPr="00C01426" w14:paraId="1763B876" w14:textId="77777777" w:rsidTr="00A91474">
        <w:tc>
          <w:tcPr>
            <w:tcW w:w="9571" w:type="dxa"/>
            <w:gridSpan w:val="2"/>
            <w:hideMark/>
          </w:tcPr>
          <w:p w14:paraId="0FE9CCD5" w14:textId="77777777" w:rsidR="00CE435E" w:rsidRPr="00C01426" w:rsidRDefault="00CE435E" w:rsidP="00A91474">
            <w:pPr>
              <w:tabs>
                <w:tab w:val="left" w:pos="6750"/>
              </w:tabs>
              <w:rPr>
                <w:b/>
                <w:sz w:val="26"/>
                <w:szCs w:val="26"/>
                <w:lang w:val="uk-UA"/>
              </w:rPr>
            </w:pPr>
            <w:r w:rsidRPr="00C01426">
              <w:rPr>
                <w:b/>
                <w:sz w:val="26"/>
                <w:szCs w:val="26"/>
                <w:lang w:val="uk-UA"/>
              </w:rPr>
              <w:t>РІШЕННЯ</w:t>
            </w:r>
          </w:p>
        </w:tc>
      </w:tr>
    </w:tbl>
    <w:p w14:paraId="67A8395E" w14:textId="77777777" w:rsidR="00CE435E" w:rsidRPr="00C01426" w:rsidRDefault="00CE435E" w:rsidP="00CE435E">
      <w:pPr>
        <w:jc w:val="both"/>
        <w:rPr>
          <w:b/>
          <w:bCs/>
          <w:i/>
          <w:iCs/>
          <w:sz w:val="26"/>
          <w:szCs w:val="26"/>
          <w:lang w:val="uk-UA"/>
        </w:rPr>
      </w:pPr>
    </w:p>
    <w:p w14:paraId="6F96E805" w14:textId="77777777" w:rsidR="0066715F" w:rsidRPr="00150CE2" w:rsidRDefault="0066715F" w:rsidP="0066715F">
      <w:pPr>
        <w:spacing w:line="240" w:lineRule="auto"/>
        <w:jc w:val="both"/>
        <w:rPr>
          <w:b/>
          <w:i/>
          <w:sz w:val="28"/>
          <w:szCs w:val="28"/>
          <w:lang w:val="uk-UA"/>
        </w:rPr>
      </w:pPr>
      <w:r w:rsidRPr="00150CE2"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14:paraId="0B5004BA" w14:textId="77777777" w:rsidR="0066715F" w:rsidRPr="00150CE2" w:rsidRDefault="0066715F" w:rsidP="0066715F">
      <w:pPr>
        <w:spacing w:line="240" w:lineRule="auto"/>
        <w:jc w:val="both"/>
        <w:rPr>
          <w:b/>
          <w:i/>
          <w:sz w:val="28"/>
          <w:szCs w:val="28"/>
          <w:lang w:val="uk-UA"/>
        </w:rPr>
      </w:pPr>
      <w:r w:rsidRPr="00150CE2">
        <w:rPr>
          <w:b/>
          <w:i/>
          <w:sz w:val="28"/>
          <w:szCs w:val="28"/>
          <w:lang w:val="uk-UA"/>
        </w:rPr>
        <w:t xml:space="preserve">на розроблення </w:t>
      </w:r>
      <w:proofErr w:type="spellStart"/>
      <w:r w:rsidRPr="00150CE2">
        <w:rPr>
          <w:b/>
          <w:i/>
          <w:sz w:val="28"/>
          <w:szCs w:val="28"/>
          <w:lang w:val="uk-UA"/>
        </w:rPr>
        <w:t>проєкту</w:t>
      </w:r>
      <w:proofErr w:type="spellEnd"/>
      <w:r w:rsidRPr="00150CE2">
        <w:rPr>
          <w:b/>
          <w:i/>
          <w:sz w:val="28"/>
          <w:szCs w:val="28"/>
          <w:lang w:val="uk-UA"/>
        </w:rPr>
        <w:t xml:space="preserve"> землеустрою </w:t>
      </w:r>
    </w:p>
    <w:p w14:paraId="17D1FF42" w14:textId="77777777" w:rsidR="0066715F" w:rsidRPr="00150CE2" w:rsidRDefault="0066715F" w:rsidP="0066715F">
      <w:pPr>
        <w:spacing w:line="240" w:lineRule="auto"/>
        <w:jc w:val="both"/>
        <w:rPr>
          <w:b/>
          <w:i/>
          <w:sz w:val="28"/>
          <w:szCs w:val="28"/>
          <w:lang w:val="uk-UA"/>
        </w:rPr>
      </w:pPr>
      <w:r w:rsidRPr="00150CE2">
        <w:rPr>
          <w:b/>
          <w:i/>
          <w:sz w:val="28"/>
          <w:szCs w:val="28"/>
          <w:lang w:val="uk-UA"/>
        </w:rPr>
        <w:t>щодо відведення земельних ділянок</w:t>
      </w:r>
    </w:p>
    <w:p w14:paraId="6E3A367B" w14:textId="77777777" w:rsidR="0066715F" w:rsidRPr="00150CE2" w:rsidRDefault="0066715F" w:rsidP="0066715F">
      <w:pPr>
        <w:spacing w:line="240" w:lineRule="auto"/>
        <w:jc w:val="both"/>
        <w:rPr>
          <w:i/>
          <w:sz w:val="28"/>
          <w:szCs w:val="28"/>
          <w:lang w:val="uk-UA"/>
        </w:rPr>
      </w:pPr>
    </w:p>
    <w:p w14:paraId="17528D08" w14:textId="121D2C29" w:rsidR="00A51897" w:rsidRPr="00631094" w:rsidRDefault="0066715F" w:rsidP="00A51897">
      <w:pPr>
        <w:spacing w:line="240" w:lineRule="auto"/>
        <w:ind w:firstLine="567"/>
        <w:jc w:val="both"/>
        <w:rPr>
          <w:sz w:val="28"/>
          <w:szCs w:val="28"/>
          <w:lang w:val="uk-UA"/>
        </w:rPr>
      </w:pPr>
      <w:r w:rsidRPr="00631094">
        <w:rPr>
          <w:lang w:val="uk-UA"/>
        </w:rPr>
        <w:t xml:space="preserve">       </w:t>
      </w:r>
      <w:r w:rsidR="00A51897" w:rsidRPr="00631094">
        <w:rPr>
          <w:sz w:val="28"/>
          <w:szCs w:val="28"/>
          <w:lang w:val="uk-UA"/>
        </w:rPr>
        <w:t xml:space="preserve">Розглянувши клопотання громадянина </w:t>
      </w:r>
      <w:proofErr w:type="spellStart"/>
      <w:r w:rsidR="00A51897" w:rsidRPr="00631094">
        <w:rPr>
          <w:bCs/>
          <w:sz w:val="28"/>
          <w:szCs w:val="28"/>
          <w:lang w:val="uk-UA"/>
        </w:rPr>
        <w:t>Досяка</w:t>
      </w:r>
      <w:proofErr w:type="spellEnd"/>
      <w:r w:rsidR="00A51897" w:rsidRPr="00631094">
        <w:rPr>
          <w:bCs/>
          <w:sz w:val="28"/>
          <w:szCs w:val="28"/>
          <w:lang w:val="uk-UA"/>
        </w:rPr>
        <w:t xml:space="preserve"> Миколи Дмитровича</w:t>
      </w:r>
      <w:r w:rsidR="00A51897" w:rsidRPr="00631094">
        <w:rPr>
          <w:sz w:val="28"/>
          <w:szCs w:val="28"/>
          <w:lang w:val="uk-UA"/>
        </w:rPr>
        <w:t xml:space="preserve"> від </w:t>
      </w:r>
      <w:r w:rsidR="00A51897" w:rsidRPr="00631094">
        <w:rPr>
          <w:bCs/>
          <w:sz w:val="28"/>
          <w:szCs w:val="28"/>
          <w:lang w:val="uk-UA"/>
        </w:rPr>
        <w:t>30.06.2026 року № Д-1566</w:t>
      </w:r>
      <w:r w:rsidR="00A51897" w:rsidRPr="00631094">
        <w:rPr>
          <w:sz w:val="28"/>
          <w:szCs w:val="28"/>
          <w:lang w:val="uk-UA"/>
        </w:rPr>
        <w:t xml:space="preserve"> про надання дозволу на розроблення </w:t>
      </w:r>
      <w:proofErr w:type="spellStart"/>
      <w:r w:rsidR="00A51897" w:rsidRPr="00631094">
        <w:rPr>
          <w:sz w:val="28"/>
          <w:szCs w:val="28"/>
          <w:lang w:val="uk-UA"/>
        </w:rPr>
        <w:t>проєкту</w:t>
      </w:r>
      <w:proofErr w:type="spellEnd"/>
      <w:r w:rsidR="00A51897" w:rsidRPr="00631094">
        <w:rPr>
          <w:sz w:val="28"/>
          <w:szCs w:val="28"/>
          <w:lang w:val="uk-UA"/>
        </w:rPr>
        <w:t xml:space="preserve"> землеустрою щодо відведення земельної ділянки у власність орієнтовною площею </w:t>
      </w:r>
      <w:r w:rsidR="00A51897" w:rsidRPr="00631094">
        <w:rPr>
          <w:bCs/>
          <w:sz w:val="28"/>
          <w:szCs w:val="28"/>
          <w:lang w:val="uk-UA"/>
        </w:rPr>
        <w:t>0,1000 га</w:t>
      </w:r>
      <w:r w:rsidR="00A51897" w:rsidRPr="00631094">
        <w:rPr>
          <w:sz w:val="28"/>
          <w:szCs w:val="28"/>
          <w:lang w:val="uk-UA"/>
        </w:rPr>
        <w:t xml:space="preserve"> для </w:t>
      </w:r>
      <w:r w:rsidR="00A51897" w:rsidRPr="00631094">
        <w:rPr>
          <w:bCs/>
          <w:sz w:val="28"/>
          <w:szCs w:val="28"/>
          <w:lang w:val="uk-UA"/>
        </w:rPr>
        <w:t>індивідуального дачного будівництва</w:t>
      </w:r>
      <w:r w:rsidR="00A51897" w:rsidRPr="00631094">
        <w:rPr>
          <w:sz w:val="28"/>
          <w:szCs w:val="28"/>
          <w:lang w:val="uk-UA"/>
        </w:rPr>
        <w:t xml:space="preserve"> </w:t>
      </w:r>
      <w:r w:rsidR="00A51897" w:rsidRPr="00631094">
        <w:rPr>
          <w:i/>
          <w:iCs/>
          <w:sz w:val="28"/>
          <w:szCs w:val="28"/>
          <w:lang w:val="uk-UA"/>
        </w:rPr>
        <w:t>(код цільового призначення — 02.04)</w:t>
      </w:r>
      <w:r w:rsidR="00A51897" w:rsidRPr="00631094">
        <w:rPr>
          <w:sz w:val="28"/>
          <w:szCs w:val="28"/>
          <w:lang w:val="uk-UA"/>
        </w:rPr>
        <w:t xml:space="preserve"> в селі Старі Петрівці Вишгородського району Київської області, а також в частині надання інформації про наявність вільних земельних ділянок на території громади, додані до нього графічні матеріали, керуючись статтями 12, 118, 122, </w:t>
      </w:r>
      <w:r w:rsidR="00A51897" w:rsidRPr="00631094">
        <w:rPr>
          <w:bCs/>
          <w:sz w:val="28"/>
          <w:szCs w:val="28"/>
          <w:lang w:val="uk-UA"/>
        </w:rPr>
        <w:t>частиною сьомою статті 118</w:t>
      </w:r>
      <w:r w:rsidR="00A51897" w:rsidRPr="00631094">
        <w:rPr>
          <w:sz w:val="28"/>
          <w:szCs w:val="28"/>
          <w:lang w:val="uk-UA"/>
        </w:rPr>
        <w:t xml:space="preserve">, </w:t>
      </w:r>
      <w:r w:rsidR="00A51897" w:rsidRPr="00631094">
        <w:rPr>
          <w:bCs/>
          <w:sz w:val="28"/>
          <w:szCs w:val="28"/>
          <w:lang w:val="uk-UA"/>
        </w:rPr>
        <w:t>підпунктом 5 пункту 27 Розділу Х «Перехідні положення» Земельного кодексу України</w:t>
      </w:r>
      <w:r w:rsidR="00A51897" w:rsidRPr="00631094">
        <w:rPr>
          <w:sz w:val="28"/>
          <w:szCs w:val="28"/>
          <w:lang w:val="uk-UA"/>
        </w:rPr>
        <w:t>, Законом України «Про правовий режим воєнного стану», статтею 26 Закону України «Про місцеве самоврядування в Україні»,</w:t>
      </w:r>
    </w:p>
    <w:p w14:paraId="54F93975" w14:textId="77777777" w:rsidR="00A51897" w:rsidRPr="00631094" w:rsidRDefault="00A51897" w:rsidP="00A51897">
      <w:pPr>
        <w:spacing w:line="240" w:lineRule="auto"/>
        <w:ind w:firstLine="567"/>
        <w:jc w:val="both"/>
        <w:rPr>
          <w:sz w:val="28"/>
          <w:szCs w:val="28"/>
          <w:lang w:val="uk-UA"/>
        </w:rPr>
      </w:pPr>
      <w:r w:rsidRPr="00631094">
        <w:rPr>
          <w:sz w:val="28"/>
          <w:szCs w:val="28"/>
          <w:lang w:val="uk-UA"/>
        </w:rPr>
        <w:t xml:space="preserve">враховуючи, що на період дії воєнного стану в Україні безоплатна передача земель державної, комунальної власності у приватну власність, надання дозволів на розроблення документації із землеустрою з метою такої безоплатної передачі та формування земельних ділянок </w:t>
      </w:r>
      <w:r w:rsidRPr="00631094">
        <w:rPr>
          <w:bCs/>
          <w:sz w:val="28"/>
          <w:szCs w:val="28"/>
          <w:lang w:val="uk-UA"/>
        </w:rPr>
        <w:t>забороняється</w:t>
      </w:r>
      <w:r w:rsidRPr="00631094">
        <w:rPr>
          <w:sz w:val="28"/>
          <w:szCs w:val="28"/>
          <w:lang w:val="uk-UA"/>
        </w:rPr>
        <w:t>,</w:t>
      </w:r>
    </w:p>
    <w:p w14:paraId="781E1744" w14:textId="23F5A227" w:rsidR="00A51897" w:rsidRPr="00A51897" w:rsidRDefault="00A51897" w:rsidP="00A51897">
      <w:pPr>
        <w:spacing w:line="240" w:lineRule="auto"/>
        <w:ind w:firstLine="567"/>
        <w:jc w:val="both"/>
        <w:rPr>
          <w:sz w:val="28"/>
          <w:szCs w:val="28"/>
          <w:lang w:val="uk-UA"/>
        </w:rPr>
      </w:pPr>
      <w:r w:rsidRPr="00631094">
        <w:rPr>
          <w:sz w:val="28"/>
          <w:szCs w:val="28"/>
          <w:lang w:val="uk-UA"/>
        </w:rPr>
        <w:t xml:space="preserve">а також беручи до уваги невідповідність місця розташування земельної ділянки та намірів щодо її використання вимогам чинної містобудівної документації — </w:t>
      </w:r>
      <w:r w:rsidRPr="00631094">
        <w:rPr>
          <w:bCs/>
          <w:sz w:val="28"/>
          <w:szCs w:val="28"/>
          <w:lang w:val="uk-UA"/>
        </w:rPr>
        <w:t xml:space="preserve">рішенню </w:t>
      </w:r>
      <w:proofErr w:type="spellStart"/>
      <w:r w:rsidRPr="00631094">
        <w:rPr>
          <w:bCs/>
          <w:sz w:val="28"/>
          <w:szCs w:val="28"/>
          <w:lang w:val="uk-UA"/>
        </w:rPr>
        <w:t>Петрівської</w:t>
      </w:r>
      <w:proofErr w:type="spellEnd"/>
      <w:r w:rsidRPr="00631094">
        <w:rPr>
          <w:bCs/>
          <w:sz w:val="28"/>
          <w:szCs w:val="28"/>
          <w:lang w:val="uk-UA"/>
        </w:rPr>
        <w:t xml:space="preserve"> сільської ради від 12.08.2025 року № 2841</w:t>
      </w:r>
      <w:r w:rsidRPr="00631094">
        <w:rPr>
          <w:sz w:val="28"/>
          <w:szCs w:val="28"/>
          <w:lang w:val="uk-UA"/>
        </w:rPr>
        <w:t xml:space="preserve"> «Про затвердження містобудівної документації </w:t>
      </w:r>
      <w:r w:rsidRPr="00631094">
        <w:rPr>
          <w:bCs/>
          <w:sz w:val="28"/>
          <w:szCs w:val="28"/>
          <w:lang w:val="uk-UA"/>
        </w:rPr>
        <w:t>«Внесення змін до Генерального плану села Старі Петрівці»</w:t>
      </w:r>
      <w:r w:rsidRPr="00631094">
        <w:rPr>
          <w:sz w:val="28"/>
          <w:szCs w:val="28"/>
          <w:lang w:val="uk-UA"/>
        </w:rPr>
        <w:t xml:space="preserve">, відповідно до якого бажана до відведення земельна ділянка за функціональним призначенням належить до </w:t>
      </w:r>
      <w:r w:rsidRPr="00631094">
        <w:rPr>
          <w:bCs/>
          <w:sz w:val="28"/>
          <w:szCs w:val="28"/>
          <w:lang w:val="uk-UA"/>
        </w:rPr>
        <w:t xml:space="preserve">зони </w:t>
      </w:r>
      <w:proofErr w:type="spellStart"/>
      <w:r w:rsidRPr="00631094">
        <w:rPr>
          <w:bCs/>
          <w:sz w:val="28"/>
          <w:szCs w:val="28"/>
          <w:lang w:val="uk-UA"/>
        </w:rPr>
        <w:t>проєктної</w:t>
      </w:r>
      <w:proofErr w:type="spellEnd"/>
      <w:r w:rsidRPr="00631094">
        <w:rPr>
          <w:bCs/>
          <w:sz w:val="28"/>
          <w:szCs w:val="28"/>
          <w:lang w:val="uk-UA"/>
        </w:rPr>
        <w:t xml:space="preserve"> садибної житлової забудови (Зона ПЖ-1)</w:t>
      </w:r>
      <w:r w:rsidRPr="00631094">
        <w:rPr>
          <w:sz w:val="28"/>
          <w:szCs w:val="28"/>
          <w:lang w:val="uk-UA"/>
        </w:rPr>
        <w:t>, де розміщення об'єктів під індивідуальне дачне будівництво не передбачено,</w:t>
      </w:r>
      <w:r w:rsidR="00631094" w:rsidRPr="00631094">
        <w:rPr>
          <w:lang w:val="uk-UA"/>
        </w:rPr>
        <w:t xml:space="preserve"> </w:t>
      </w:r>
      <w:r w:rsidR="00631094" w:rsidRPr="00631094">
        <w:rPr>
          <w:sz w:val="28"/>
          <w:szCs w:val="28"/>
          <w:lang w:val="uk-UA"/>
        </w:rPr>
        <w:t>сільська рада</w:t>
      </w:r>
    </w:p>
    <w:p w14:paraId="6AAC29D2" w14:textId="356F7CC5" w:rsidR="0066715F" w:rsidRPr="00150CE2" w:rsidRDefault="0066715F" w:rsidP="00A51897">
      <w:pPr>
        <w:spacing w:line="240" w:lineRule="auto"/>
        <w:ind w:firstLine="567"/>
        <w:jc w:val="both"/>
        <w:rPr>
          <w:b/>
          <w:bCs/>
          <w:i/>
          <w:iCs/>
          <w:sz w:val="28"/>
          <w:szCs w:val="28"/>
          <w:lang w:val="uk-UA"/>
        </w:rPr>
      </w:pPr>
    </w:p>
    <w:p w14:paraId="69CD44FD" w14:textId="77777777" w:rsidR="0066715F" w:rsidRPr="00150CE2" w:rsidRDefault="0066715F" w:rsidP="00A51897">
      <w:pPr>
        <w:pStyle w:val="HTML"/>
        <w:ind w:firstLine="567"/>
        <w:jc w:val="both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150CE2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</w:t>
      </w:r>
      <w:r w:rsidRPr="00150CE2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14:paraId="02DC86BD" w14:textId="77777777" w:rsidR="0066715F" w:rsidRPr="00150CE2" w:rsidRDefault="0066715F" w:rsidP="00A51897">
      <w:pPr>
        <w:pStyle w:val="HTML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239AFEB" w14:textId="33DE4664" w:rsidR="00A51897" w:rsidRPr="00A51897" w:rsidRDefault="00A51897" w:rsidP="00A51897">
      <w:pPr>
        <w:pStyle w:val="a7"/>
        <w:numPr>
          <w:ilvl w:val="0"/>
          <w:numId w:val="2"/>
        </w:numPr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1897">
        <w:rPr>
          <w:rFonts w:ascii="Times New Roman" w:hAnsi="Times New Roman" w:cs="Times New Roman"/>
          <w:b/>
          <w:bCs/>
          <w:sz w:val="28"/>
          <w:szCs w:val="28"/>
        </w:rPr>
        <w:t>Відмовити</w:t>
      </w:r>
      <w:r w:rsidRPr="00A51897">
        <w:rPr>
          <w:rFonts w:ascii="Times New Roman" w:hAnsi="Times New Roman" w:cs="Times New Roman"/>
          <w:sz w:val="28"/>
          <w:szCs w:val="28"/>
        </w:rPr>
        <w:t xml:space="preserve"> громадянину </w:t>
      </w:r>
      <w:proofErr w:type="spellStart"/>
      <w:r w:rsidRPr="00A51897">
        <w:rPr>
          <w:rFonts w:ascii="Times New Roman" w:hAnsi="Times New Roman" w:cs="Times New Roman"/>
          <w:b/>
          <w:bCs/>
          <w:sz w:val="28"/>
          <w:szCs w:val="28"/>
        </w:rPr>
        <w:t>Досяку</w:t>
      </w:r>
      <w:proofErr w:type="spellEnd"/>
      <w:r w:rsidRPr="00A51897">
        <w:rPr>
          <w:rFonts w:ascii="Times New Roman" w:hAnsi="Times New Roman" w:cs="Times New Roman"/>
          <w:b/>
          <w:bCs/>
          <w:sz w:val="28"/>
          <w:szCs w:val="28"/>
        </w:rPr>
        <w:t xml:space="preserve"> Миколі Дмитровичу</w:t>
      </w:r>
      <w:r w:rsidRPr="00A51897">
        <w:rPr>
          <w:rFonts w:ascii="Times New Roman" w:hAnsi="Times New Roman" w:cs="Times New Roman"/>
          <w:sz w:val="28"/>
          <w:szCs w:val="28"/>
        </w:rPr>
        <w:t xml:space="preserve"> у наданні дозволу на розроблення </w:t>
      </w:r>
      <w:proofErr w:type="spellStart"/>
      <w:r w:rsidRPr="00A51897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A51897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земельної ділянки у власність орієнтовною площею 0,1000 га для індивідуального дачного будівництва в селі Старі Петрівці Вишгородського району Київської області, у зв'язку з дією підпункту 5 пункту 27 Розділу Х «Перехідні положення» Земельного кодексу України щодо заборони надання таких дозволів у період дії </w:t>
      </w:r>
      <w:r w:rsidRPr="00A51897">
        <w:rPr>
          <w:rFonts w:ascii="Times New Roman" w:hAnsi="Times New Roman" w:cs="Times New Roman"/>
          <w:sz w:val="28"/>
          <w:szCs w:val="28"/>
        </w:rPr>
        <w:lastRenderedPageBreak/>
        <w:t xml:space="preserve">воєнного стану, а також у зв'язку з невідповідністю місця розташування земельної ділянки вимогам містобудівної документації «Внесення змін до Генерального плану села Старі Петрівці», затвердженої рішенням </w:t>
      </w:r>
      <w:proofErr w:type="spellStart"/>
      <w:r w:rsidRPr="00A51897">
        <w:rPr>
          <w:rFonts w:ascii="Times New Roman" w:hAnsi="Times New Roman" w:cs="Times New Roman"/>
          <w:sz w:val="28"/>
          <w:szCs w:val="28"/>
        </w:rPr>
        <w:t>Петрівської</w:t>
      </w:r>
      <w:proofErr w:type="spellEnd"/>
      <w:r w:rsidRPr="00A51897">
        <w:rPr>
          <w:rFonts w:ascii="Times New Roman" w:hAnsi="Times New Roman" w:cs="Times New Roman"/>
          <w:sz w:val="28"/>
          <w:szCs w:val="28"/>
        </w:rPr>
        <w:t xml:space="preserve"> сільської ради від 12.08.2025 року № 2841 (земельна ділянка за функціональним призначенням належить до зони садибної житлової забудови Ж-1).</w:t>
      </w:r>
    </w:p>
    <w:p w14:paraId="6A1E8796" w14:textId="56E5403D" w:rsidR="00A51897" w:rsidRPr="00A51897" w:rsidRDefault="00A51897" w:rsidP="00A51897">
      <w:pPr>
        <w:pStyle w:val="a7"/>
        <w:numPr>
          <w:ilvl w:val="0"/>
          <w:numId w:val="2"/>
        </w:numPr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1897">
        <w:rPr>
          <w:rFonts w:ascii="Times New Roman" w:hAnsi="Times New Roman" w:cs="Times New Roman"/>
          <w:b/>
          <w:bCs/>
          <w:sz w:val="28"/>
          <w:szCs w:val="28"/>
        </w:rPr>
        <w:t>Повідомити</w:t>
      </w:r>
      <w:r w:rsidRPr="00A51897">
        <w:rPr>
          <w:rFonts w:ascii="Times New Roman" w:hAnsi="Times New Roman" w:cs="Times New Roman"/>
          <w:sz w:val="28"/>
          <w:szCs w:val="28"/>
        </w:rPr>
        <w:t xml:space="preserve"> громадянина </w:t>
      </w:r>
      <w:proofErr w:type="spellStart"/>
      <w:r w:rsidRPr="00A51897">
        <w:rPr>
          <w:rFonts w:ascii="Times New Roman" w:hAnsi="Times New Roman" w:cs="Times New Roman"/>
          <w:b/>
          <w:bCs/>
          <w:sz w:val="28"/>
          <w:szCs w:val="28"/>
        </w:rPr>
        <w:t>Досяка</w:t>
      </w:r>
      <w:proofErr w:type="spellEnd"/>
      <w:r w:rsidRPr="00A51897">
        <w:rPr>
          <w:rFonts w:ascii="Times New Roman" w:hAnsi="Times New Roman" w:cs="Times New Roman"/>
          <w:b/>
          <w:bCs/>
          <w:sz w:val="28"/>
          <w:szCs w:val="28"/>
        </w:rPr>
        <w:t xml:space="preserve"> Миколу Дмитровича</w:t>
      </w:r>
      <w:r w:rsidRPr="00A51897">
        <w:rPr>
          <w:rFonts w:ascii="Times New Roman" w:hAnsi="Times New Roman" w:cs="Times New Roman"/>
          <w:sz w:val="28"/>
          <w:szCs w:val="28"/>
        </w:rPr>
        <w:t xml:space="preserve">, що на території </w:t>
      </w:r>
      <w:proofErr w:type="spellStart"/>
      <w:r w:rsidRPr="00A51897">
        <w:rPr>
          <w:rFonts w:ascii="Times New Roman" w:hAnsi="Times New Roman" w:cs="Times New Roman"/>
          <w:sz w:val="28"/>
          <w:szCs w:val="28"/>
        </w:rPr>
        <w:t>Петрівської</w:t>
      </w:r>
      <w:proofErr w:type="spellEnd"/>
      <w:r w:rsidRPr="00A51897">
        <w:rPr>
          <w:rFonts w:ascii="Times New Roman" w:hAnsi="Times New Roman" w:cs="Times New Roman"/>
          <w:sz w:val="28"/>
          <w:szCs w:val="28"/>
        </w:rPr>
        <w:t xml:space="preserve"> сільської ради відсутні сформовані земельні ділянки комунальної власності, які за містобудівною документацією призначені для індивідуального дачного будівництва та можуть бути запропоновані для передачі у власність. Формування земельних ділянок комунальної власності для містобудівних потреб громади здійснюється за рішенням сесії сільської ради шляхом розроблення відповідних </w:t>
      </w:r>
      <w:proofErr w:type="spellStart"/>
      <w:r w:rsidRPr="00A51897">
        <w:rPr>
          <w:rFonts w:ascii="Times New Roman" w:hAnsi="Times New Roman" w:cs="Times New Roman"/>
          <w:sz w:val="28"/>
          <w:szCs w:val="28"/>
        </w:rPr>
        <w:t>проєктів</w:t>
      </w:r>
      <w:proofErr w:type="spellEnd"/>
      <w:r w:rsidRPr="00A51897">
        <w:rPr>
          <w:rFonts w:ascii="Times New Roman" w:hAnsi="Times New Roman" w:cs="Times New Roman"/>
          <w:sz w:val="28"/>
          <w:szCs w:val="28"/>
        </w:rPr>
        <w:t xml:space="preserve"> землеустрою за кошти місцевого бюджету, і на даний час формування таких ділянок під індивідуальне дачне будівництво не проводилось.</w:t>
      </w:r>
    </w:p>
    <w:p w14:paraId="189A0CC3" w14:textId="035B0BED" w:rsidR="0066715F" w:rsidRPr="00A51897" w:rsidRDefault="0066715F" w:rsidP="00A51897">
      <w:pPr>
        <w:pStyle w:val="a7"/>
        <w:numPr>
          <w:ilvl w:val="0"/>
          <w:numId w:val="2"/>
        </w:numPr>
        <w:spacing w:line="240" w:lineRule="auto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51897">
        <w:rPr>
          <w:rFonts w:ascii="Times New Roman" w:hAnsi="Times New Roman" w:cs="Times New Roman"/>
          <w:sz w:val="28"/>
          <w:szCs w:val="28"/>
        </w:rPr>
        <w:t>Контроль за виконанням цього рішення покласти на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6631951F" w14:textId="65830D02" w:rsidR="00CE435E" w:rsidRPr="00C01426" w:rsidRDefault="00CE435E" w:rsidP="00CE435E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eastAsiaTheme="majorEastAsia"/>
          <w:b/>
          <w:bCs/>
          <w:sz w:val="26"/>
          <w:szCs w:val="26"/>
          <w:lang w:val="uk-UA"/>
        </w:rPr>
      </w:pPr>
    </w:p>
    <w:p w14:paraId="1732A9C5" w14:textId="77777777" w:rsidR="00CE435E" w:rsidRPr="00C01426" w:rsidRDefault="00CE435E" w:rsidP="00CE435E">
      <w:pPr>
        <w:jc w:val="both"/>
        <w:rPr>
          <w:sz w:val="26"/>
          <w:szCs w:val="26"/>
          <w:lang w:val="uk-UA"/>
        </w:rPr>
      </w:pPr>
    </w:p>
    <w:p w14:paraId="73A8CF2E" w14:textId="2D9F2C8D" w:rsidR="00CE435E" w:rsidRPr="000B4581" w:rsidRDefault="00CE435E" w:rsidP="0066715F">
      <w:pPr>
        <w:pStyle w:val="ac"/>
        <w:spacing w:after="0"/>
        <w:jc w:val="both"/>
        <w:rPr>
          <w:i/>
        </w:rPr>
      </w:pPr>
      <w:r w:rsidRPr="000B458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     </w:t>
      </w:r>
      <w:r w:rsidRPr="000B458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 </w:t>
      </w:r>
      <w:proofErr w:type="spellStart"/>
      <w:r w:rsidRPr="000B458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0B458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 </w:t>
      </w:r>
      <w:bookmarkEnd w:id="0"/>
    </w:p>
    <w:p w14:paraId="287A8E0D" w14:textId="77777777" w:rsidR="00AC5859" w:rsidRPr="000B4581" w:rsidRDefault="00AC5859">
      <w:pPr>
        <w:rPr>
          <w:i/>
        </w:rPr>
      </w:pPr>
      <w:bookmarkStart w:id="1" w:name="_GoBack"/>
      <w:bookmarkEnd w:id="1"/>
    </w:p>
    <w:sectPr w:rsidR="00AC5859" w:rsidRPr="000B4581" w:rsidSect="00CE435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2A2A7D"/>
    <w:multiLevelType w:val="hybridMultilevel"/>
    <w:tmpl w:val="573C1C9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D55DB7"/>
    <w:multiLevelType w:val="hybridMultilevel"/>
    <w:tmpl w:val="B1D6149C"/>
    <w:lvl w:ilvl="0" w:tplc="38463E5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5538"/>
    <w:rsid w:val="000B4581"/>
    <w:rsid w:val="00181316"/>
    <w:rsid w:val="00440667"/>
    <w:rsid w:val="00591D56"/>
    <w:rsid w:val="006077A3"/>
    <w:rsid w:val="00631094"/>
    <w:rsid w:val="0066715F"/>
    <w:rsid w:val="00675C64"/>
    <w:rsid w:val="006973B1"/>
    <w:rsid w:val="006F1FD7"/>
    <w:rsid w:val="0075477A"/>
    <w:rsid w:val="00A51897"/>
    <w:rsid w:val="00A85538"/>
    <w:rsid w:val="00AB7441"/>
    <w:rsid w:val="00AC5859"/>
    <w:rsid w:val="00CE435E"/>
    <w:rsid w:val="00EE790A"/>
    <w:rsid w:val="00F16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738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35E"/>
    <w:pPr>
      <w:spacing w:after="0" w:line="240" w:lineRule="atLeast"/>
      <w:jc w:val="center"/>
    </w:pPr>
    <w:rPr>
      <w:rFonts w:ascii="Times New Roman" w:eastAsia="Times New Roman" w:hAnsi="Times New Roman" w:cs="Times New Roman"/>
      <w:kern w:val="0"/>
      <w:sz w:val="24"/>
      <w:szCs w:val="24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85538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85538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85538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85538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85538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85538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85538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85538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85538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855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855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855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8553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8553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8553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8553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8553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8553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85538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A855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85538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A855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85538"/>
    <w:pPr>
      <w:spacing w:before="160" w:after="160" w:line="259" w:lineRule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A8553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85538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2"/>
      <w:szCs w:val="22"/>
      <w:lang w:val="uk-UA"/>
      <w14:ligatures w14:val="standardContextual"/>
    </w:rPr>
  </w:style>
  <w:style w:type="character" w:styleId="a8">
    <w:name w:val="Intense Emphasis"/>
    <w:basedOn w:val="a0"/>
    <w:uiPriority w:val="21"/>
    <w:qFormat/>
    <w:rsid w:val="00A8553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855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A8553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85538"/>
    <w:rPr>
      <w:b/>
      <w:bCs/>
      <w:smallCaps/>
      <w:color w:val="2F5496" w:themeColor="accent1" w:themeShade="BF"/>
      <w:spacing w:val="5"/>
    </w:rPr>
  </w:style>
  <w:style w:type="paragraph" w:styleId="HTML">
    <w:name w:val="HTML Preformatted"/>
    <w:basedOn w:val="a"/>
    <w:link w:val="HTML0"/>
    <w:semiHidden/>
    <w:unhideWhenUsed/>
    <w:rsid w:val="00CE435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Calibri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semiHidden/>
    <w:rsid w:val="00CE435E"/>
    <w:rPr>
      <w:rFonts w:ascii="Courier New" w:eastAsia="Calibri" w:hAnsi="Courier New" w:cs="Courier New"/>
      <w:color w:val="000000"/>
      <w:kern w:val="0"/>
      <w:sz w:val="20"/>
      <w:szCs w:val="20"/>
      <w:lang w:val="ru-RU" w:eastAsia="ru-RU"/>
      <w14:ligatures w14:val="none"/>
    </w:rPr>
  </w:style>
  <w:style w:type="character" w:customStyle="1" w:styleId="panel-body1">
    <w:name w:val="panel-body1"/>
    <w:rsid w:val="00CE435E"/>
    <w:rPr>
      <w:rFonts w:ascii="Arial" w:hAnsi="Arial" w:cs="Arial" w:hint="default"/>
      <w:sz w:val="16"/>
      <w:szCs w:val="16"/>
    </w:rPr>
  </w:style>
  <w:style w:type="paragraph" w:styleId="ac">
    <w:name w:val="Normal (Web)"/>
    <w:basedOn w:val="a"/>
    <w:unhideWhenUsed/>
    <w:rsid w:val="00CE435E"/>
    <w:pPr>
      <w:spacing w:after="63" w:line="240" w:lineRule="auto"/>
      <w:jc w:val="left"/>
    </w:pPr>
    <w:rPr>
      <w:rFonts w:eastAsia="Calibri"/>
      <w:lang w:val="uk-UA" w:eastAsia="uk-UA"/>
    </w:rPr>
  </w:style>
  <w:style w:type="paragraph" w:styleId="ad">
    <w:name w:val="Balloon Text"/>
    <w:basedOn w:val="a"/>
    <w:link w:val="ae"/>
    <w:uiPriority w:val="99"/>
    <w:semiHidden/>
    <w:unhideWhenUsed/>
    <w:rsid w:val="000B458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B4581"/>
    <w:rPr>
      <w:rFonts w:ascii="Tahoma" w:eastAsia="Times New Roman" w:hAnsi="Tahoma" w:cs="Tahoma"/>
      <w:kern w:val="0"/>
      <w:sz w:val="16"/>
      <w:szCs w:val="16"/>
      <w:lang w:val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35E"/>
    <w:pPr>
      <w:spacing w:after="0" w:line="240" w:lineRule="atLeast"/>
      <w:jc w:val="center"/>
    </w:pPr>
    <w:rPr>
      <w:rFonts w:ascii="Times New Roman" w:eastAsia="Times New Roman" w:hAnsi="Times New Roman" w:cs="Times New Roman"/>
      <w:kern w:val="0"/>
      <w:sz w:val="24"/>
      <w:szCs w:val="24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85538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85538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85538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85538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85538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85538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85538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85538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85538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855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855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855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8553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8553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8553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8553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8553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8553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85538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A855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85538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A855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85538"/>
    <w:pPr>
      <w:spacing w:before="160" w:after="160" w:line="259" w:lineRule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A8553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85538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2"/>
      <w:szCs w:val="22"/>
      <w:lang w:val="uk-UA"/>
      <w14:ligatures w14:val="standardContextual"/>
    </w:rPr>
  </w:style>
  <w:style w:type="character" w:styleId="a8">
    <w:name w:val="Intense Emphasis"/>
    <w:basedOn w:val="a0"/>
    <w:uiPriority w:val="21"/>
    <w:qFormat/>
    <w:rsid w:val="00A8553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855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A8553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85538"/>
    <w:rPr>
      <w:b/>
      <w:bCs/>
      <w:smallCaps/>
      <w:color w:val="2F5496" w:themeColor="accent1" w:themeShade="BF"/>
      <w:spacing w:val="5"/>
    </w:rPr>
  </w:style>
  <w:style w:type="paragraph" w:styleId="HTML">
    <w:name w:val="HTML Preformatted"/>
    <w:basedOn w:val="a"/>
    <w:link w:val="HTML0"/>
    <w:semiHidden/>
    <w:unhideWhenUsed/>
    <w:rsid w:val="00CE435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Calibri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semiHidden/>
    <w:rsid w:val="00CE435E"/>
    <w:rPr>
      <w:rFonts w:ascii="Courier New" w:eastAsia="Calibri" w:hAnsi="Courier New" w:cs="Courier New"/>
      <w:color w:val="000000"/>
      <w:kern w:val="0"/>
      <w:sz w:val="20"/>
      <w:szCs w:val="20"/>
      <w:lang w:val="ru-RU" w:eastAsia="ru-RU"/>
      <w14:ligatures w14:val="none"/>
    </w:rPr>
  </w:style>
  <w:style w:type="character" w:customStyle="1" w:styleId="panel-body1">
    <w:name w:val="panel-body1"/>
    <w:rsid w:val="00CE435E"/>
    <w:rPr>
      <w:rFonts w:ascii="Arial" w:hAnsi="Arial" w:cs="Arial" w:hint="default"/>
      <w:sz w:val="16"/>
      <w:szCs w:val="16"/>
    </w:rPr>
  </w:style>
  <w:style w:type="paragraph" w:styleId="ac">
    <w:name w:val="Normal (Web)"/>
    <w:basedOn w:val="a"/>
    <w:unhideWhenUsed/>
    <w:rsid w:val="00CE435E"/>
    <w:pPr>
      <w:spacing w:after="63" w:line="240" w:lineRule="auto"/>
      <w:jc w:val="left"/>
    </w:pPr>
    <w:rPr>
      <w:rFonts w:eastAsia="Calibri"/>
      <w:lang w:val="uk-UA" w:eastAsia="uk-UA"/>
    </w:rPr>
  </w:style>
  <w:style w:type="paragraph" w:styleId="ad">
    <w:name w:val="Balloon Text"/>
    <w:basedOn w:val="a"/>
    <w:link w:val="ae"/>
    <w:uiPriority w:val="99"/>
    <w:semiHidden/>
    <w:unhideWhenUsed/>
    <w:rsid w:val="000B458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B4581"/>
    <w:rPr>
      <w:rFonts w:ascii="Tahoma" w:eastAsia="Times New Roman" w:hAnsi="Tahoma" w:cs="Tahoma"/>
      <w:kern w:val="0"/>
      <w:sz w:val="16"/>
      <w:szCs w:val="16"/>
      <w:lang w:val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2333</Words>
  <Characters>1330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2026-08-19T12:00:00Z</cp:lastPrinted>
  <dcterms:created xsi:type="dcterms:W3CDTF">2026-07-16T08:22:00Z</dcterms:created>
  <dcterms:modified xsi:type="dcterms:W3CDTF">2026-08-19T12:04:00Z</dcterms:modified>
</cp:coreProperties>
</file>