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872" w:rsidRPr="00555CF9" w:rsidRDefault="00710872">
      <w:pPr>
        <w:rPr>
          <w:lang w:val="uk-UA"/>
        </w:rPr>
      </w:pPr>
      <w:bookmarkStart w:id="0" w:name="_GoBack"/>
      <w:bookmarkEnd w:id="0"/>
    </w:p>
    <w:p w:rsidR="00710872" w:rsidRPr="00555CF9" w:rsidRDefault="00710872">
      <w:pPr>
        <w:rPr>
          <w:lang w:val="uk-UA"/>
        </w:rPr>
      </w:pPr>
    </w:p>
    <w:p w:rsidR="005F350B" w:rsidRPr="00555CF9" w:rsidRDefault="005F350B" w:rsidP="005F350B">
      <w:pPr>
        <w:jc w:val="center"/>
        <w:rPr>
          <w:snapToGrid w:val="0"/>
          <w:color w:val="00FF00"/>
          <w:sz w:val="22"/>
          <w:szCs w:val="22"/>
          <w:lang w:val="uk-UA" w:eastAsia="en-US"/>
        </w:rPr>
      </w:pPr>
      <w:r w:rsidRPr="00555CF9">
        <w:rPr>
          <w:lang w:val="uk-UA"/>
        </w:rPr>
        <w:t xml:space="preserve">       </w:t>
      </w:r>
      <w:r w:rsidR="00A80A07" w:rsidRPr="00555CF9">
        <w:rPr>
          <w:noProof/>
          <w:color w:val="00FF00"/>
        </w:rPr>
        <w:drawing>
          <wp:inline distT="0" distB="0" distL="0" distR="0" wp14:anchorId="511E57EE" wp14:editId="142031CF">
            <wp:extent cx="571500" cy="77152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50B" w:rsidRPr="00555CF9" w:rsidRDefault="005F350B" w:rsidP="005F350B">
      <w:pPr>
        <w:jc w:val="center"/>
        <w:rPr>
          <w:b/>
          <w:sz w:val="28"/>
          <w:szCs w:val="28"/>
          <w:lang w:val="uk-UA"/>
        </w:rPr>
      </w:pPr>
      <w:r w:rsidRPr="00555CF9">
        <w:rPr>
          <w:b/>
          <w:sz w:val="28"/>
          <w:szCs w:val="28"/>
          <w:lang w:val="uk-UA"/>
        </w:rPr>
        <w:t>ПЕТРІВСЬКА СІЛЬСЬКА РАДА</w:t>
      </w:r>
    </w:p>
    <w:p w:rsidR="005F350B" w:rsidRPr="00555CF9" w:rsidRDefault="005F350B" w:rsidP="005F350B">
      <w:pPr>
        <w:rPr>
          <w:b/>
          <w:sz w:val="28"/>
          <w:szCs w:val="28"/>
          <w:lang w:val="uk-UA"/>
        </w:rPr>
      </w:pPr>
      <w:r w:rsidRPr="00555CF9"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5F350B" w:rsidRPr="00555CF9" w:rsidRDefault="009F0D21" w:rsidP="005F350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Сорок восьма</w:t>
      </w:r>
      <w:r w:rsidR="005F350B" w:rsidRPr="00555CF9">
        <w:rPr>
          <w:b/>
          <w:sz w:val="28"/>
          <w:szCs w:val="28"/>
          <w:lang w:val="uk-UA"/>
        </w:rPr>
        <w:t xml:space="preserve"> сесія восьмого скликання</w:t>
      </w:r>
    </w:p>
    <w:p w:rsidR="005F350B" w:rsidRPr="00555CF9" w:rsidRDefault="005F350B" w:rsidP="005F350B">
      <w:pPr>
        <w:jc w:val="center"/>
        <w:rPr>
          <w:b/>
          <w:sz w:val="28"/>
          <w:szCs w:val="28"/>
          <w:lang w:val="uk-UA"/>
        </w:rPr>
      </w:pPr>
      <w:r w:rsidRPr="00555CF9"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86"/>
        <w:gridCol w:w="4669"/>
      </w:tblGrid>
      <w:tr w:rsidR="00F269B1" w:rsidRPr="00555CF9" w:rsidTr="00407561">
        <w:tc>
          <w:tcPr>
            <w:tcW w:w="4790" w:type="dxa"/>
          </w:tcPr>
          <w:p w:rsidR="00F269B1" w:rsidRPr="00555CF9" w:rsidRDefault="00F269B1" w:rsidP="00980EB5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 w:rsidRPr="00555CF9">
              <w:rPr>
                <w:b/>
                <w:sz w:val="28"/>
                <w:szCs w:val="28"/>
                <w:lang w:val="uk-UA"/>
              </w:rPr>
              <w:t>«</w:t>
            </w:r>
            <w:r w:rsidR="00980EB5">
              <w:rPr>
                <w:b/>
                <w:sz w:val="28"/>
                <w:szCs w:val="28"/>
                <w:lang w:val="uk-UA"/>
              </w:rPr>
              <w:t>22</w:t>
            </w:r>
            <w:r w:rsidRPr="00555CF9">
              <w:rPr>
                <w:b/>
                <w:sz w:val="28"/>
                <w:szCs w:val="28"/>
                <w:lang w:val="uk-UA"/>
              </w:rPr>
              <w:t xml:space="preserve">» </w:t>
            </w:r>
            <w:r w:rsidR="004073A8" w:rsidRPr="00555CF9">
              <w:rPr>
                <w:b/>
                <w:sz w:val="28"/>
                <w:szCs w:val="28"/>
                <w:lang w:val="uk-UA"/>
              </w:rPr>
              <w:t>грудня</w:t>
            </w:r>
            <w:r w:rsidRPr="00555CF9">
              <w:rPr>
                <w:b/>
                <w:sz w:val="28"/>
                <w:szCs w:val="28"/>
                <w:lang w:val="uk-UA"/>
              </w:rPr>
              <w:t xml:space="preserve"> 20</w:t>
            </w:r>
            <w:r w:rsidR="00103E58" w:rsidRPr="00555CF9">
              <w:rPr>
                <w:b/>
                <w:sz w:val="28"/>
                <w:szCs w:val="28"/>
                <w:lang w:val="uk-UA"/>
              </w:rPr>
              <w:t>2</w:t>
            </w:r>
            <w:r w:rsidR="00F7601E" w:rsidRPr="00555CF9">
              <w:rPr>
                <w:b/>
                <w:sz w:val="28"/>
                <w:szCs w:val="28"/>
                <w:lang w:val="uk-UA"/>
              </w:rPr>
              <w:t>3</w:t>
            </w:r>
            <w:r w:rsidR="00103E58" w:rsidRPr="00555CF9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555CF9">
              <w:rPr>
                <w:b/>
                <w:sz w:val="28"/>
                <w:szCs w:val="28"/>
                <w:lang w:val="uk-UA"/>
              </w:rPr>
              <w:t>року</w:t>
            </w:r>
          </w:p>
        </w:tc>
        <w:tc>
          <w:tcPr>
            <w:tcW w:w="4781" w:type="dxa"/>
          </w:tcPr>
          <w:p w:rsidR="00F269B1" w:rsidRPr="00555CF9" w:rsidRDefault="00F269B1" w:rsidP="009F0D21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 w:rsidRPr="00555CF9">
              <w:rPr>
                <w:b/>
                <w:sz w:val="28"/>
                <w:szCs w:val="28"/>
                <w:lang w:val="uk-UA"/>
              </w:rPr>
              <w:t xml:space="preserve">                                                  № </w:t>
            </w:r>
            <w:r w:rsidR="009F0D21">
              <w:rPr>
                <w:b/>
                <w:sz w:val="28"/>
                <w:szCs w:val="28"/>
                <w:lang w:val="uk-UA"/>
              </w:rPr>
              <w:t>1756</w:t>
            </w:r>
          </w:p>
        </w:tc>
      </w:tr>
      <w:tr w:rsidR="00F269B1" w:rsidRPr="00555CF9" w:rsidTr="00407561">
        <w:tc>
          <w:tcPr>
            <w:tcW w:w="9571" w:type="dxa"/>
            <w:gridSpan w:val="2"/>
          </w:tcPr>
          <w:p w:rsidR="00F269B1" w:rsidRPr="00555CF9" w:rsidRDefault="00F269B1" w:rsidP="00407561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 w:rsidRPr="00555CF9"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9C3348" w:rsidRDefault="009C3348" w:rsidP="002D28C1">
      <w:pPr>
        <w:outlineLvl w:val="0"/>
        <w:rPr>
          <w:sz w:val="28"/>
          <w:szCs w:val="28"/>
          <w:lang w:val="uk-UA"/>
        </w:rPr>
      </w:pPr>
    </w:p>
    <w:p w:rsidR="009C3348" w:rsidRPr="00527E7B" w:rsidRDefault="009C3348" w:rsidP="009C3348">
      <w:pPr>
        <w:jc w:val="both"/>
        <w:rPr>
          <w:b/>
          <w:i/>
          <w:sz w:val="28"/>
          <w:szCs w:val="28"/>
          <w:lang w:val="uk-UA"/>
        </w:rPr>
      </w:pPr>
      <w:r w:rsidRPr="00527E7B">
        <w:rPr>
          <w:b/>
          <w:i/>
          <w:sz w:val="28"/>
          <w:szCs w:val="28"/>
          <w:lang w:val="uk-UA"/>
        </w:rPr>
        <w:t xml:space="preserve">Про погодження концепції </w:t>
      </w:r>
    </w:p>
    <w:p w:rsidR="00025B32" w:rsidRDefault="009C3348" w:rsidP="009C3348">
      <w:pPr>
        <w:jc w:val="both"/>
        <w:rPr>
          <w:b/>
          <w:i/>
          <w:sz w:val="28"/>
          <w:szCs w:val="28"/>
          <w:lang w:val="uk-UA"/>
        </w:rPr>
      </w:pPr>
      <w:r w:rsidRPr="00527E7B">
        <w:rPr>
          <w:b/>
          <w:i/>
          <w:sz w:val="28"/>
          <w:szCs w:val="28"/>
          <w:lang w:val="uk-UA"/>
        </w:rPr>
        <w:t>індустріального парку</w:t>
      </w:r>
    </w:p>
    <w:p w:rsidR="009C3348" w:rsidRDefault="009C3348" w:rsidP="009C3348">
      <w:pPr>
        <w:jc w:val="both"/>
        <w:rPr>
          <w:b/>
          <w:i/>
          <w:sz w:val="28"/>
          <w:szCs w:val="28"/>
          <w:lang w:val="uk-UA"/>
        </w:rPr>
      </w:pPr>
      <w:r w:rsidRPr="00527E7B">
        <w:rPr>
          <w:b/>
          <w:i/>
          <w:sz w:val="28"/>
          <w:szCs w:val="28"/>
          <w:lang w:val="uk-UA"/>
        </w:rPr>
        <w:t xml:space="preserve"> </w:t>
      </w:r>
      <w:r w:rsidR="00025B32" w:rsidRPr="00025B32">
        <w:rPr>
          <w:b/>
          <w:i/>
          <w:sz w:val="28"/>
          <w:szCs w:val="28"/>
          <w:lang w:val="uk-UA"/>
        </w:rPr>
        <w:t>«ГРІН ІНДАСТРІАЛ ПАРК»</w:t>
      </w:r>
    </w:p>
    <w:p w:rsidR="00025B32" w:rsidRDefault="00025B32" w:rsidP="009C3348">
      <w:pPr>
        <w:jc w:val="both"/>
        <w:rPr>
          <w:sz w:val="28"/>
          <w:szCs w:val="28"/>
          <w:lang w:val="uk-UA"/>
        </w:rPr>
      </w:pPr>
    </w:p>
    <w:p w:rsidR="009C3348" w:rsidRPr="009F7D6B" w:rsidRDefault="009C3348" w:rsidP="009C3348">
      <w:pPr>
        <w:spacing w:after="12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Розглянувши звернення товариства</w:t>
      </w:r>
      <w:r w:rsidR="008A2264">
        <w:rPr>
          <w:sz w:val="28"/>
          <w:szCs w:val="28"/>
          <w:lang w:val="uk-UA"/>
        </w:rPr>
        <w:t xml:space="preserve"> з обмеженою відповідальністю</w:t>
      </w:r>
      <w:r>
        <w:rPr>
          <w:sz w:val="28"/>
          <w:szCs w:val="28"/>
          <w:lang w:val="uk-UA"/>
        </w:rPr>
        <w:t xml:space="preserve"> «Промислово-технологічний парк «КИЇВЩИНА»</w:t>
      </w:r>
      <w:r w:rsidRPr="009F7D6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та з</w:t>
      </w:r>
      <w:r w:rsidRPr="009F7D6B">
        <w:rPr>
          <w:sz w:val="28"/>
          <w:szCs w:val="28"/>
          <w:lang w:val="uk-UA"/>
        </w:rPr>
        <w:t xml:space="preserve"> метою забезпечення економічного розвитку </w:t>
      </w:r>
      <w:r>
        <w:rPr>
          <w:sz w:val="28"/>
          <w:szCs w:val="28"/>
          <w:lang w:val="uk-UA"/>
        </w:rPr>
        <w:t>села Нові Петрівці</w:t>
      </w:r>
      <w:r w:rsidRPr="009F7D6B">
        <w:rPr>
          <w:sz w:val="28"/>
          <w:szCs w:val="28"/>
          <w:lang w:val="uk-UA"/>
        </w:rPr>
        <w:t xml:space="preserve">, активізації інвестиційної діяльності, створення нових робочих місць, розвитку сучасної виробничої інфраструктури, відповідно до Закону України «Про індустріальні парки»,  керуючись </w:t>
      </w:r>
      <w:r w:rsidR="008A2264">
        <w:rPr>
          <w:sz w:val="28"/>
          <w:szCs w:val="28"/>
          <w:lang w:val="uk-UA"/>
        </w:rPr>
        <w:t xml:space="preserve">статтею </w:t>
      </w:r>
      <w:r w:rsidRPr="009F7D6B">
        <w:rPr>
          <w:sz w:val="28"/>
          <w:szCs w:val="28"/>
          <w:lang w:val="uk-UA"/>
        </w:rPr>
        <w:t>26 та ч</w:t>
      </w:r>
      <w:r w:rsidR="008A2264">
        <w:rPr>
          <w:sz w:val="28"/>
          <w:szCs w:val="28"/>
          <w:lang w:val="uk-UA"/>
        </w:rPr>
        <w:t xml:space="preserve">астиною першою статті </w:t>
      </w:r>
      <w:r w:rsidRPr="009F7D6B">
        <w:rPr>
          <w:sz w:val="28"/>
          <w:szCs w:val="28"/>
          <w:lang w:val="uk-UA"/>
        </w:rPr>
        <w:t xml:space="preserve">59 Закону України «Про місцеве самоврядування в Україні», </w:t>
      </w:r>
    </w:p>
    <w:p w:rsidR="009C3348" w:rsidRPr="00111D5E" w:rsidRDefault="009C3348" w:rsidP="009C3348">
      <w:pPr>
        <w:jc w:val="both"/>
        <w:rPr>
          <w:sz w:val="28"/>
          <w:szCs w:val="28"/>
          <w:lang w:val="uk-UA"/>
        </w:rPr>
      </w:pPr>
      <w:r w:rsidRPr="00111D5E">
        <w:rPr>
          <w:b/>
          <w:sz w:val="28"/>
          <w:szCs w:val="28"/>
          <w:lang w:val="uk-UA"/>
        </w:rPr>
        <w:t>сільськ</w:t>
      </w:r>
      <w:r>
        <w:rPr>
          <w:b/>
          <w:sz w:val="28"/>
          <w:szCs w:val="28"/>
          <w:lang w:val="uk-UA"/>
        </w:rPr>
        <w:t>а</w:t>
      </w:r>
      <w:r w:rsidRPr="00111D5E">
        <w:rPr>
          <w:b/>
          <w:sz w:val="28"/>
          <w:szCs w:val="28"/>
          <w:lang w:val="uk-UA"/>
        </w:rPr>
        <w:t xml:space="preserve"> рад</w:t>
      </w:r>
      <w:r>
        <w:rPr>
          <w:b/>
          <w:sz w:val="28"/>
          <w:szCs w:val="28"/>
          <w:lang w:val="uk-UA"/>
        </w:rPr>
        <w:t>а</w:t>
      </w:r>
      <w:r w:rsidRPr="00111D5E">
        <w:rPr>
          <w:sz w:val="28"/>
          <w:szCs w:val="28"/>
          <w:lang w:val="uk-UA"/>
        </w:rPr>
        <w:t xml:space="preserve"> </w:t>
      </w:r>
    </w:p>
    <w:p w:rsidR="009C3348" w:rsidRPr="00111D5E" w:rsidRDefault="009C3348" w:rsidP="009C3348">
      <w:pPr>
        <w:spacing w:before="120" w:after="120"/>
        <w:jc w:val="center"/>
        <w:rPr>
          <w:sz w:val="28"/>
          <w:szCs w:val="28"/>
          <w:lang w:val="uk-UA"/>
        </w:rPr>
      </w:pPr>
      <w:r w:rsidRPr="00111D5E">
        <w:rPr>
          <w:b/>
          <w:sz w:val="28"/>
          <w:szCs w:val="28"/>
          <w:lang w:val="uk-UA"/>
        </w:rPr>
        <w:t>ВИРІШИЛА:</w:t>
      </w:r>
    </w:p>
    <w:p w:rsidR="009C3348" w:rsidRPr="0012769E" w:rsidRDefault="009C3348" w:rsidP="009C3348">
      <w:pPr>
        <w:numPr>
          <w:ilvl w:val="0"/>
          <w:numId w:val="6"/>
        </w:numPr>
        <w:spacing w:after="120"/>
        <w:ind w:left="0" w:firstLine="0"/>
        <w:jc w:val="both"/>
        <w:rPr>
          <w:sz w:val="28"/>
          <w:szCs w:val="28"/>
          <w:lang w:val="uk-UA"/>
        </w:rPr>
      </w:pPr>
      <w:r w:rsidRPr="0012769E">
        <w:rPr>
          <w:sz w:val="28"/>
          <w:szCs w:val="28"/>
          <w:lang w:val="uk-UA"/>
        </w:rPr>
        <w:t>Погодити концепцію індустріального парку «</w:t>
      </w:r>
      <w:r w:rsidR="008A2264">
        <w:rPr>
          <w:sz w:val="28"/>
          <w:szCs w:val="28"/>
          <w:lang w:val="uk-UA"/>
        </w:rPr>
        <w:t>ГРІН ІНДАСТРІАЛ ПАРК</w:t>
      </w:r>
      <w:r w:rsidRPr="0012769E">
        <w:rPr>
          <w:sz w:val="28"/>
          <w:szCs w:val="28"/>
          <w:lang w:val="uk-UA"/>
        </w:rPr>
        <w:t>», що додається.</w:t>
      </w:r>
    </w:p>
    <w:p w:rsidR="009C3348" w:rsidRPr="0012769E" w:rsidRDefault="009C3348" w:rsidP="009C3348">
      <w:pPr>
        <w:numPr>
          <w:ilvl w:val="0"/>
          <w:numId w:val="6"/>
        </w:numPr>
        <w:spacing w:after="120"/>
        <w:ind w:left="0" w:firstLine="0"/>
        <w:jc w:val="both"/>
        <w:rPr>
          <w:sz w:val="28"/>
          <w:szCs w:val="28"/>
          <w:lang w:val="uk-UA"/>
        </w:rPr>
      </w:pPr>
      <w:r w:rsidRPr="0012769E">
        <w:rPr>
          <w:sz w:val="28"/>
          <w:szCs w:val="28"/>
          <w:lang w:val="uk-UA"/>
        </w:rPr>
        <w:t xml:space="preserve">Доручити секретарю </w:t>
      </w:r>
      <w:r w:rsidR="008A2264">
        <w:rPr>
          <w:sz w:val="28"/>
          <w:szCs w:val="28"/>
          <w:lang w:val="uk-UA"/>
        </w:rPr>
        <w:t>П</w:t>
      </w:r>
      <w:r w:rsidRPr="0012769E">
        <w:rPr>
          <w:sz w:val="28"/>
          <w:szCs w:val="28"/>
          <w:lang w:val="uk-UA"/>
        </w:rPr>
        <w:t xml:space="preserve">етрівської сільської ради Костюк С.О., забезпечити офіційне оприлюднення цього рішення.  </w:t>
      </w:r>
    </w:p>
    <w:p w:rsidR="0080524B" w:rsidRPr="002D28C1" w:rsidRDefault="009C3348" w:rsidP="0080524B">
      <w:pPr>
        <w:numPr>
          <w:ilvl w:val="0"/>
          <w:numId w:val="6"/>
        </w:numPr>
        <w:spacing w:after="120"/>
        <w:ind w:left="0" w:firstLine="0"/>
        <w:jc w:val="both"/>
        <w:rPr>
          <w:b/>
          <w:bCs/>
          <w:sz w:val="28"/>
          <w:szCs w:val="28"/>
          <w:lang w:val="uk-UA"/>
        </w:rPr>
      </w:pPr>
      <w:r w:rsidRPr="002D28C1">
        <w:rPr>
          <w:sz w:val="28"/>
          <w:szCs w:val="28"/>
          <w:lang w:val="uk-UA"/>
        </w:rPr>
        <w:t xml:space="preserve"> </w:t>
      </w:r>
      <w:r w:rsidR="002D28C1" w:rsidRPr="002D28C1">
        <w:rPr>
          <w:color w:val="000000"/>
          <w:sz w:val="28"/>
          <w:szCs w:val="28"/>
          <w:lang w:val="uk-UA"/>
        </w:rPr>
        <w:t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9F0D21" w:rsidRDefault="009F0D21" w:rsidP="0080524B">
      <w:pPr>
        <w:rPr>
          <w:b/>
          <w:bCs/>
          <w:sz w:val="28"/>
          <w:szCs w:val="28"/>
          <w:lang w:val="uk-UA"/>
        </w:rPr>
      </w:pPr>
    </w:p>
    <w:p w:rsidR="00025B32" w:rsidRPr="00555CF9" w:rsidRDefault="00025B32" w:rsidP="0080524B">
      <w:pPr>
        <w:rPr>
          <w:b/>
          <w:bCs/>
          <w:sz w:val="28"/>
          <w:szCs w:val="28"/>
          <w:lang w:val="uk-UA"/>
        </w:rPr>
      </w:pPr>
    </w:p>
    <w:p w:rsidR="0080524B" w:rsidRPr="00555CF9" w:rsidRDefault="0080524B" w:rsidP="0080524B">
      <w:pPr>
        <w:rPr>
          <w:b/>
          <w:bCs/>
          <w:i/>
          <w:sz w:val="28"/>
          <w:szCs w:val="28"/>
          <w:lang w:val="uk-UA"/>
        </w:rPr>
      </w:pPr>
      <w:r w:rsidRPr="00555CF9">
        <w:rPr>
          <w:b/>
          <w:bCs/>
          <w:i/>
          <w:sz w:val="28"/>
          <w:szCs w:val="28"/>
          <w:lang w:val="uk-UA"/>
        </w:rPr>
        <w:t xml:space="preserve">Сільський голова                 </w:t>
      </w:r>
      <w:r w:rsidRPr="00555CF9">
        <w:rPr>
          <w:b/>
          <w:bCs/>
          <w:i/>
          <w:sz w:val="28"/>
          <w:szCs w:val="28"/>
          <w:lang w:val="uk-UA"/>
        </w:rPr>
        <w:tab/>
      </w:r>
      <w:r w:rsidRPr="00555CF9">
        <w:rPr>
          <w:b/>
          <w:bCs/>
          <w:i/>
          <w:sz w:val="28"/>
          <w:szCs w:val="28"/>
          <w:lang w:val="uk-UA"/>
        </w:rPr>
        <w:tab/>
      </w:r>
      <w:r w:rsidRPr="00555CF9">
        <w:rPr>
          <w:b/>
          <w:bCs/>
          <w:i/>
          <w:sz w:val="28"/>
          <w:szCs w:val="28"/>
          <w:lang w:val="uk-UA"/>
        </w:rPr>
        <w:tab/>
      </w:r>
      <w:r w:rsidRPr="00555CF9">
        <w:rPr>
          <w:b/>
          <w:bCs/>
          <w:i/>
          <w:sz w:val="28"/>
          <w:szCs w:val="28"/>
          <w:lang w:val="uk-UA"/>
        </w:rPr>
        <w:tab/>
      </w:r>
      <w:r w:rsidR="00F7601E" w:rsidRPr="00555CF9">
        <w:rPr>
          <w:b/>
          <w:bCs/>
          <w:i/>
          <w:sz w:val="28"/>
          <w:szCs w:val="28"/>
          <w:lang w:val="uk-UA"/>
        </w:rPr>
        <w:tab/>
      </w:r>
      <w:r w:rsidR="00496D00" w:rsidRPr="00555CF9">
        <w:rPr>
          <w:b/>
          <w:bCs/>
          <w:i/>
          <w:sz w:val="28"/>
          <w:szCs w:val="28"/>
          <w:lang w:val="uk-UA"/>
        </w:rPr>
        <w:t>Радіон СТАРЕНЬКИЙ</w:t>
      </w:r>
    </w:p>
    <w:p w:rsidR="0080524B" w:rsidRPr="00555CF9" w:rsidRDefault="0080524B" w:rsidP="0080524B">
      <w:pPr>
        <w:rPr>
          <w:b/>
          <w:bCs/>
          <w:i/>
          <w:sz w:val="28"/>
          <w:szCs w:val="28"/>
          <w:lang w:val="uk-UA"/>
        </w:rPr>
      </w:pPr>
      <w:r w:rsidRPr="00555CF9">
        <w:rPr>
          <w:b/>
          <w:bCs/>
          <w:i/>
          <w:sz w:val="28"/>
          <w:szCs w:val="28"/>
          <w:lang w:val="uk-UA"/>
        </w:rPr>
        <w:t xml:space="preserve">  </w:t>
      </w:r>
    </w:p>
    <w:p w:rsidR="0080524B" w:rsidRPr="00555CF9" w:rsidRDefault="0080524B" w:rsidP="0080524B">
      <w:pPr>
        <w:rPr>
          <w:b/>
          <w:bCs/>
          <w:sz w:val="28"/>
          <w:szCs w:val="28"/>
          <w:lang w:val="uk-UA"/>
        </w:rPr>
      </w:pPr>
      <w:r w:rsidRPr="00555CF9">
        <w:rPr>
          <w:b/>
          <w:bCs/>
          <w:sz w:val="28"/>
          <w:szCs w:val="28"/>
          <w:lang w:val="uk-UA"/>
        </w:rPr>
        <w:t xml:space="preserve">      </w:t>
      </w:r>
    </w:p>
    <w:p w:rsidR="0080524B" w:rsidRPr="00555CF9" w:rsidRDefault="0080524B" w:rsidP="0080524B">
      <w:pPr>
        <w:rPr>
          <w:b/>
          <w:bCs/>
          <w:sz w:val="28"/>
          <w:szCs w:val="28"/>
          <w:lang w:val="uk-UA"/>
        </w:rPr>
      </w:pPr>
      <w:r w:rsidRPr="00555CF9">
        <w:rPr>
          <w:b/>
          <w:bCs/>
          <w:sz w:val="28"/>
          <w:szCs w:val="28"/>
          <w:lang w:val="uk-UA"/>
        </w:rPr>
        <w:t xml:space="preserve"> </w:t>
      </w:r>
    </w:p>
    <w:sectPr w:rsidR="0080524B" w:rsidRPr="00555CF9" w:rsidSect="0080524B">
      <w:pgSz w:w="11906" w:h="16838"/>
      <w:pgMar w:top="540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71F" w:rsidRDefault="003D271F" w:rsidP="00B764A4">
      <w:r>
        <w:separator/>
      </w:r>
    </w:p>
  </w:endnote>
  <w:endnote w:type="continuationSeparator" w:id="0">
    <w:p w:rsidR="003D271F" w:rsidRDefault="003D271F" w:rsidP="00B76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71F" w:rsidRDefault="003D271F" w:rsidP="00B764A4">
      <w:r>
        <w:separator/>
      </w:r>
    </w:p>
  </w:footnote>
  <w:footnote w:type="continuationSeparator" w:id="0">
    <w:p w:rsidR="003D271F" w:rsidRDefault="003D271F" w:rsidP="00B764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D0AC7B6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DB654C"/>
    <w:multiLevelType w:val="hybridMultilevel"/>
    <w:tmpl w:val="B03224C2"/>
    <w:lvl w:ilvl="0" w:tplc="2D242E9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D3D055B"/>
    <w:multiLevelType w:val="multilevel"/>
    <w:tmpl w:val="58ECF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9B80D38"/>
    <w:multiLevelType w:val="hybridMultilevel"/>
    <w:tmpl w:val="09F8DC98"/>
    <w:lvl w:ilvl="0" w:tplc="F08851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63635F9"/>
    <w:multiLevelType w:val="hybridMultilevel"/>
    <w:tmpl w:val="97562A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75023D"/>
    <w:multiLevelType w:val="hybridMultilevel"/>
    <w:tmpl w:val="04C67F80"/>
    <w:lvl w:ilvl="0" w:tplc="1696DEEE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lvl w:ilvl="0">
        <w:numFmt w:val="bullet"/>
        <w:lvlText w:val="-"/>
        <w:legacy w:legacy="1" w:legacySpace="0" w:legacyIndent="3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BA7"/>
    <w:rsid w:val="0001215F"/>
    <w:rsid w:val="00021B7E"/>
    <w:rsid w:val="00025B32"/>
    <w:rsid w:val="00027BB4"/>
    <w:rsid w:val="000719A9"/>
    <w:rsid w:val="0007453E"/>
    <w:rsid w:val="000843E5"/>
    <w:rsid w:val="000938B4"/>
    <w:rsid w:val="00093BA0"/>
    <w:rsid w:val="000B104F"/>
    <w:rsid w:val="000B1270"/>
    <w:rsid w:val="000D68D3"/>
    <w:rsid w:val="000E15BE"/>
    <w:rsid w:val="000E4FB4"/>
    <w:rsid w:val="00103E58"/>
    <w:rsid w:val="00124E67"/>
    <w:rsid w:val="001274A6"/>
    <w:rsid w:val="00166CE7"/>
    <w:rsid w:val="00174F36"/>
    <w:rsid w:val="00181CCC"/>
    <w:rsid w:val="001B343E"/>
    <w:rsid w:val="001C2524"/>
    <w:rsid w:val="001C5609"/>
    <w:rsid w:val="001F1495"/>
    <w:rsid w:val="00240563"/>
    <w:rsid w:val="00251591"/>
    <w:rsid w:val="002875C4"/>
    <w:rsid w:val="002A0CD5"/>
    <w:rsid w:val="002D28C1"/>
    <w:rsid w:val="002E4A84"/>
    <w:rsid w:val="0033350A"/>
    <w:rsid w:val="00334EBD"/>
    <w:rsid w:val="00375259"/>
    <w:rsid w:val="00380DF4"/>
    <w:rsid w:val="0039798F"/>
    <w:rsid w:val="003A3707"/>
    <w:rsid w:val="003D271F"/>
    <w:rsid w:val="003F6246"/>
    <w:rsid w:val="004073A8"/>
    <w:rsid w:val="00407561"/>
    <w:rsid w:val="00437714"/>
    <w:rsid w:val="0044776A"/>
    <w:rsid w:val="0046584A"/>
    <w:rsid w:val="00496D00"/>
    <w:rsid w:val="004A6CA4"/>
    <w:rsid w:val="004F78C0"/>
    <w:rsid w:val="004F7937"/>
    <w:rsid w:val="0050132F"/>
    <w:rsid w:val="005148DC"/>
    <w:rsid w:val="00537DAD"/>
    <w:rsid w:val="00555CF9"/>
    <w:rsid w:val="00581CB1"/>
    <w:rsid w:val="0059048E"/>
    <w:rsid w:val="005D4AC2"/>
    <w:rsid w:val="005F350B"/>
    <w:rsid w:val="00602D82"/>
    <w:rsid w:val="00632BFF"/>
    <w:rsid w:val="006612BF"/>
    <w:rsid w:val="0067796C"/>
    <w:rsid w:val="00680CD8"/>
    <w:rsid w:val="00695D6F"/>
    <w:rsid w:val="007103DD"/>
    <w:rsid w:val="00710872"/>
    <w:rsid w:val="00714B97"/>
    <w:rsid w:val="007229AB"/>
    <w:rsid w:val="00736E04"/>
    <w:rsid w:val="007437DC"/>
    <w:rsid w:val="00761311"/>
    <w:rsid w:val="007665A9"/>
    <w:rsid w:val="007748E7"/>
    <w:rsid w:val="00777E29"/>
    <w:rsid w:val="007812AC"/>
    <w:rsid w:val="007A5B36"/>
    <w:rsid w:val="007A7687"/>
    <w:rsid w:val="007B6BA7"/>
    <w:rsid w:val="007C7D45"/>
    <w:rsid w:val="007D446C"/>
    <w:rsid w:val="007F3ABA"/>
    <w:rsid w:val="0080524B"/>
    <w:rsid w:val="008754E3"/>
    <w:rsid w:val="008A2264"/>
    <w:rsid w:val="008A534B"/>
    <w:rsid w:val="008B4C8C"/>
    <w:rsid w:val="008B64E5"/>
    <w:rsid w:val="00906359"/>
    <w:rsid w:val="00907970"/>
    <w:rsid w:val="00952474"/>
    <w:rsid w:val="00980EB5"/>
    <w:rsid w:val="0099535B"/>
    <w:rsid w:val="00996960"/>
    <w:rsid w:val="009C0D47"/>
    <w:rsid w:val="009C3348"/>
    <w:rsid w:val="009C43ED"/>
    <w:rsid w:val="009F0D21"/>
    <w:rsid w:val="00A37530"/>
    <w:rsid w:val="00A40206"/>
    <w:rsid w:val="00A6001F"/>
    <w:rsid w:val="00A80A07"/>
    <w:rsid w:val="00AF0D53"/>
    <w:rsid w:val="00B214D4"/>
    <w:rsid w:val="00B40294"/>
    <w:rsid w:val="00B62CE6"/>
    <w:rsid w:val="00B764A4"/>
    <w:rsid w:val="00B90885"/>
    <w:rsid w:val="00BA384B"/>
    <w:rsid w:val="00BE5D11"/>
    <w:rsid w:val="00BF211E"/>
    <w:rsid w:val="00C60368"/>
    <w:rsid w:val="00C82935"/>
    <w:rsid w:val="00C95858"/>
    <w:rsid w:val="00D2248A"/>
    <w:rsid w:val="00D2490D"/>
    <w:rsid w:val="00D36200"/>
    <w:rsid w:val="00DE61E2"/>
    <w:rsid w:val="00DF4051"/>
    <w:rsid w:val="00E334C4"/>
    <w:rsid w:val="00E42DEB"/>
    <w:rsid w:val="00E651D8"/>
    <w:rsid w:val="00E66542"/>
    <w:rsid w:val="00E87E35"/>
    <w:rsid w:val="00EB6274"/>
    <w:rsid w:val="00EC2DE8"/>
    <w:rsid w:val="00EE19FD"/>
    <w:rsid w:val="00EF13FC"/>
    <w:rsid w:val="00EF261F"/>
    <w:rsid w:val="00EF32A6"/>
    <w:rsid w:val="00EF3ED2"/>
    <w:rsid w:val="00F07D8C"/>
    <w:rsid w:val="00F269B1"/>
    <w:rsid w:val="00F42826"/>
    <w:rsid w:val="00F72BDB"/>
    <w:rsid w:val="00F7601E"/>
    <w:rsid w:val="00FB4E5C"/>
    <w:rsid w:val="00FD2E93"/>
    <w:rsid w:val="00FD42EE"/>
    <w:rsid w:val="00FE3F50"/>
    <w:rsid w:val="00FE7646"/>
    <w:rsid w:val="00FE7AE1"/>
    <w:rsid w:val="00FE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6E95B44-98C5-4FAC-ACE6-DBFA4B066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BA7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3F6246"/>
    <w:pPr>
      <w:keepNext/>
      <w:outlineLvl w:val="0"/>
    </w:pPr>
    <w:rPr>
      <w:rFonts w:eastAsia="Arial Unicode MS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EF13FC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link w:val="2"/>
    <w:rsid w:val="00EF13FC"/>
    <w:rPr>
      <w:sz w:val="28"/>
      <w:szCs w:val="24"/>
      <w:lang w:val="uk-UA" w:eastAsia="ru-RU" w:bidi="ar-SA"/>
    </w:rPr>
  </w:style>
  <w:style w:type="paragraph" w:styleId="a3">
    <w:name w:val="Balloon Text"/>
    <w:basedOn w:val="a"/>
    <w:semiHidden/>
    <w:rsid w:val="00EE19FD"/>
    <w:rPr>
      <w:rFonts w:ascii="Tahoma" w:hAnsi="Tahoma" w:cs="Tahoma"/>
      <w:sz w:val="16"/>
      <w:szCs w:val="16"/>
    </w:rPr>
  </w:style>
  <w:style w:type="paragraph" w:customStyle="1" w:styleId="a4">
    <w:name w:val="Знак Знак Знак Знак"/>
    <w:basedOn w:val="a"/>
    <w:rsid w:val="00B764A4"/>
    <w:rPr>
      <w:rFonts w:ascii="Verdana" w:hAnsi="Verdana" w:cs="Verdan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B764A4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link w:val="a5"/>
    <w:rsid w:val="00B764A4"/>
    <w:rPr>
      <w:sz w:val="24"/>
      <w:szCs w:val="24"/>
    </w:rPr>
  </w:style>
  <w:style w:type="paragraph" w:styleId="a7">
    <w:name w:val="footer"/>
    <w:basedOn w:val="a"/>
    <w:link w:val="a8"/>
    <w:uiPriority w:val="99"/>
    <w:rsid w:val="00B764A4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link w:val="a7"/>
    <w:uiPriority w:val="99"/>
    <w:rsid w:val="00B764A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B10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0B104F"/>
    <w:rPr>
      <w:rFonts w:ascii="Courier New" w:hAnsi="Courier New"/>
    </w:rPr>
  </w:style>
  <w:style w:type="paragraph" w:styleId="a9">
    <w:name w:val="Body Text"/>
    <w:basedOn w:val="a"/>
    <w:link w:val="aa"/>
    <w:rsid w:val="00777E29"/>
    <w:pPr>
      <w:spacing w:after="120"/>
    </w:pPr>
  </w:style>
  <w:style w:type="character" w:customStyle="1" w:styleId="aa">
    <w:name w:val="Основной текст Знак"/>
    <w:link w:val="a9"/>
    <w:rsid w:val="00777E29"/>
    <w:rPr>
      <w:sz w:val="24"/>
      <w:szCs w:val="24"/>
    </w:rPr>
  </w:style>
  <w:style w:type="table" w:styleId="ab">
    <w:name w:val="Table Grid"/>
    <w:basedOn w:val="a1"/>
    <w:uiPriority w:val="39"/>
    <w:rsid w:val="000719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2">
    <w:name w:val="c12"/>
    <w:basedOn w:val="a"/>
    <w:rsid w:val="004073A8"/>
    <w:pPr>
      <w:spacing w:before="100" w:beforeAutospacing="1" w:after="100" w:afterAutospacing="1"/>
    </w:pPr>
    <w:rPr>
      <w:lang w:val="uk-UA" w:eastAsia="uk-UA"/>
    </w:rPr>
  </w:style>
  <w:style w:type="character" w:customStyle="1" w:styleId="c0">
    <w:name w:val="c0"/>
    <w:basedOn w:val="a0"/>
    <w:rsid w:val="004073A8"/>
  </w:style>
  <w:style w:type="paragraph" w:styleId="ac">
    <w:name w:val="Normal (Web)"/>
    <w:basedOn w:val="a"/>
    <w:unhideWhenUsed/>
    <w:rsid w:val="0080524B"/>
    <w:pPr>
      <w:spacing w:before="100" w:beforeAutospacing="1" w:after="100" w:afterAutospacing="1"/>
    </w:pPr>
    <w:rPr>
      <w:rFonts w:eastAsia="Calibri"/>
      <w:lang w:val="uk-UA" w:eastAsia="uk-UA"/>
    </w:rPr>
  </w:style>
  <w:style w:type="paragraph" w:customStyle="1" w:styleId="Style3">
    <w:name w:val="Style3"/>
    <w:basedOn w:val="a"/>
    <w:rsid w:val="0080524B"/>
    <w:pPr>
      <w:widowControl w:val="0"/>
      <w:autoSpaceDE w:val="0"/>
      <w:autoSpaceDN w:val="0"/>
      <w:adjustRightInd w:val="0"/>
      <w:spacing w:line="307" w:lineRule="exact"/>
      <w:jc w:val="center"/>
    </w:pPr>
    <w:rPr>
      <w:rFonts w:eastAsia="Calibri"/>
    </w:rPr>
  </w:style>
  <w:style w:type="paragraph" w:customStyle="1" w:styleId="Style4">
    <w:name w:val="Style4"/>
    <w:basedOn w:val="a"/>
    <w:rsid w:val="0080524B"/>
    <w:pPr>
      <w:widowControl w:val="0"/>
      <w:autoSpaceDE w:val="0"/>
      <w:autoSpaceDN w:val="0"/>
      <w:adjustRightInd w:val="0"/>
      <w:spacing w:line="311" w:lineRule="exact"/>
      <w:ind w:firstLine="535"/>
    </w:pPr>
    <w:rPr>
      <w:rFonts w:eastAsia="Calibri"/>
    </w:rPr>
  </w:style>
  <w:style w:type="paragraph" w:customStyle="1" w:styleId="Style5">
    <w:name w:val="Style5"/>
    <w:basedOn w:val="a"/>
    <w:rsid w:val="0080524B"/>
    <w:pPr>
      <w:widowControl w:val="0"/>
      <w:autoSpaceDE w:val="0"/>
      <w:autoSpaceDN w:val="0"/>
      <w:adjustRightInd w:val="0"/>
    </w:pPr>
    <w:rPr>
      <w:rFonts w:eastAsia="Calibri"/>
    </w:rPr>
  </w:style>
  <w:style w:type="character" w:customStyle="1" w:styleId="FontStyle22">
    <w:name w:val="Font Style22"/>
    <w:rsid w:val="0080524B"/>
    <w:rPr>
      <w:rFonts w:ascii="Times New Roman" w:hAnsi="Times New Roman" w:cs="Times New Roman" w:hint="default"/>
      <w:sz w:val="24"/>
      <w:szCs w:val="24"/>
    </w:rPr>
  </w:style>
  <w:style w:type="character" w:customStyle="1" w:styleId="FontStyle24">
    <w:name w:val="Font Style24"/>
    <w:rsid w:val="0080524B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panel-body1">
    <w:name w:val="panel-body1"/>
    <w:rsid w:val="003F6246"/>
    <w:rPr>
      <w:rFonts w:ascii="Arial" w:hAnsi="Arial" w:cs="Arial"/>
      <w:sz w:val="16"/>
      <w:szCs w:val="16"/>
    </w:rPr>
  </w:style>
  <w:style w:type="character" w:customStyle="1" w:styleId="10">
    <w:name w:val="Заголовок 1 Знак"/>
    <w:basedOn w:val="a0"/>
    <w:link w:val="1"/>
    <w:rsid w:val="003F6246"/>
    <w:rPr>
      <w:rFonts w:eastAsia="Arial Unicode MS"/>
      <w:sz w:val="28"/>
      <w:szCs w:val="28"/>
      <w:lang w:val="uk-UA" w:eastAsia="ru-RU"/>
    </w:rPr>
  </w:style>
  <w:style w:type="character" w:styleId="ad">
    <w:name w:val="Hyperlink"/>
    <w:basedOn w:val="a0"/>
    <w:uiPriority w:val="99"/>
    <w:unhideWhenUsed/>
    <w:rsid w:val="0059048E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FE7E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8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5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2024-01-23T09:43:00Z</cp:lastPrinted>
  <dcterms:created xsi:type="dcterms:W3CDTF">2024-01-23T09:54:00Z</dcterms:created>
  <dcterms:modified xsi:type="dcterms:W3CDTF">2024-01-23T09:54:00Z</dcterms:modified>
</cp:coreProperties>
</file>