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AD6" w:rsidRPr="00A47AD6" w:rsidRDefault="00A47AD6" w:rsidP="00A47AD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№ </w:t>
      </w:r>
      <w:r w:rsidR="005D695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</w:p>
    <w:p w:rsidR="00A47AD6" w:rsidRPr="00A47AD6" w:rsidRDefault="00A47AD6" w:rsidP="00A47AD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Петрівської сільської ради</w:t>
      </w:r>
    </w:p>
    <w:p w:rsidR="00A47AD6" w:rsidRPr="00A47AD6" w:rsidRDefault="00A47AD6" w:rsidP="00A47AD6">
      <w:pPr>
        <w:spacing w:after="0" w:line="240" w:lineRule="auto"/>
        <w:jc w:val="right"/>
        <w:rPr>
          <w:rFonts w:ascii="Bookman Old Style" w:eastAsia="Times New Roman" w:hAnsi="Bookman Old Style" w:cs="Bookman Old Style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від «22» грудня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№</w:t>
      </w:r>
      <w:r w:rsidR="00AF60F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1751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uk-UA" w:eastAsia="ru-RU"/>
        </w:rPr>
        <w:t>Програма</w:t>
      </w:r>
    </w:p>
    <w:p w:rsidR="00A47AD6" w:rsidRPr="00A47AD6" w:rsidRDefault="00A47AD6" w:rsidP="00A47AD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uk-UA" w:eastAsia="ru-RU"/>
        </w:rPr>
        <w:t>«Підтримка та розвиток освітніх закладів у</w:t>
      </w:r>
      <w:r w:rsidRPr="00A47AD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ru-RU" w:eastAsia="ru-RU"/>
        </w:rPr>
        <w:t> </w:t>
      </w:r>
    </w:p>
    <w:p w:rsidR="00A47AD6" w:rsidRPr="00A47AD6" w:rsidRDefault="00A47AD6" w:rsidP="00A47AD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uk-UA" w:eastAsia="ru-RU"/>
        </w:rPr>
        <w:t>Петрівській сільській територіальній громаді на 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uk-UA" w:eastAsia="ru-RU"/>
        </w:rPr>
        <w:t>4</w:t>
      </w:r>
      <w:r w:rsidRPr="00A47AD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uk-UA" w:eastAsia="ru-RU"/>
        </w:rPr>
        <w:t xml:space="preserve"> рік»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Pr="00AF60FF" w:rsidRDefault="00A47AD6" w:rsidP="00AF60FF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val="ru-RU" w:eastAsia="ru-RU"/>
        </w:rPr>
      </w:pPr>
      <w:r w:rsidRPr="00AF60FF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val="uk-UA" w:eastAsia="ru-RU"/>
        </w:rPr>
        <w:t>Паспорт Програм</w:t>
      </w:r>
      <w:r w:rsidRPr="00AF60FF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val="ru-RU" w:eastAsia="ru-RU"/>
        </w:rPr>
        <w:t>и</w:t>
      </w:r>
    </w:p>
    <w:p w:rsidR="00AF60FF" w:rsidRPr="00AF60FF" w:rsidRDefault="00AF60FF" w:rsidP="00AF60FF">
      <w:pPr>
        <w:pStyle w:val="a3"/>
        <w:spacing w:after="0" w:line="240" w:lineRule="auto"/>
        <w:ind w:left="4167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4829"/>
      </w:tblGrid>
      <w:tr w:rsidR="00A47AD6" w:rsidRPr="00A47AD6" w:rsidTr="0051545C">
        <w:trPr>
          <w:trHeight w:val="66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1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Ініціатор розроблення Програми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F60FF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hyperlink r:id="rId6" w:history="1">
              <w:r w:rsidR="00A47AD6" w:rsidRPr="00A47AD6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ru-RU" w:eastAsia="ru-RU"/>
                </w:rPr>
                <w:t xml:space="preserve">Петрівська  сільська </w:t>
              </w:r>
              <w:r w:rsidR="00A47AD6" w:rsidRPr="00A47AD6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uk-UA" w:eastAsia="ru-RU"/>
                </w:rPr>
                <w:t>рада</w:t>
              </w:r>
            </w:hyperlink>
          </w:p>
        </w:tc>
      </w:tr>
      <w:tr w:rsidR="00A47AD6" w:rsidRPr="00AF60FF" w:rsidTr="0051545C">
        <w:trPr>
          <w:trHeight w:val="241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Законодавча база 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  <w:t>Конституція України, закони України «Про місцеве самоврядування в Україні»,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 xml:space="preserve"> «Про освіту», «Про дошкільну освіту», «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Про повну загальну середню освіту», «Про позашкільну освіту»,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>постанов Кабінету Міністрів України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: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від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 лютого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201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року №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87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«Про затвердження Державного стандарту початкової освіти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»,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>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 та інші нормативно-правові акти.</w:t>
            </w:r>
          </w:p>
        </w:tc>
      </w:tr>
      <w:tr w:rsidR="00A47AD6" w:rsidRPr="00A47AD6" w:rsidTr="0051545C">
        <w:trPr>
          <w:trHeight w:val="40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3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Головний розпорядник коштів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F60FF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</w:pPr>
            <w:hyperlink r:id="rId7" w:history="1">
              <w:r w:rsidR="00A47AD6" w:rsidRPr="00A47AD6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ru-RU" w:eastAsia="ru-RU"/>
                </w:rPr>
                <w:t xml:space="preserve">Петрівська сільська </w:t>
              </w:r>
            </w:hyperlink>
            <w:r w:rsidR="00A47AD6"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рада</w:t>
            </w:r>
          </w:p>
        </w:tc>
      </w:tr>
      <w:tr w:rsidR="00A47AD6" w:rsidRPr="00AF60FF" w:rsidTr="0051545C">
        <w:trPr>
          <w:trHeight w:val="66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4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Розробник Програми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Виконавчий комітет Петрівської сільської ради</w:t>
            </w:r>
          </w:p>
        </w:tc>
      </w:tr>
      <w:tr w:rsidR="00A47AD6" w:rsidRPr="00AF60FF" w:rsidTr="0051545C">
        <w:trPr>
          <w:trHeight w:val="135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5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Відповідальний виконавець Програми</w:t>
            </w:r>
          </w:p>
          <w:p w:rsidR="00A47AD6" w:rsidRPr="00A47AD6" w:rsidRDefault="00A47AD6" w:rsidP="00A47A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Петрівськ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а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 xml:space="preserve"> сільська ради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 xml:space="preserve">, заклади загальної середньої освіти 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Петрівської сільської ради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, заклади дошкільної освіти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 xml:space="preserve"> Петрівської сільської ради</w:t>
            </w:r>
          </w:p>
        </w:tc>
      </w:tr>
      <w:tr w:rsidR="00A47AD6" w:rsidRPr="00A47AD6" w:rsidTr="0051545C">
        <w:trPr>
          <w:trHeight w:val="65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7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Термін реалізації Програми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 рік</w:t>
            </w:r>
          </w:p>
        </w:tc>
      </w:tr>
      <w:tr w:rsidR="00A47AD6" w:rsidRPr="00AF60FF" w:rsidTr="0051545C">
        <w:trPr>
          <w:trHeight w:val="989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8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Перелік бюджетів, що беруть участь у виконанні Програми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A47AD6" w:rsidRPr="00A47AD6" w:rsidTr="0051545C">
        <w:trPr>
          <w:trHeight w:val="101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lastRenderedPageBreak/>
              <w:t>9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073FE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10 319 321, 00 </w:t>
            </w:r>
            <w:r w:rsidR="00A47AD6"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</w:t>
            </w:r>
          </w:p>
        </w:tc>
      </w:tr>
    </w:tbl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Основні положення 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>Програма «Підтримка та розвиток освітніх закладів у Петрівській сільській територіальній громаді на 202</w:t>
      </w:r>
      <w:r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>4</w:t>
      </w:r>
      <w:r w:rsidRPr="00A47AD6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 xml:space="preserve"> рік» (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далі – Програма) розроблена і спрямована на забезпечення розвитку системи освіти в громаді, її ефективності, оновлення і прискореного запровадження нових форм і технологій організації освітнього процесу, підтримку педагогічних працівників, обдарованої молоді, розвиток їхнього творчого потенціалу, самореалізації особистості, створення нового освітнього середовища в Новій українській школі. В першу чергу Програма </w:t>
      </w:r>
      <w:r w:rsidRPr="00A47AD6">
        <w:rPr>
          <w:rFonts w:ascii="Times New Roman" w:eastAsia="Calibri" w:hAnsi="Times New Roman" w:cs="Times New Roman"/>
          <w:sz w:val="26"/>
          <w:szCs w:val="26"/>
          <w:lang w:val="uk-UA" w:eastAsia="ru-RU"/>
        </w:rPr>
        <w:t xml:space="preserve">орієнтована на розширення доступу громадян до якісної освіти в закладах дошкільної, загальної середньої та позашкільної освіти, які належать до комунальної власності громади. 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Підготовка Програми зумовлена стратегічним  розвитком України та її інтеграцією в Європейське співтовариство, процесами модернізації національної системи освіти в Україні, підвищенням ролі громади, забезпеченням наступності та неперервності розвитку освіти. Загальна спрямованість модернізації освіти територіальної громади полягає у приведенні її у відповідність до європейських стандартів, потреб сучасного життя, цілеспрямованої орієнтації на задоволення запитів і потреб жителів територіальної громади у якісних та доступних освітніх послугах.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Програма визначає стратегічні пріоритети розвитку освіти територіальної громади, створення новітнього освітнього середовища, яке задовольняє запити в якісній освіті населення громади, і водночас інтегрується в єдиний державний освітній простір та відповідає міжнародним критеріям освіти, 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  <w:t>спрямована на забезпечення особистісного розвитку суб’єктів освітнього процесу, варіативності закладу освіти, модернізацію змісту, методів, форм навчання і виховання, системи контролю і оцінювання, прийняття управлінських рішень.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Пріоритетним напрямом Програми є участь педагогів і учнів у міжнародних освітніх програмах і </w:t>
      </w:r>
      <w:proofErr w:type="spellStart"/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>проєктах</w:t>
      </w:r>
      <w:proofErr w:type="spellEnd"/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>, розширення ділових контактів з урядовими і неурядовими організаціями, налагодження співпраці з міжнародними установами, фондами та фундаціями. Зміни в соціальному та економічному житті країни потребують підготовки та виховання компетентної, комунікабельної, творчої, гармонійно розвиненої особистості, здатної швидко адаптуватися до життєвих умов, що змінюються. З цією метою в районі проводиться системна робота щодо залучення обдарованої та талановитої молоді в різних галузях науки, техніки, культури і мистецтва, координації науково-дослідницької діяльності учнів, створення умов для їх духовного, інтелектуального, творчого розвитку та професійного самовизначення.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Реалізація Програми дозволить створити умови для надання якісних освітніх послуг, сприятиме удосконаленню діяльності закладів освіти територіальної громади, стимулюватиме розвиток творчого потенціалу освітніх управлінців, учителів,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учнів, усіх учасників освітнього процесу тощо.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>Забезпечення закладів освіти сучасною комп’ютерною технікою та підключення комп’ютерів до швидкісної мережі Інтернет, створення сучасних веб-</w:t>
      </w:r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сайтів, організація дистанційного навчання учнів і вчителів, розроблення електронних навчально-методичних комплексів для учнів – необхідна умова розвитку системи освіти регіону.</w:t>
      </w:r>
    </w:p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 xml:space="preserve">За структурою </w:t>
      </w:r>
      <w:proofErr w:type="spellStart"/>
      <w:r w:rsidRPr="00A47AD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>Програма</w:t>
      </w:r>
      <w:proofErr w:type="spellEnd"/>
      <w:r w:rsidRPr="00A47AD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 xml:space="preserve"> 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є комплексом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науково-методичних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матеріально-технічних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управлінських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проєктів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із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визначенням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шляхів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джерел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фінансування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 </w:t>
      </w:r>
    </w:p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Програма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має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відкритий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характер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може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доповнюватися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(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змінюватися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)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установленому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чинним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законодавством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порядку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разі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коли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період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виконання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відбуватимуться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суттєві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державній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політиці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реальній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соц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іально-економічній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ситуації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що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вимагатимуть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відповідного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реагування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На території Петрівської сільської територіальної громади діє </w:t>
      </w:r>
      <w:r w:rsidR="00552198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4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заклад</w:t>
      </w:r>
      <w:r w:rsidR="00552198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и 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загальної середньої освіти:</w:t>
      </w:r>
    </w:p>
    <w:p w:rsidR="00681A13" w:rsidRPr="00A47AD6" w:rsidRDefault="00681A13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0"/>
        <w:gridCol w:w="5581"/>
      </w:tblGrid>
      <w:tr w:rsidR="00A47AD6" w:rsidRPr="00A47AD6" w:rsidTr="00681A13">
        <w:trPr>
          <w:trHeight w:val="255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Назва 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Адреса</w:t>
            </w:r>
          </w:p>
        </w:tc>
      </w:tr>
      <w:tr w:rsidR="00A47AD6" w:rsidRPr="00A47AD6" w:rsidTr="00681A13">
        <w:trPr>
          <w:trHeight w:val="27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 р-н,</w:t>
            </w:r>
            <w:r w:rsidR="004D6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с. Нові Петрівці, вул. Ярослава Мудрого, 14</w:t>
            </w:r>
          </w:p>
        </w:tc>
      </w:tr>
      <w:tr w:rsidR="00A47AD6" w:rsidRPr="00AF60FF" w:rsidTr="00681A13">
        <w:trPr>
          <w:trHeight w:val="24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№2 Петрівської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Нові Петрівці, вул. Свято-Покровська, 270</w:t>
            </w:r>
          </w:p>
        </w:tc>
      </w:tr>
      <w:tr w:rsidR="00A47AD6" w:rsidRPr="00AF60FF" w:rsidTr="00681A13">
        <w:trPr>
          <w:trHeight w:val="27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681A13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</w:t>
            </w:r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трівський</w:t>
            </w:r>
            <w:proofErr w:type="spellEnd"/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07353, Київська обл., Вишгородський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Старі Петрівці, вул. Князя Святослава, 171</w:t>
            </w:r>
          </w:p>
        </w:tc>
      </w:tr>
      <w:tr w:rsidR="00A47AD6" w:rsidRPr="00A47AD6" w:rsidTr="00681A13">
        <w:trPr>
          <w:trHeight w:val="165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07352, Київська обл., Вишгородський 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Лютіж, вул. Визволителів, 51</w:t>
            </w:r>
          </w:p>
        </w:tc>
      </w:tr>
    </w:tbl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Та 3 заклади дошкільної освіти: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5"/>
        <w:gridCol w:w="5752"/>
      </w:tblGrid>
      <w:tr w:rsidR="00A47AD6" w:rsidRPr="00AF60FF" w:rsidTr="0051545C">
        <w:trPr>
          <w:trHeight w:val="255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Комунальний заклад дошкільної освіти (ясла – садок) комбінованого типу «Пролісок» Петрівської сільської ради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07354, Київська обл., Вишгородський  р-н, 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Старі Петрівці, вул. Космонавтів, 2</w:t>
            </w:r>
          </w:p>
        </w:tc>
      </w:tr>
      <w:tr w:rsidR="00A47AD6" w:rsidRPr="00AF60FF" w:rsidTr="0051545C">
        <w:trPr>
          <w:trHeight w:val="126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Комунальний заклад дошкільної освіти «Центр розвитку дитини «Барвінок» Петрівської сільської ради 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07352, Київська обл., Вишгородський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с. Лютіж, вул. Пушкіна, 1-А</w:t>
            </w:r>
          </w:p>
        </w:tc>
      </w:tr>
      <w:tr w:rsidR="00A47AD6" w:rsidRPr="00AF60FF" w:rsidTr="0051545C">
        <w:trPr>
          <w:trHeight w:val="228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Комунальний заклад дошкільної освіти (ясла-садок) комбінованого типу «Петрик» Петрівської сільської ради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Нові Петрівці, вул. Ново-Київська, 137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Мета та завдання Програми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hr-HR" w:eastAsia="ru-RU"/>
        </w:rPr>
        <w:t>Метою Програми є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забезпечення реформування галузі освіти регіону відповідно до Закону України «Про освіту», реалізація Концепції державної політики у сфері реформування загальної середньої освіти на період до 2029 року «Нова українська школа»; виховання відповідальних громадян, які здатні до свідомого суспільного вибору, та підвищення їхнього освітнього рівня; збагачення інтелектуального потенціалу району та України для забезпечення сталого розвитку нашої держави; 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формування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компетентностей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необхідних для успішної самореалізації особистості; продовження формування єдиного інформаційного освітнього простору; приведення мережі закладів району у відповідність до потреб громади; забезпечення дітей з особливими потребами якісними освітніми послугами, розроблення та використання електронних засобів навчання для забезпечення організації дистанційного та індивідуального навчання.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вищезазначеної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мети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передбачає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вирішення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подальшого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структурного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одночасним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розвитком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ресурсного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них умов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доступності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здобуття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збагачення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освітнього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середовища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модернізація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розвиток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спроможної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роботи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національно-патріотичного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заохочення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ідтримка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обдарованих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запровадження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методик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виявлення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обдарованої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впровадження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дієвого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механізму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стимулювання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здобувачів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наставників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.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Популяризація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досягнень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здобувачів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поширення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досвіду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роботи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науково-педагогічних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- виплата стипендій учням та вчителям відповідно до Положення 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порядок призначення та виплати стипендії Петрівської сільської територіальної громади учням та вчителям закладів загальної середньої освіти, згідно з Додатком до Програми;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здобуття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дітьми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особливими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потребами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-методичного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навчально-виховного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процесу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основі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інноваційних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моделей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формування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компетентностей;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вивчення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проблемних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питань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щодо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соц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іальних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умовах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поглиблення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міжмуніципального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міжнародного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співробітництва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питань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кращих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зразків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європейської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оновлення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змісту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форм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професійного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ідвищення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культури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розвиток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творчості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підготовки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кадрів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професійної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діяльності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післядипломної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доступності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шляхом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міжмуніципального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співробітництва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 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розширення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гуртків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клубів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 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секцій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на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базі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</w:t>
      </w:r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</w:t>
      </w:r>
      <w:proofErr w:type="spellEnd"/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ін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матеріально-технічним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оснащенням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-методичною,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краєзнавчою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довідниковою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художньою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літературою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в т. ч. на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електронних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носіях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  <w:t xml:space="preserve">система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відпочинку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оздоровлення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харчування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відповідно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норм в закладах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 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територіальної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активізація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участі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територіальної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його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організації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реформування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шкільного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харчування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lastRenderedPageBreak/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оснащення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навчально-комп’ютерними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комплексами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прикладними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програмними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продуктами.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Оновлення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модернізація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наявного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обладнання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перевезення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ідповідно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вимог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чинного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права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особливими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потребами на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отримання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івного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доступу до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.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227"/>
        <w:gridCol w:w="3308"/>
        <w:gridCol w:w="2161"/>
        <w:gridCol w:w="2642"/>
      </w:tblGrid>
      <w:tr w:rsidR="00A47AD6" w:rsidRPr="00AF60FF" w:rsidTr="0051545C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Default="00A47AD6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A47AD6" w:rsidRPr="00A47AD6" w:rsidRDefault="00A47AD6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)</w:t>
            </w:r>
          </w:p>
        </w:tc>
      </w:tr>
      <w:tr w:rsidR="00A47AD6" w:rsidRPr="00A47AD6" w:rsidTr="005154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073FE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16 921 096</w:t>
            </w:r>
          </w:p>
        </w:tc>
      </w:tr>
      <w:tr w:rsidR="00A47AD6" w:rsidRPr="00A47AD6" w:rsidTr="005154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073FE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6 048 246 </w:t>
            </w:r>
          </w:p>
        </w:tc>
      </w:tr>
      <w:tr w:rsidR="00A47AD6" w:rsidRPr="00A47AD6" w:rsidTr="005154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(спец. фонд)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073FE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10 872 850 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226"/>
        <w:gridCol w:w="3313"/>
        <w:gridCol w:w="2159"/>
        <w:gridCol w:w="2640"/>
      </w:tblGrid>
      <w:tr w:rsidR="00A47AD6" w:rsidRPr="00AF60FF" w:rsidTr="0051545C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Default="00A47AD6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A47AD6" w:rsidRPr="00A47AD6" w:rsidRDefault="00A47AD6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</w:tc>
      </w:tr>
      <w:tr w:rsidR="00A47AD6" w:rsidRPr="00A47AD6" w:rsidTr="005154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2C6207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4 271 075</w:t>
            </w:r>
          </w:p>
        </w:tc>
      </w:tr>
      <w:tr w:rsidR="00A47AD6" w:rsidRPr="00A47AD6" w:rsidTr="005154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073FE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4 271 075</w:t>
            </w:r>
          </w:p>
        </w:tc>
      </w:tr>
      <w:tr w:rsidR="00A47AD6" w:rsidRPr="00A47AD6" w:rsidTr="005154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Фінансове забезпечення Програми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"/>
        <w:gridCol w:w="4358"/>
        <w:gridCol w:w="1768"/>
        <w:gridCol w:w="1510"/>
        <w:gridCol w:w="1663"/>
      </w:tblGrid>
      <w:tr w:rsidR="00A47AD6" w:rsidRPr="00AF60FF" w:rsidTr="005154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заходу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бюджету, 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грн.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бюджету, 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грн.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</w:p>
          <w:p w:rsidR="00A47AD6" w:rsidRPr="00A47AD6" w:rsidRDefault="00A47AD6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плата), грн.</w:t>
            </w:r>
          </w:p>
        </w:tc>
      </w:tr>
      <w:tr w:rsidR="00A47AD6" w:rsidRPr="00A47AD6" w:rsidTr="005154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lastRenderedPageBreak/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діяльності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дошкільної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освіти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 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3E40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6 048 246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3E40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3E40F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10 872 850</w:t>
            </w:r>
          </w:p>
        </w:tc>
      </w:tr>
      <w:tr w:rsidR="00A47AD6" w:rsidRPr="00A47AD6" w:rsidTr="0051545C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харчування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дітей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2 295 700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51D2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10 872 850</w:t>
            </w:r>
          </w:p>
        </w:tc>
      </w:tr>
      <w:tr w:rsidR="00A47AD6" w:rsidRPr="00A47AD6" w:rsidTr="0051545C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оплата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видатків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відрядження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працівників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дошкільного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закладу 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ідвищення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кваліфікаційного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рівня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15 000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медикаментами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та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перев’язувальними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матеріалами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дезінфікуючими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засобами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метою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першої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медичної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допомоги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санітарно-гігієнічних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норм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87 000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дошкільних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закладі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 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періодичними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виданнями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 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канцелярськими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господарськими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матеріалами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і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обладнанням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та оплати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послуг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для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дошкільної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освіти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2 181 496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ридбання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обладнання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і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предметів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довгострокового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користування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оплата послуг( крім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комунальнийх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1 386 550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інші поточні видатки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82 400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A47AD6" w:rsidRPr="00A47AD6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A47AD6" w:rsidRPr="00A47AD6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2"/>
        <w:gridCol w:w="3854"/>
        <w:gridCol w:w="1913"/>
        <w:gridCol w:w="1635"/>
        <w:gridCol w:w="1844"/>
      </w:tblGrid>
      <w:tr w:rsidR="00A47AD6" w:rsidRPr="00AF60FF" w:rsidTr="0051545C">
        <w:trPr>
          <w:trHeight w:val="192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заходу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бюджету,</w:t>
            </w:r>
            <w:r w:rsidR="00DA5D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бюджету, грн.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="00DA5D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(в </w:t>
            </w:r>
            <w:proofErr w:type="spellStart"/>
            <w:r w:rsidR="00DA5D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="00DA5D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="00DA5D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="00DA5D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плата), 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грн.</w:t>
            </w:r>
          </w:p>
        </w:tc>
      </w:tr>
      <w:tr w:rsidR="00A47AD6" w:rsidRPr="00A47AD6" w:rsidTr="0051545C">
        <w:trPr>
          <w:trHeight w:val="777"/>
        </w:trPr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діяльності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закладів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середньої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освіти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 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 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4 271 075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оплата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видатків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відрядження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працівників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закладів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загальної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середньої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освіти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ідвищення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кваліфікаційного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рівня</w:t>
            </w:r>
            <w:proofErr w:type="spellEnd"/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1.2.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медикаментами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та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перев’язувальними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матеріалами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дезінфікуючими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засобами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метою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першої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медичної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допомоги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санітарно-гігієнічних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норм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47 783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1.3.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забезпечення закладів загальної середньої освіти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періодичними виданнями,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канцелярськими, господарськими та іншими матеріалами і обладнанням та оплати послуг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1 574 090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1.4.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виплата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стипенд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ії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учням та вчителям закладів загальної середньої освіти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76 000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1.5.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оплата послуг( крім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комунальнийх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)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2 453 422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1.6.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інші поточні видатки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51545C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1.7.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119 580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3"/>
        <w:gridCol w:w="1801"/>
        <w:gridCol w:w="1944"/>
      </w:tblGrid>
      <w:tr w:rsidR="00A47AD6" w:rsidRPr="00A47AD6" w:rsidTr="0051545C">
        <w:trPr>
          <w:trHeight w:hRule="exact" w:val="681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A47AD6" w:rsidRPr="00A47AD6" w:rsidTr="0051545C">
        <w:trPr>
          <w:trHeight w:hRule="exact" w:val="535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51545C">
        <w:trPr>
          <w:trHeight w:hRule="exact" w:val="841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162524" w:rsidP="00162524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203,5</w:t>
            </w:r>
          </w:p>
        </w:tc>
      </w:tr>
      <w:tr w:rsidR="00A47AD6" w:rsidRPr="00A47AD6" w:rsidTr="00337E9F">
        <w:trPr>
          <w:trHeight w:hRule="exact" w:val="46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2C6207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A47AD6" w:rsidRPr="00A47AD6" w:rsidTr="00337E9F">
        <w:trPr>
          <w:trHeight w:hRule="exact" w:val="46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2C6207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</w:tr>
      <w:tr w:rsidR="00A47AD6" w:rsidRPr="00A47AD6" w:rsidTr="00337E9F">
        <w:trPr>
          <w:trHeight w:hRule="exact" w:val="50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2C6207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C62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6 048 246</w:t>
            </w:r>
          </w:p>
        </w:tc>
      </w:tr>
      <w:tr w:rsidR="00A47AD6" w:rsidRPr="00A47AD6" w:rsidTr="0051545C">
        <w:trPr>
          <w:trHeight w:hRule="exact" w:val="509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337E9F">
        <w:trPr>
          <w:trHeight w:hRule="exact" w:val="46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162524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467</w:t>
            </w:r>
          </w:p>
        </w:tc>
      </w:tr>
      <w:tr w:rsidR="00A47AD6" w:rsidRPr="00A47AD6" w:rsidTr="00337E9F">
        <w:trPr>
          <w:trHeight w:hRule="exact" w:val="46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дітей, що відвідують дошкільні заклади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162524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467</w:t>
            </w:r>
          </w:p>
        </w:tc>
      </w:tr>
      <w:tr w:rsidR="00A47AD6" w:rsidRPr="00A47AD6" w:rsidTr="0051545C">
        <w:trPr>
          <w:trHeight w:hRule="exact" w:val="542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337E9F">
        <w:trPr>
          <w:trHeight w:hRule="exact" w:val="55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1 дитину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162524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12951,27</w:t>
            </w:r>
          </w:p>
        </w:tc>
      </w:tr>
      <w:tr w:rsidR="00A47AD6" w:rsidRPr="00A47AD6" w:rsidTr="00337E9F">
        <w:trPr>
          <w:trHeight w:hRule="exact" w:val="575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162524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116 750</w:t>
            </w:r>
          </w:p>
        </w:tc>
      </w:tr>
      <w:tr w:rsidR="00A47AD6" w:rsidRPr="00A47AD6" w:rsidTr="0051545C">
        <w:trPr>
          <w:trHeight w:hRule="exact" w:val="667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51545C">
        <w:trPr>
          <w:trHeight w:hRule="exact" w:val="663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</w:tr>
      <w:tr w:rsidR="00A47AD6" w:rsidRPr="00A47AD6" w:rsidTr="0051545C">
        <w:trPr>
          <w:trHeight w:hRule="exact" w:val="809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250,00</w:t>
            </w:r>
          </w:p>
        </w:tc>
      </w:tr>
    </w:tbl>
    <w:p w:rsidR="00A47AD6" w:rsidRPr="00A47AD6" w:rsidRDefault="00A47AD6" w:rsidP="00A47AD6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A47AD6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760"/>
        <w:gridCol w:w="1800"/>
        <w:gridCol w:w="1248"/>
      </w:tblGrid>
      <w:tr w:rsidR="00A47AD6" w:rsidRPr="00A47AD6" w:rsidTr="0051545C">
        <w:trPr>
          <w:trHeight w:hRule="exact" w:val="629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A47AD6" w:rsidRPr="00A47AD6" w:rsidTr="0051545C">
        <w:trPr>
          <w:trHeight w:hRule="exact" w:val="629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51545C">
        <w:trPr>
          <w:trHeight w:hRule="exact" w:val="747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ставок/штатних одиниць</w:t>
            </w:r>
            <w:r w:rsidR="005910F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технічного персоналу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150,5</w:t>
            </w:r>
          </w:p>
        </w:tc>
      </w:tr>
      <w:tr w:rsidR="00A47AD6" w:rsidRPr="00A47AD6" w:rsidTr="0051545C">
        <w:trPr>
          <w:trHeight w:hRule="exact" w:val="687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337E9F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A47AD6" w:rsidRPr="00A47AD6" w:rsidTr="0051545C">
        <w:trPr>
          <w:trHeight w:hRule="exact" w:val="829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</w:t>
            </w:r>
          </w:p>
        </w:tc>
      </w:tr>
      <w:tr w:rsidR="00A47AD6" w:rsidRPr="00A47AD6" w:rsidTr="0051545C">
        <w:trPr>
          <w:trHeight w:hRule="exact" w:val="68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фінансування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910F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4 271 075</w:t>
            </w:r>
          </w:p>
        </w:tc>
      </w:tr>
      <w:tr w:rsidR="00A47AD6" w:rsidRPr="00A47AD6" w:rsidTr="0051545C">
        <w:trPr>
          <w:trHeight w:hRule="exact"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51545C">
        <w:trPr>
          <w:trHeight w:hRule="exact" w:val="554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819</w:t>
            </w:r>
          </w:p>
        </w:tc>
      </w:tr>
      <w:tr w:rsidR="00A47AD6" w:rsidRPr="00A47AD6" w:rsidTr="0051545C">
        <w:trPr>
          <w:trHeight w:hRule="exact" w:val="548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1115</w:t>
            </w:r>
          </w:p>
        </w:tc>
      </w:tr>
      <w:tr w:rsidR="00A47AD6" w:rsidRPr="00A47AD6" w:rsidTr="0051545C">
        <w:trPr>
          <w:trHeight w:hRule="exact" w:val="683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222</w:t>
            </w:r>
          </w:p>
        </w:tc>
      </w:tr>
      <w:tr w:rsidR="00A47AD6" w:rsidRPr="00A47AD6" w:rsidTr="0051545C">
        <w:trPr>
          <w:trHeight w:hRule="exact" w:val="821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2156</w:t>
            </w:r>
          </w:p>
        </w:tc>
      </w:tr>
      <w:tr w:rsidR="00A47AD6" w:rsidRPr="00A47AD6" w:rsidTr="0051545C">
        <w:trPr>
          <w:trHeight w:hRule="exact" w:val="20"/>
        </w:trPr>
        <w:tc>
          <w:tcPr>
            <w:tcW w:w="70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576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80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248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A47AD6" w:rsidRPr="00A47AD6" w:rsidTr="0051545C">
        <w:trPr>
          <w:trHeight w:hRule="exact" w:val="20"/>
        </w:trPr>
        <w:tc>
          <w:tcPr>
            <w:tcW w:w="70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576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80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248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A47AD6" w:rsidRPr="00A47AD6" w:rsidTr="0051545C">
        <w:trPr>
          <w:trHeight w:hRule="exact" w:val="465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51545C">
        <w:trPr>
          <w:trHeight w:hRule="exact" w:val="699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5910F2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  <w:r w:rsidR="005910F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77,300</w:t>
            </w:r>
          </w:p>
        </w:tc>
      </w:tr>
      <w:tr w:rsidR="00A47AD6" w:rsidRPr="00A47AD6" w:rsidTr="0051545C">
        <w:trPr>
          <w:trHeight w:hRule="exact" w:val="547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середньорічні витрати на одного учня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1981,01</w:t>
            </w:r>
          </w:p>
        </w:tc>
      </w:tr>
      <w:tr w:rsidR="00A47AD6" w:rsidRPr="00A47AD6" w:rsidTr="0051545C">
        <w:trPr>
          <w:trHeight w:hRule="exact" w:val="589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51545C">
        <w:trPr>
          <w:trHeight w:hRule="exact" w:val="697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175,00</w:t>
            </w:r>
          </w:p>
        </w:tc>
      </w:tr>
      <w:tr w:rsidR="00A47AD6" w:rsidRPr="00A47AD6" w:rsidTr="0051545C">
        <w:trPr>
          <w:trHeight w:hRule="exact" w:val="821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100%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Очікувані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результати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: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реформування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освітньої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ідвищення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готовності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впровадження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Концептуальних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засад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української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школи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вибору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учнями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профільних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предметів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ідповідно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їхніх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здібностей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інтересів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забезпечення неперервності освіти й адресного підходу до підвищення кваліфікації педагогічних працівників регіону та освіти дорослих;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інформатизація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освітнього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процесу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розвиток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дистанційної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необхідним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обладнанням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ідвищення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рівня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фізичної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підготовленості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учнівської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студентської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якісних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умов для занять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фізкультурно-оздоровчою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спортивно-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масовою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роботою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гуртків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приведення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структури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відповідність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запитів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новітніх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досягнень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науково-технічного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прогресу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запитів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мешканців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району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стратегічних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напрямів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оновлення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матеріально-технічного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ru-RU" w:eastAsia="uk-UA"/>
        </w:rPr>
      </w:pPr>
    </w:p>
    <w:p w:rsidR="00A47AD6" w:rsidRPr="00A47AD6" w:rsidRDefault="00A47AD6" w:rsidP="00A47AD6">
      <w:pPr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val="uk-UA" w:eastAsia="uk-UA"/>
        </w:rPr>
      </w:pPr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val="uk-UA" w:eastAsia="uk-UA"/>
        </w:rPr>
        <w:t>Контроль за виконанням Програми</w:t>
      </w:r>
    </w:p>
    <w:p w:rsidR="00A47AD6" w:rsidRPr="00A47AD6" w:rsidRDefault="00A47AD6" w:rsidP="00A47A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uk-UA"/>
        </w:rPr>
        <w:t xml:space="preserve">Контроль за виконанням Програми здійснюють </w:t>
      </w:r>
      <w:r w:rsidRPr="00A47AD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постійні комісії сільської ради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80668" w:rsidRDefault="00F80668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</w:p>
    <w:p w:rsidR="00F80668" w:rsidRPr="00F80668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p w:rsidR="00F80668" w:rsidRPr="00F80668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                                                                                            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 w:rsidRPr="00F80668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 xml:space="preserve">до Програми </w:t>
      </w:r>
    </w:p>
    <w:p w:rsidR="00F80668" w:rsidRPr="00F80668" w:rsidRDefault="00F80668" w:rsidP="00F8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F80668" w:rsidRPr="00F80668" w:rsidRDefault="00F80668" w:rsidP="00F8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ПОЛОЖЕННЯ</w:t>
      </w:r>
    </w:p>
    <w:p w:rsidR="00F80668" w:rsidRPr="00F80668" w:rsidRDefault="00F80668" w:rsidP="00F80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 порядок призначення та виплати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стипендії Петрівської сільської територіальної громади учням та вчителям закладів загальної середньої освіти</w:t>
      </w:r>
    </w:p>
    <w:p w:rsidR="00F80668" w:rsidRPr="00F80668" w:rsidRDefault="00F80668" w:rsidP="00F806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Положення про призначення та виплату стипендій Петрівської сільської територіальної громади учням та вчителям закладів загальної середньої освіти (далі – Положення) регламентує порядок призначення та виплати стипендій переможцям ІІІ  етапу Всеукраїнських учнівських олімпіад з базових навчальних предметів; ІІ етапу  конкурсу-захисту науково-дослідницьких робіт учнів-членів Малої академії наук України; ІV етапу Всеукраїнських учнівських олімпіад з базових навчальних предметів і ІІІ етапу конкурсу-захисту науково-дослідницьких робіт учнів-членів Малої академії наук України; обласного етапу Всеукраїнських турнірів, конкурсів; для вчителів, які підготували переможців, а також вчителям-переможцям обласного етапу конкурсів фахової майстерності.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Стипендія – це фінансова підтримка, що надається з метою заохочення дітей та молоді шкільного віку до участі у науковій діяльності та реалізації проектів, забезпечення економічних і соціальних гарантій самореалізації особистості.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Грошова винагорода педагогічним працівникам є мотивуючим засобом для педагогів, які здійснювали підготовку дітей, показали високу фахову майстерність і матеріальним заохоченням до подальшої роботи з дітьми.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педагогічним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працівникам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ідсумками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ішення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поданням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гуманітарного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випадку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стипендіат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право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кількох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кожну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перемогу. 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Гуманітарний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надає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списки та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претендентів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на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ідставі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щомісячно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по результатам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минулого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року,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якому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проводилися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Всеукраїнські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учнівські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базових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предметів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конкурси-захисти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науково-дослідницьких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академії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наук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Список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стипендіатів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розмі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обдарованим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талановитим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учителям,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підготували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рішенням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Випускникам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вчителям-переможцям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етапу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фахової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майстерності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одноразово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повному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обсязі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бюджету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>виплачуються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 xml:space="preserve"> за такою шкалою:</w:t>
      </w:r>
    </w:p>
    <w:p w:rsidR="00F80668" w:rsidRPr="00F80668" w:rsidRDefault="00F80668" w:rsidP="00F8066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диплом І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ступеня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– </w:t>
      </w:r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500 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гривень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 </w:t>
      </w:r>
      <w:proofErr w:type="gramStart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;</w:t>
      </w:r>
    </w:p>
    <w:p w:rsidR="00F80668" w:rsidRPr="00F80668" w:rsidRDefault="00F80668" w:rsidP="00F8066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lastRenderedPageBreak/>
        <w:t xml:space="preserve">диплом ІІ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ступеня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– </w:t>
      </w:r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400 гривень на </w:t>
      </w:r>
      <w:proofErr w:type="gramStart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;</w:t>
      </w:r>
    </w:p>
    <w:p w:rsidR="00F80668" w:rsidRPr="00F80668" w:rsidRDefault="00F80668" w:rsidP="00F8066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диплом ІІІ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ступеня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– </w:t>
      </w:r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300</w:t>
      </w: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гривень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на </w:t>
      </w:r>
      <w:proofErr w:type="gramStart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;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До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подається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наступний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характеристика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висвітлюються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ідписом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закладу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де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кандидат,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обов'язковою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: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прізвище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ім'я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по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батькові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дата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домашня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адреса, телефон;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ідоцтва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одного 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обл</w:t>
      </w:r>
      <w:proofErr w:type="gram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ікової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облікової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коли особа через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релігійні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переконання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відмовилась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прийняття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облікової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подається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аркуша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відміткою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, яка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ідчить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наявність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права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здійснювати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будь-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платежі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серією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та/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номером паспорта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згода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обробку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персональних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дипломів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грамот,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розпоряджень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наказів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засвідчують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перемогу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олімпіадах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і-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захисті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науково-дослідницьких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учнів-членів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академії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наук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міжнародних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конкурсах,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турнірах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участь 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науково-практичних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конференціях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Всеукраїнських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змаганнях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кандидата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а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осіб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заміняють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До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ідготували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переможців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наступний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характеристика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висвітлюються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ідтверджується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переможця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підписом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закладу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обов'язковою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: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прізвище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ім'я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по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батькові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дата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домашня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адреса, телефон;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копія паспорту вчителя;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копія </w:t>
      </w:r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 w:eastAsia="ru-RU"/>
        </w:rPr>
        <w:t xml:space="preserve">реєстраційного номера облікової картки платника податків вчителя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у разі коли особа через свої релігійні переконання відмовилась від прийняття реєстраційного номера облікової картки платника податків подається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копія аркуша паспорту з 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відміткою, яка свідчить про наявність права здійснювати будь-які платежі за серією та/або номером паспорта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);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згода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обробку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персональних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кандидата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80668" w:rsidRPr="00F80668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</w:t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Світлана КОСТЮК</w:t>
      </w:r>
    </w:p>
    <w:p w:rsidR="00F80668" w:rsidRPr="00F80668" w:rsidRDefault="00F80668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8F6754" w:rsidRPr="00F80668" w:rsidRDefault="008F6754">
      <w:pPr>
        <w:rPr>
          <w:lang w:val="ru-RU"/>
        </w:rPr>
      </w:pPr>
    </w:p>
    <w:sectPr w:rsidR="008F6754" w:rsidRPr="00F8066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CC85437"/>
    <w:multiLevelType w:val="hybridMultilevel"/>
    <w:tmpl w:val="40323B42"/>
    <w:lvl w:ilvl="0" w:tplc="55A6432C">
      <w:start w:val="1"/>
      <w:numFmt w:val="decimal"/>
      <w:lvlText w:val="%1."/>
      <w:lvlJc w:val="left"/>
      <w:pPr>
        <w:ind w:left="41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887" w:hanging="360"/>
      </w:pPr>
    </w:lvl>
    <w:lvl w:ilvl="2" w:tplc="0422001B" w:tentative="1">
      <w:start w:val="1"/>
      <w:numFmt w:val="lowerRoman"/>
      <w:lvlText w:val="%3."/>
      <w:lvlJc w:val="right"/>
      <w:pPr>
        <w:ind w:left="5607" w:hanging="180"/>
      </w:pPr>
    </w:lvl>
    <w:lvl w:ilvl="3" w:tplc="0422000F" w:tentative="1">
      <w:start w:val="1"/>
      <w:numFmt w:val="decimal"/>
      <w:lvlText w:val="%4."/>
      <w:lvlJc w:val="left"/>
      <w:pPr>
        <w:ind w:left="6327" w:hanging="360"/>
      </w:pPr>
    </w:lvl>
    <w:lvl w:ilvl="4" w:tplc="04220019" w:tentative="1">
      <w:start w:val="1"/>
      <w:numFmt w:val="lowerLetter"/>
      <w:lvlText w:val="%5."/>
      <w:lvlJc w:val="left"/>
      <w:pPr>
        <w:ind w:left="7047" w:hanging="360"/>
      </w:pPr>
    </w:lvl>
    <w:lvl w:ilvl="5" w:tplc="0422001B" w:tentative="1">
      <w:start w:val="1"/>
      <w:numFmt w:val="lowerRoman"/>
      <w:lvlText w:val="%6."/>
      <w:lvlJc w:val="right"/>
      <w:pPr>
        <w:ind w:left="7767" w:hanging="180"/>
      </w:pPr>
    </w:lvl>
    <w:lvl w:ilvl="6" w:tplc="0422000F" w:tentative="1">
      <w:start w:val="1"/>
      <w:numFmt w:val="decimal"/>
      <w:lvlText w:val="%7."/>
      <w:lvlJc w:val="left"/>
      <w:pPr>
        <w:ind w:left="8487" w:hanging="360"/>
      </w:pPr>
    </w:lvl>
    <w:lvl w:ilvl="7" w:tplc="04220019" w:tentative="1">
      <w:start w:val="1"/>
      <w:numFmt w:val="lowerLetter"/>
      <w:lvlText w:val="%8."/>
      <w:lvlJc w:val="left"/>
      <w:pPr>
        <w:ind w:left="9207" w:hanging="360"/>
      </w:pPr>
    </w:lvl>
    <w:lvl w:ilvl="8" w:tplc="0422001B" w:tentative="1">
      <w:start w:val="1"/>
      <w:numFmt w:val="lowerRoman"/>
      <w:lvlText w:val="%9."/>
      <w:lvlJc w:val="right"/>
      <w:pPr>
        <w:ind w:left="992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73FE0"/>
    <w:rsid w:val="00162524"/>
    <w:rsid w:val="002C6207"/>
    <w:rsid w:val="00337E9F"/>
    <w:rsid w:val="003E40FC"/>
    <w:rsid w:val="003F54A0"/>
    <w:rsid w:val="004D6807"/>
    <w:rsid w:val="00552198"/>
    <w:rsid w:val="005910F2"/>
    <w:rsid w:val="005D695A"/>
    <w:rsid w:val="00681A13"/>
    <w:rsid w:val="00751D23"/>
    <w:rsid w:val="008F6754"/>
    <w:rsid w:val="00A47AD6"/>
    <w:rsid w:val="00AF60FF"/>
    <w:rsid w:val="00D93559"/>
    <w:rsid w:val="00DA5DC2"/>
    <w:rsid w:val="00F8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AF60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AF60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ecentralization.gov.ua/gromada/17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centralization.gov.ua/gromada/17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13924</Words>
  <Characters>7938</Characters>
  <Application>Microsoft Office Word</Application>
  <DocSecurity>0</DocSecurity>
  <Lines>66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2023-12-15T12:45:00Z</dcterms:created>
  <dcterms:modified xsi:type="dcterms:W3CDTF">2023-12-26T12:52:00Z</dcterms:modified>
</cp:coreProperties>
</file>