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25E375E" w14:textId="77777777" w:rsidR="00D113BE" w:rsidRPr="0024779E" w:rsidRDefault="00D113BE" w:rsidP="00D113BE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  </w:t>
      </w:r>
      <w:r w:rsidRPr="0024779E">
        <w:rPr>
          <w:rFonts w:ascii="Times New Roman" w:hAnsi="Times New Roman" w:cs="Times New Roman"/>
          <w:noProof/>
          <w:color w:val="00FF00"/>
          <w:sz w:val="26"/>
          <w:szCs w:val="26"/>
          <w:lang w:eastAsia="uk-UA"/>
        </w:rPr>
        <w:drawing>
          <wp:inline distT="0" distB="0" distL="0" distR="0" wp14:anchorId="4488393B" wp14:editId="39087628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7ECE10" w14:textId="77777777" w:rsidR="00D113BE" w:rsidRPr="0024779E" w:rsidRDefault="00D113BE" w:rsidP="00D113BE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14:paraId="62B42F81" w14:textId="77777777" w:rsidR="00D113BE" w:rsidRPr="0024779E" w:rsidRDefault="00D113BE" w:rsidP="00D113BE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                 ВИШГОРОДСЬКОГО РАЙОНУ КИЇВСЬКОЇ ОБЛАСТІ</w:t>
      </w:r>
    </w:p>
    <w:p w14:paraId="358F43CD" w14:textId="77777777" w:rsidR="00D113BE" w:rsidRPr="0024779E" w:rsidRDefault="00D113BE" w:rsidP="00D113BE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D24C91">
        <w:rPr>
          <w:rFonts w:ascii="Times New Roman" w:hAnsi="Times New Roman" w:cs="Times New Roman"/>
          <w:b/>
          <w:sz w:val="26"/>
          <w:szCs w:val="26"/>
          <w:lang w:val="ru-RU"/>
        </w:rPr>
        <w:t>П</w:t>
      </w:r>
      <w:proofErr w:type="spellStart"/>
      <w:r w:rsidRPr="00D24C91">
        <w:rPr>
          <w:rFonts w:ascii="Times New Roman" w:hAnsi="Times New Roman" w:cs="Times New Roman"/>
          <w:b/>
          <w:sz w:val="26"/>
          <w:szCs w:val="26"/>
        </w:rPr>
        <w:t>’ятдесят</w:t>
      </w:r>
      <w:proofErr w:type="spellEnd"/>
      <w:r w:rsidRPr="00D24C91">
        <w:rPr>
          <w:rFonts w:ascii="Times New Roman" w:hAnsi="Times New Roman" w:cs="Times New Roman"/>
          <w:b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sz w:val="26"/>
          <w:szCs w:val="26"/>
        </w:rPr>
        <w:t>восьм</w:t>
      </w:r>
      <w:r w:rsidRPr="00D24C91">
        <w:rPr>
          <w:rFonts w:ascii="Times New Roman" w:hAnsi="Times New Roman" w:cs="Times New Roman"/>
          <w:b/>
          <w:sz w:val="26"/>
          <w:szCs w:val="26"/>
        </w:rPr>
        <w:t>а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6"/>
          <w:szCs w:val="26"/>
        </w:rPr>
        <w:t xml:space="preserve"> сесія </w:t>
      </w:r>
      <w:r w:rsidRPr="0024779E">
        <w:rPr>
          <w:rFonts w:ascii="Times New Roman" w:hAnsi="Times New Roman" w:cs="Times New Roman"/>
          <w:b/>
          <w:sz w:val="26"/>
          <w:szCs w:val="26"/>
        </w:rPr>
        <w:t>восьмого скликання</w:t>
      </w:r>
    </w:p>
    <w:p w14:paraId="5428E471" w14:textId="77777777" w:rsidR="00D113BE" w:rsidRPr="0024779E" w:rsidRDefault="00D113BE" w:rsidP="00D113BE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D113BE" w:rsidRPr="0024779E" w14:paraId="27CFECFC" w14:textId="77777777" w:rsidTr="00BA64A6">
        <w:tc>
          <w:tcPr>
            <w:tcW w:w="4790" w:type="dxa"/>
            <w:hideMark/>
          </w:tcPr>
          <w:p w14:paraId="3FD09C24" w14:textId="412C8A18" w:rsidR="00D113BE" w:rsidRPr="0024779E" w:rsidRDefault="00D113BE" w:rsidP="00BA64A6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 w:rsidR="00565690">
              <w:rPr>
                <w:rFonts w:ascii="Times New Roman" w:hAnsi="Times New Roman" w:cs="Times New Roman"/>
                <w:b/>
                <w:sz w:val="26"/>
                <w:szCs w:val="26"/>
              </w:rPr>
              <w:t>22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  <w:t>серп</w:t>
            </w:r>
            <w:proofErr w:type="spellStart"/>
            <w:r w:rsidRPr="00D24C91">
              <w:rPr>
                <w:rFonts w:ascii="Times New Roman" w:hAnsi="Times New Roman" w:cs="Times New Roman"/>
                <w:b/>
                <w:sz w:val="26"/>
                <w:szCs w:val="26"/>
              </w:rPr>
              <w:t>ня</w:t>
            </w:r>
            <w:proofErr w:type="spellEnd"/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2024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4102E9CB" w14:textId="092FA14A" w:rsidR="00D113BE" w:rsidRPr="0024779E" w:rsidRDefault="00C55E0D" w:rsidP="00BA64A6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                      № 2116</w:t>
            </w:r>
          </w:p>
        </w:tc>
      </w:tr>
      <w:tr w:rsidR="00D113BE" w:rsidRPr="0024779E" w14:paraId="54FBB726" w14:textId="77777777" w:rsidTr="00BA64A6">
        <w:tc>
          <w:tcPr>
            <w:tcW w:w="9571" w:type="dxa"/>
            <w:gridSpan w:val="2"/>
            <w:hideMark/>
          </w:tcPr>
          <w:p w14:paraId="6EC34A06" w14:textId="77777777" w:rsidR="00D113BE" w:rsidRPr="0024779E" w:rsidRDefault="00D113BE" w:rsidP="00BA64A6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14:paraId="57AE0718" w14:textId="77777777" w:rsidR="00D113BE" w:rsidRPr="0024779E" w:rsidRDefault="00D113BE" w:rsidP="00D113BE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14:paraId="4A52F8D6" w14:textId="77777777" w:rsidR="00D113BE" w:rsidRPr="0024779E" w:rsidRDefault="00D113BE" w:rsidP="00D113BE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Про затвердження </w:t>
      </w:r>
      <w:proofErr w:type="spellStart"/>
      <w:r w:rsidRPr="0024779E">
        <w:rPr>
          <w:rFonts w:ascii="Times New Roman" w:hAnsi="Times New Roman" w:cs="Times New Roman"/>
          <w:b/>
          <w:i/>
          <w:sz w:val="26"/>
          <w:szCs w:val="26"/>
        </w:rPr>
        <w:t>проєкту</w:t>
      </w:r>
      <w:proofErr w:type="spellEnd"/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землеустрою</w:t>
      </w:r>
    </w:p>
    <w:p w14:paraId="6C2110C4" w14:textId="77777777" w:rsidR="00D113BE" w:rsidRPr="0024779E" w:rsidRDefault="00D113BE" w:rsidP="00D113BE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14:paraId="4B8D260A" w14:textId="77777777" w:rsidR="00D113BE" w:rsidRPr="0024779E" w:rsidRDefault="00D113BE" w:rsidP="00D113BE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приватної власності цільове призначення</w:t>
      </w:r>
    </w:p>
    <w:p w14:paraId="00F92AC6" w14:textId="77777777" w:rsidR="00D113BE" w:rsidRPr="0024779E" w:rsidRDefault="00D113BE" w:rsidP="00D113BE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якої змінюється </w:t>
      </w:r>
    </w:p>
    <w:p w14:paraId="71EA98F0" w14:textId="77777777" w:rsidR="00D113BE" w:rsidRPr="0024779E" w:rsidRDefault="00D113BE" w:rsidP="00D113BE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14:paraId="4FFA1311" w14:textId="4629EFCD" w:rsidR="00D113BE" w:rsidRPr="0024779E" w:rsidRDefault="00D113BE" w:rsidP="00D113B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>Розглянувши заяву</w:t>
      </w:r>
      <w:r w:rsidRPr="00F479B3">
        <w:rPr>
          <w:rFonts w:ascii="Times New Roman" w:hAnsi="Times New Roman" w:cs="Times New Roman"/>
          <w:b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sz w:val="26"/>
          <w:szCs w:val="26"/>
        </w:rPr>
        <w:t xml:space="preserve">ФОП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Гуриненко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С.О.</w:t>
      </w:r>
      <w:r w:rsidRPr="0024779E">
        <w:rPr>
          <w:rFonts w:ascii="Times New Roman" w:hAnsi="Times New Roman" w:cs="Times New Roman"/>
          <w:sz w:val="26"/>
          <w:szCs w:val="26"/>
        </w:rPr>
        <w:t xml:space="preserve">, про затвердження </w:t>
      </w:r>
      <w:r>
        <w:rPr>
          <w:rFonts w:ascii="Times New Roman" w:hAnsi="Times New Roman" w:cs="Times New Roman"/>
          <w:b/>
          <w:sz w:val="26"/>
          <w:szCs w:val="26"/>
        </w:rPr>
        <w:t>гр.</w:t>
      </w:r>
      <w:r w:rsidRPr="0049310B">
        <w:rPr>
          <w:rFonts w:ascii="Times New Roman" w:hAnsi="Times New Roman" w:cs="Times New Roman"/>
          <w:b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sz w:val="26"/>
          <w:szCs w:val="26"/>
        </w:rPr>
        <w:t>Терещенку Олегу Костянтиновичу</w:t>
      </w: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4779E">
        <w:rPr>
          <w:rFonts w:ascii="Times New Roman" w:hAnsi="Times New Roman" w:cs="Times New Roman"/>
          <w:sz w:val="26"/>
          <w:szCs w:val="26"/>
        </w:rPr>
        <w:t>проєкту</w:t>
      </w:r>
      <w:proofErr w:type="spellEnd"/>
      <w:r w:rsidRPr="0024779E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власності, цільове призначення якої змінюється із земель «для </w:t>
      </w:r>
      <w:r>
        <w:rPr>
          <w:rFonts w:ascii="Times New Roman" w:hAnsi="Times New Roman" w:cs="Times New Roman"/>
          <w:sz w:val="26"/>
          <w:szCs w:val="26"/>
        </w:rPr>
        <w:t xml:space="preserve">ведення </w:t>
      </w:r>
      <w:r w:rsidR="00C55E0D">
        <w:rPr>
          <w:rFonts w:ascii="Times New Roman" w:hAnsi="Times New Roman" w:cs="Times New Roman"/>
          <w:sz w:val="26"/>
          <w:szCs w:val="26"/>
        </w:rPr>
        <w:t>особистого селянського</w:t>
      </w:r>
      <w:r>
        <w:rPr>
          <w:rFonts w:ascii="Times New Roman" w:hAnsi="Times New Roman" w:cs="Times New Roman"/>
          <w:sz w:val="26"/>
          <w:szCs w:val="26"/>
        </w:rPr>
        <w:t xml:space="preserve"> господарства</w:t>
      </w:r>
      <w:r w:rsidRPr="0024779E">
        <w:rPr>
          <w:rFonts w:ascii="Times New Roman" w:hAnsi="Times New Roman" w:cs="Times New Roman"/>
          <w:sz w:val="26"/>
          <w:szCs w:val="26"/>
        </w:rPr>
        <w:t xml:space="preserve">» на землі «для будівництва та обслуговування житлового будинку, господарських будівель і споруд (присадибна ділянка)», розробленого </w:t>
      </w:r>
      <w:r>
        <w:rPr>
          <w:rFonts w:ascii="Times New Roman" w:hAnsi="Times New Roman" w:cs="Times New Roman"/>
          <w:sz w:val="26"/>
          <w:szCs w:val="26"/>
        </w:rPr>
        <w:t xml:space="preserve">ФОП </w:t>
      </w:r>
      <w:proofErr w:type="spellStart"/>
      <w:r>
        <w:rPr>
          <w:rFonts w:ascii="Times New Roman" w:hAnsi="Times New Roman" w:cs="Times New Roman"/>
          <w:sz w:val="26"/>
          <w:szCs w:val="26"/>
        </w:rPr>
        <w:t>Гуриненко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С.О.</w:t>
      </w:r>
      <w:r w:rsidRPr="0024779E">
        <w:rPr>
          <w:rFonts w:ascii="Times New Roman" w:hAnsi="Times New Roman" w:cs="Times New Roman"/>
          <w:sz w:val="26"/>
          <w:szCs w:val="26"/>
        </w:rPr>
        <w:t>, керуючись статтями 20, 122,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</w:p>
    <w:p w14:paraId="47BA5D80" w14:textId="77777777" w:rsidR="00D113BE" w:rsidRPr="0024779E" w:rsidRDefault="00D113BE" w:rsidP="00D113BE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14:paraId="53A1C7AC" w14:textId="77777777" w:rsidR="00D113BE" w:rsidRPr="0024779E" w:rsidRDefault="00D113BE" w:rsidP="00D113BE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14:paraId="0075F8F7" w14:textId="7A742C25" w:rsidR="00D113BE" w:rsidRPr="0024779E" w:rsidRDefault="00D113BE" w:rsidP="00D113BE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1. Затвердити </w:t>
      </w:r>
      <w:r w:rsidRPr="0024779E">
        <w:rPr>
          <w:rFonts w:ascii="Times New Roman" w:hAnsi="Times New Roman" w:cs="Times New Roman"/>
          <w:b/>
          <w:sz w:val="26"/>
          <w:szCs w:val="26"/>
        </w:rPr>
        <w:t xml:space="preserve">гр. </w:t>
      </w:r>
      <w:r>
        <w:rPr>
          <w:rFonts w:ascii="Times New Roman" w:hAnsi="Times New Roman" w:cs="Times New Roman"/>
          <w:b/>
          <w:sz w:val="26"/>
          <w:szCs w:val="26"/>
        </w:rPr>
        <w:t>Терещенку Олегу Костянтиновичу</w:t>
      </w: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4779E">
        <w:rPr>
          <w:rFonts w:ascii="Times New Roman" w:hAnsi="Times New Roman" w:cs="Times New Roman"/>
          <w:sz w:val="26"/>
          <w:szCs w:val="26"/>
        </w:rPr>
        <w:t>проєкт</w:t>
      </w:r>
      <w:proofErr w:type="spellEnd"/>
      <w:r w:rsidRPr="0024779E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 цільове призначення якої змінюється із земель «для </w:t>
      </w:r>
      <w:r>
        <w:rPr>
          <w:rFonts w:ascii="Times New Roman" w:hAnsi="Times New Roman" w:cs="Times New Roman"/>
          <w:sz w:val="26"/>
          <w:szCs w:val="26"/>
        </w:rPr>
        <w:t xml:space="preserve">ведення </w:t>
      </w:r>
      <w:r w:rsidR="00C55E0D" w:rsidRPr="00C55E0D">
        <w:rPr>
          <w:rFonts w:ascii="Times New Roman" w:hAnsi="Times New Roman" w:cs="Times New Roman"/>
          <w:sz w:val="26"/>
          <w:szCs w:val="26"/>
        </w:rPr>
        <w:t xml:space="preserve">особистого селянського </w:t>
      </w:r>
      <w:r>
        <w:rPr>
          <w:rFonts w:ascii="Times New Roman" w:hAnsi="Times New Roman" w:cs="Times New Roman"/>
          <w:sz w:val="26"/>
          <w:szCs w:val="26"/>
        </w:rPr>
        <w:t>господарства</w:t>
      </w:r>
      <w:r w:rsidRPr="0024779E">
        <w:rPr>
          <w:rFonts w:ascii="Times New Roman" w:hAnsi="Times New Roman" w:cs="Times New Roman"/>
          <w:sz w:val="26"/>
          <w:szCs w:val="26"/>
        </w:rPr>
        <w:t>» на землі «для будівництва та обслуговування житлового будинку, господарських будівель та споруд (присадибна ділянка)» кадастровий номер 322188</w:t>
      </w:r>
      <w:r>
        <w:rPr>
          <w:rFonts w:ascii="Times New Roman" w:hAnsi="Times New Roman" w:cs="Times New Roman"/>
          <w:sz w:val="26"/>
          <w:szCs w:val="26"/>
        </w:rPr>
        <w:t>52</w:t>
      </w:r>
      <w:r w:rsidRPr="0024779E">
        <w:rPr>
          <w:rFonts w:ascii="Times New Roman" w:hAnsi="Times New Roman" w:cs="Times New Roman"/>
          <w:sz w:val="26"/>
          <w:szCs w:val="26"/>
        </w:rPr>
        <w:t>0</w:t>
      </w:r>
      <w:r>
        <w:rPr>
          <w:rFonts w:ascii="Times New Roman" w:hAnsi="Times New Roman" w:cs="Times New Roman"/>
          <w:sz w:val="26"/>
          <w:szCs w:val="26"/>
        </w:rPr>
        <w:t>1</w:t>
      </w:r>
      <w:r w:rsidRPr="0024779E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2</w:t>
      </w:r>
      <w:r w:rsidRPr="0024779E">
        <w:rPr>
          <w:rFonts w:ascii="Times New Roman" w:hAnsi="Times New Roman" w:cs="Times New Roman"/>
          <w:sz w:val="26"/>
          <w:szCs w:val="26"/>
        </w:rPr>
        <w:t>0:</w:t>
      </w:r>
      <w:r>
        <w:rPr>
          <w:rFonts w:ascii="Times New Roman" w:hAnsi="Times New Roman" w:cs="Times New Roman"/>
          <w:sz w:val="26"/>
          <w:szCs w:val="26"/>
        </w:rPr>
        <w:t>297</w:t>
      </w:r>
      <w:r w:rsidRPr="0024779E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 xml:space="preserve">0151 </w:t>
      </w:r>
      <w:r w:rsidRPr="0024779E">
        <w:rPr>
          <w:rFonts w:ascii="Times New Roman" w:hAnsi="Times New Roman" w:cs="Times New Roman"/>
          <w:sz w:val="26"/>
          <w:szCs w:val="26"/>
        </w:rPr>
        <w:t>площею 0</w:t>
      </w:r>
      <w:r>
        <w:rPr>
          <w:rFonts w:ascii="Times New Roman" w:hAnsi="Times New Roman" w:cs="Times New Roman"/>
          <w:sz w:val="26"/>
          <w:szCs w:val="26"/>
        </w:rPr>
        <w:t>,2807</w:t>
      </w:r>
      <w:r w:rsidRPr="0024779E">
        <w:rPr>
          <w:rFonts w:ascii="Times New Roman" w:hAnsi="Times New Roman" w:cs="Times New Roman"/>
          <w:sz w:val="26"/>
          <w:szCs w:val="26"/>
        </w:rPr>
        <w:t xml:space="preserve"> га, яка розташована в селі </w:t>
      </w:r>
      <w:r>
        <w:rPr>
          <w:rFonts w:ascii="Times New Roman" w:hAnsi="Times New Roman" w:cs="Times New Roman"/>
          <w:sz w:val="26"/>
          <w:szCs w:val="26"/>
        </w:rPr>
        <w:t>Лютіж</w:t>
      </w:r>
      <w:r w:rsidRPr="0024779E">
        <w:rPr>
          <w:rFonts w:ascii="Times New Roman" w:hAnsi="Times New Roman" w:cs="Times New Roman"/>
          <w:sz w:val="26"/>
          <w:szCs w:val="26"/>
        </w:rPr>
        <w:t xml:space="preserve"> Вишгородського району Київської області.</w:t>
      </w:r>
    </w:p>
    <w:p w14:paraId="48DCC949" w14:textId="77777777" w:rsidR="00D113BE" w:rsidRPr="0024779E" w:rsidRDefault="00D113BE" w:rsidP="00D113BE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Style w:val="panel-body1"/>
          <w:rFonts w:ascii="Times New Roman" w:hAnsi="Times New Roman" w:cs="Times New Roman"/>
          <w:bCs/>
          <w:i/>
          <w:iCs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 xml:space="preserve">2. Змінити цільове призначення земельної ділянки, зазначеної в пункті 1 цього рішення. </w:t>
      </w:r>
    </w:p>
    <w:p w14:paraId="5922E024" w14:textId="77777777" w:rsidR="00D113BE" w:rsidRPr="0024779E" w:rsidRDefault="00D113BE" w:rsidP="00D113BE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>3.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порядку.</w:t>
      </w:r>
    </w:p>
    <w:p w14:paraId="29FDBC97" w14:textId="77777777" w:rsidR="00D113BE" w:rsidRPr="0024779E" w:rsidRDefault="00D113BE" w:rsidP="00D113BE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0638BBD5" w14:textId="77777777" w:rsidR="00D113BE" w:rsidRDefault="00D113BE" w:rsidP="00D113BE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498A9F17" w14:textId="77777777" w:rsidR="00D113BE" w:rsidRDefault="00D113BE" w:rsidP="00D113BE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6605FE7C" w14:textId="55CE8F36" w:rsidR="00D113BE" w:rsidRPr="00C55E0D" w:rsidRDefault="00D113BE" w:rsidP="00D113BE">
      <w:pPr>
        <w:jc w:val="both"/>
        <w:rPr>
          <w:i/>
          <w:sz w:val="26"/>
          <w:szCs w:val="26"/>
        </w:rPr>
      </w:pPr>
      <w:r w:rsidRPr="00C55E0D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                     </w:t>
      </w:r>
      <w:r w:rsidR="00C55E0D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      </w:t>
      </w:r>
      <w:bookmarkStart w:id="0" w:name="_GoBack"/>
      <w:bookmarkEnd w:id="0"/>
      <w:r w:rsidRPr="00C55E0D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      </w:t>
      </w:r>
      <w:proofErr w:type="spellStart"/>
      <w:r w:rsidRPr="00C55E0D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>Радіон</w:t>
      </w:r>
      <w:proofErr w:type="spellEnd"/>
      <w:r w:rsidRPr="00C55E0D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</w:t>
      </w:r>
    </w:p>
    <w:p w14:paraId="0F00BFAE" w14:textId="77777777" w:rsidR="00D113BE" w:rsidRDefault="00D113BE" w:rsidP="00D113BE"/>
    <w:p w14:paraId="2AC62784" w14:textId="77777777" w:rsidR="00D113BE" w:rsidRDefault="00D113BE" w:rsidP="00D113BE"/>
    <w:p w14:paraId="0EE6BA5D" w14:textId="77777777" w:rsidR="00D113BE" w:rsidRDefault="00D113BE" w:rsidP="00D113BE"/>
    <w:p w14:paraId="28236BD0" w14:textId="77777777" w:rsidR="00AC5859" w:rsidRDefault="00AC5859"/>
    <w:sectPr w:rsidR="00AC5859" w:rsidSect="00D113BE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7D69"/>
    <w:rsid w:val="001F32E2"/>
    <w:rsid w:val="00492319"/>
    <w:rsid w:val="00565690"/>
    <w:rsid w:val="00591D56"/>
    <w:rsid w:val="0075477A"/>
    <w:rsid w:val="00AC5859"/>
    <w:rsid w:val="00BC6FCC"/>
    <w:rsid w:val="00C55E0D"/>
    <w:rsid w:val="00D113BE"/>
    <w:rsid w:val="00EA7D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2255F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13BE"/>
    <w:pPr>
      <w:spacing w:after="200" w:line="276" w:lineRule="auto"/>
    </w:pPr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D113BE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C55E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55E0D"/>
    <w:rPr>
      <w:rFonts w:ascii="Tahoma" w:hAnsi="Tahoma" w:cs="Tahoma"/>
      <w:kern w:val="0"/>
      <w:sz w:val="16"/>
      <w:szCs w:val="16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13BE"/>
    <w:pPr>
      <w:spacing w:after="200" w:line="276" w:lineRule="auto"/>
    </w:pPr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D113BE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C55E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55E0D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1135</Words>
  <Characters>647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2024-08-26T13:40:00Z</cp:lastPrinted>
  <dcterms:created xsi:type="dcterms:W3CDTF">2024-08-08T11:17:00Z</dcterms:created>
  <dcterms:modified xsi:type="dcterms:W3CDTF">2024-08-26T13:41:00Z</dcterms:modified>
</cp:coreProperties>
</file>