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04D9" w:rsidRPr="005D04D9" w:rsidRDefault="005D04D9" w:rsidP="005D04D9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4"/>
          <w:szCs w:val="24"/>
          <w:lang w:val="uk-UA" w:eastAsia="ru-RU"/>
        </w:rPr>
      </w:pPr>
      <w:r w:rsidRPr="005D04D9">
        <w:rPr>
          <w:rFonts w:ascii="Traktir" w:eastAsia="Times New Roman" w:hAnsi="Traktir" w:cs="Times New Roman"/>
          <w:bCs/>
          <w:noProof/>
          <w:snapToGrid w:val="0"/>
          <w:color w:val="00FF00"/>
          <w:sz w:val="24"/>
          <w:szCs w:val="24"/>
          <w:lang w:val="en-US"/>
        </w:rPr>
        <w:drawing>
          <wp:inline distT="0" distB="0" distL="0" distR="0" wp14:anchorId="785041A6" wp14:editId="39F362D5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ПЕТРІВСЬКА СІЛЬСЬКА РАДА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                 ВИШГОРОДСЬКОГО РАЙОНУ КИЇВСЬКОЇ ОБЛАСТІ</w:t>
      </w:r>
    </w:p>
    <w:p w:rsidR="005D04D9" w:rsidRPr="005D04D9" w:rsidRDefault="005D04D9" w:rsidP="005D04D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Перша сесія восьмого</w:t>
      </w:r>
      <w:r w:rsidRPr="005D04D9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 скликання</w:t>
      </w:r>
    </w:p>
    <w:p w:rsidR="005D04D9" w:rsidRPr="005D04D9" w:rsidRDefault="005D04D9" w:rsidP="005D04D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8"/>
      </w:tblGrid>
      <w:tr w:rsidR="005D04D9" w:rsidRPr="005D04D9" w:rsidTr="009C100C">
        <w:tc>
          <w:tcPr>
            <w:tcW w:w="4826" w:type="dxa"/>
          </w:tcPr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«20» листопада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2020 року</w:t>
            </w:r>
          </w:p>
        </w:tc>
        <w:tc>
          <w:tcPr>
            <w:tcW w:w="4826" w:type="dxa"/>
          </w:tcPr>
          <w:p w:rsidR="005D04D9" w:rsidRPr="005D04D9" w:rsidRDefault="005D04D9" w:rsidP="00F554BE">
            <w:pPr>
              <w:tabs>
                <w:tab w:val="left" w:pos="6750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en-US" w:eastAsia="ru-RU"/>
              </w:rPr>
            </w:pP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 xml:space="preserve"> </w:t>
            </w:r>
            <w:r w:rsidR="00F554BE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02</w:t>
            </w:r>
          </w:p>
        </w:tc>
      </w:tr>
      <w:tr w:rsidR="005D04D9" w:rsidRPr="005D04D9" w:rsidTr="009C100C">
        <w:tc>
          <w:tcPr>
            <w:tcW w:w="9652" w:type="dxa"/>
            <w:gridSpan w:val="2"/>
          </w:tcPr>
          <w:p w:rsidR="005D04D9" w:rsidRPr="005D04D9" w:rsidRDefault="005D04D9" w:rsidP="005D04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5D04D9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 </w:t>
            </w:r>
            <w:r w:rsidRPr="005D04D9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РІШЕННЯ</w:t>
            </w:r>
          </w:p>
          <w:p w:rsidR="005D04D9" w:rsidRPr="005D04D9" w:rsidRDefault="005D04D9" w:rsidP="005D04D9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</w:p>
        </w:tc>
      </w:tr>
    </w:tbl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8C463B" w:rsidRDefault="00273530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Про </w:t>
      </w:r>
      <w:r w:rsidR="008C463B">
        <w:rPr>
          <w:rFonts w:ascii="Times New Roman" w:hAnsi="Times New Roman" w:cs="Times New Roman"/>
          <w:b/>
          <w:i/>
          <w:sz w:val="28"/>
          <w:szCs w:val="28"/>
          <w:lang w:val="uk-UA"/>
        </w:rPr>
        <w:t>зміну найменування</w:t>
      </w:r>
    </w:p>
    <w:p w:rsidR="00753EC3" w:rsidRPr="00273530" w:rsidRDefault="00273530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Новопетрівської сільської ради </w:t>
      </w:r>
      <w:r w:rsidR="00753EC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Default="00753EC3" w:rsidP="00753EC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</w:p>
    <w:p w:rsidR="00753EC3" w:rsidRDefault="00753EC3" w:rsidP="000B4923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>статті 140 Констит</w:t>
      </w:r>
      <w:r w:rsidR="008E20B7">
        <w:rPr>
          <w:rFonts w:ascii="Times New Roman" w:hAnsi="Times New Roman" w:cs="Times New Roman"/>
          <w:sz w:val="28"/>
          <w:szCs w:val="28"/>
          <w:lang w:val="uk-UA"/>
        </w:rPr>
        <w:t>уції України, статті 25, пункту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C463B" w:rsidRPr="008C463B">
        <w:rPr>
          <w:rFonts w:ascii="Times New Roman" w:hAnsi="Times New Roman" w:cs="Times New Roman"/>
          <w:sz w:val="28"/>
          <w:szCs w:val="28"/>
          <w:lang w:val="uk-UA"/>
        </w:rPr>
        <w:t>7</w:t>
      </w:r>
      <w:r w:rsidR="008C463B" w:rsidRPr="008C463B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uk-UA"/>
        </w:rPr>
        <w:t>1</w:t>
      </w:r>
      <w:r w:rsidR="008C463B">
        <w:rPr>
          <w:rFonts w:ascii="Times New Roman" w:hAnsi="Times New Roman" w:cs="Times New Roman"/>
          <w:b/>
          <w:bCs/>
          <w:sz w:val="28"/>
          <w:szCs w:val="28"/>
          <w:vertAlign w:val="superscript"/>
          <w:lang w:val="uk-UA"/>
        </w:rPr>
        <w:t xml:space="preserve"> 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 прикінцевих та перехідних положень Закону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України «Про місцеве сам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оврядування в Україні»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розпорядження Кабінету Міністрів України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від 12 червня 2020 року№ 715-р «Про </w:t>
      </w:r>
      <w:r w:rsidR="008C463B" w:rsidRPr="008C463B">
        <w:rPr>
          <w:rFonts w:ascii="Times New Roman" w:hAnsi="Times New Roman" w:cs="Times New Roman"/>
          <w:bCs/>
          <w:sz w:val="28"/>
          <w:szCs w:val="28"/>
          <w:lang w:val="uk-UA"/>
        </w:rPr>
        <w:t>визначення адміністративних центрів та затвердження територій територіальних громад Київської області</w:t>
      </w:r>
      <w:r w:rsidR="008C463B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», </w:t>
      </w:r>
      <w:r w:rsidR="000B4923">
        <w:rPr>
          <w:rFonts w:ascii="Times New Roman" w:hAnsi="Times New Roman" w:cs="Times New Roman"/>
          <w:bCs/>
          <w:sz w:val="28"/>
          <w:szCs w:val="28"/>
          <w:lang w:val="uk-UA"/>
        </w:rPr>
        <w:t>постанови Центральної виборчої комісії від 8 серпня 2020 року № 160 «</w:t>
      </w:r>
      <w:r w:rsidR="000B4923" w:rsidRPr="000B4923">
        <w:rPr>
          <w:rFonts w:ascii="Times New Roman" w:hAnsi="Times New Roman" w:cs="Times New Roman"/>
          <w:bCs/>
          <w:sz w:val="28"/>
          <w:szCs w:val="28"/>
          <w:lang w:val="uk-UA"/>
        </w:rPr>
        <w:t>Про перші вибори депутатів сільських, селищних, міських рад територіальних громад і відповідних сільських, селищних, міських голів 25 жовтня 2020 року</w:t>
      </w:r>
      <w:r w:rsidR="000B4923">
        <w:rPr>
          <w:rFonts w:ascii="Times New Roman" w:hAnsi="Times New Roman" w:cs="Times New Roman"/>
          <w:bCs/>
          <w:sz w:val="28"/>
          <w:szCs w:val="28"/>
          <w:lang w:val="uk-UA"/>
        </w:rPr>
        <w:t>»,</w:t>
      </w:r>
      <w:r w:rsidR="008C463B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сільська рада</w:t>
      </w:r>
    </w:p>
    <w:p w:rsidR="00753EC3" w:rsidRDefault="00753EC3" w:rsidP="00753E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753EC3" w:rsidRDefault="00753EC3" w:rsidP="00753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753EC3" w:rsidRDefault="00753EC3" w:rsidP="00273530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:rsidR="005D04D9" w:rsidRDefault="005D04D9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Перейменувати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Новопетрівську сільську раду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 xml:space="preserve">» (код </w:t>
      </w:r>
      <w:r w:rsidR="000B4923" w:rsidRPr="000B4923">
        <w:rPr>
          <w:rFonts w:ascii="Times New Roman" w:hAnsi="Times New Roman" w:cs="Times New Roman"/>
          <w:sz w:val="28"/>
          <w:szCs w:val="28"/>
          <w:lang w:val="uk-UA"/>
        </w:rPr>
        <w:t>ЄДРПОУ 04359620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)  у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B4923">
        <w:rPr>
          <w:rFonts w:ascii="Times New Roman" w:hAnsi="Times New Roman" w:cs="Times New Roman"/>
          <w:sz w:val="28"/>
          <w:szCs w:val="28"/>
          <w:lang w:val="uk-UA"/>
        </w:rPr>
        <w:t>«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Петрівську сільську раду</w:t>
      </w:r>
      <w:r w:rsidR="001724F6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273530" w:rsidRDefault="00273530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4923" w:rsidRDefault="000B4923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Петрівському сільському голові Старенькому </w:t>
      </w:r>
      <w:proofErr w:type="spellStart"/>
      <w:r w:rsidR="00273530">
        <w:rPr>
          <w:rFonts w:ascii="Times New Roman" w:hAnsi="Times New Roman" w:cs="Times New Roman"/>
          <w:sz w:val="28"/>
          <w:szCs w:val="28"/>
          <w:lang w:val="uk-UA"/>
        </w:rPr>
        <w:t>Радіону</w:t>
      </w:r>
      <w:proofErr w:type="spellEnd"/>
      <w:r w:rsidR="00273530">
        <w:rPr>
          <w:rFonts w:ascii="Times New Roman" w:hAnsi="Times New Roman" w:cs="Times New Roman"/>
          <w:sz w:val="28"/>
          <w:szCs w:val="28"/>
          <w:lang w:val="uk-UA"/>
        </w:rPr>
        <w:t xml:space="preserve"> Миколайовичу </w:t>
      </w:r>
      <w:r>
        <w:rPr>
          <w:rFonts w:ascii="Times New Roman" w:hAnsi="Times New Roman" w:cs="Times New Roman"/>
          <w:sz w:val="28"/>
          <w:szCs w:val="28"/>
          <w:lang w:val="uk-UA"/>
        </w:rPr>
        <w:t>в установленому законодавством порядку забезпечити державну реєстрацію внесення змін до відомостей про юридичну особу,</w:t>
      </w:r>
      <w:r w:rsidR="008E20B7">
        <w:rPr>
          <w:rFonts w:ascii="Times New Roman" w:hAnsi="Times New Roman" w:cs="Times New Roman"/>
          <w:sz w:val="28"/>
          <w:szCs w:val="28"/>
          <w:lang w:val="uk-UA"/>
        </w:rPr>
        <w:t xml:space="preserve"> які містяться у Єдиному державному реєстрі юридичних осіб, фізичних осіб-підприємців та громадських формувань,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згідно з пунктом 1 цього рішення.</w:t>
      </w:r>
    </w:p>
    <w:p w:rsidR="00273530" w:rsidRDefault="00273530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0B4923" w:rsidRPr="00273530" w:rsidRDefault="000B4923" w:rsidP="0027353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3. Визначити, що пункт 1 цього рішення набуває чинності з дня державної реєстрації внесення змін до відомостей про юридичну особу, згідно з пунктом 1 цього рішення.</w:t>
      </w:r>
    </w:p>
    <w:p w:rsidR="00682FE6" w:rsidRDefault="00682FE6" w:rsidP="008E20B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  <w:lang w:val="uk-UA"/>
        </w:rPr>
      </w:pPr>
    </w:p>
    <w:p w:rsidR="005D04D9" w:rsidRDefault="005D04D9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F554BE" w:rsidRDefault="00F554BE" w:rsidP="005D04D9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</w:p>
    <w:p w:rsidR="005D04D9" w:rsidRPr="005D04D9" w:rsidRDefault="005D04D9" w:rsidP="005D04D9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Сільський голова                                     </w:t>
      </w:r>
      <w:r w:rsidR="00FA5F8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                        </w:t>
      </w:r>
      <w:proofErr w:type="spellStart"/>
      <w:r w:rsidR="00FA5F83">
        <w:rPr>
          <w:rFonts w:ascii="Times New Roman" w:hAnsi="Times New Roman" w:cs="Times New Roman"/>
          <w:b/>
          <w:i/>
          <w:sz w:val="28"/>
          <w:szCs w:val="28"/>
          <w:lang w:val="uk-UA"/>
        </w:rPr>
        <w:t>Радіон</w:t>
      </w:r>
      <w:proofErr w:type="spellEnd"/>
      <w:r w:rsidR="00FA5F83"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СТАРЕНЬКИЙ</w:t>
      </w: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</w:t>
      </w:r>
    </w:p>
    <w:p w:rsidR="00753EC3" w:rsidRPr="005D04D9" w:rsidRDefault="005D04D9" w:rsidP="005D04D9">
      <w:pPr>
        <w:pStyle w:val="a3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sectPr w:rsidR="00753EC3" w:rsidRPr="005D04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D3C26"/>
    <w:multiLevelType w:val="hybridMultilevel"/>
    <w:tmpl w:val="036A51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9A0"/>
    <w:rsid w:val="000B4923"/>
    <w:rsid w:val="001724F6"/>
    <w:rsid w:val="00273530"/>
    <w:rsid w:val="00531DA5"/>
    <w:rsid w:val="005D04D9"/>
    <w:rsid w:val="00682FE6"/>
    <w:rsid w:val="00753EC3"/>
    <w:rsid w:val="008C463B"/>
    <w:rsid w:val="008E20B7"/>
    <w:rsid w:val="00E44727"/>
    <w:rsid w:val="00E459A0"/>
    <w:rsid w:val="00F554BE"/>
    <w:rsid w:val="00FA5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C1314"/>
  <w15:chartTrackingRefBased/>
  <w15:docId w15:val="{D90DA3B8-07E2-4287-9AC5-83909706C0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04D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27353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7353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228</Words>
  <Characters>1303</Characters>
  <Application>Microsoft Office Word</Application>
  <DocSecurity>0</DocSecurity>
  <Lines>10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cp:lastPrinted>2020-11-19T09:01:00Z</cp:lastPrinted>
  <dcterms:created xsi:type="dcterms:W3CDTF">2020-11-18T08:54:00Z</dcterms:created>
  <dcterms:modified xsi:type="dcterms:W3CDTF">2020-11-20T13:27:00Z</dcterms:modified>
</cp:coreProperties>
</file>