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FB5414" w14:textId="3E0D765C" w:rsidR="00A15ED6" w:rsidRPr="0042096D" w:rsidRDefault="00A15ED6" w:rsidP="00A15ED6">
      <w:pPr>
        <w:pStyle w:val="ac"/>
        <w:ind w:left="1" w:hanging="3"/>
        <w:rPr>
          <w:sz w:val="26"/>
          <w:szCs w:val="26"/>
        </w:rPr>
      </w:pPr>
      <w:r w:rsidRPr="0042096D">
        <w:rPr>
          <w:sz w:val="26"/>
          <w:szCs w:val="26"/>
        </w:rPr>
        <w:t xml:space="preserve">                                                                          </w:t>
      </w:r>
      <w:r>
        <w:rPr>
          <w:sz w:val="26"/>
          <w:szCs w:val="26"/>
        </w:rPr>
        <w:t xml:space="preserve">                      Додаток №2</w:t>
      </w:r>
    </w:p>
    <w:p w14:paraId="2DD575D5" w14:textId="2B7D1ECA" w:rsidR="00A15ED6" w:rsidRPr="0042096D" w:rsidRDefault="00A15ED6" w:rsidP="00A15ED6">
      <w:pPr>
        <w:ind w:left="1" w:hanging="3"/>
        <w:rPr>
          <w:rFonts w:ascii="Times New Roman" w:hAnsi="Times New Roman" w:cs="Times New Roman"/>
          <w:sz w:val="26"/>
          <w:szCs w:val="26"/>
        </w:rPr>
      </w:pPr>
      <w:r>
        <w:rPr>
          <w:rFonts w:ascii="Times New Roman" w:hAnsi="Times New Roman" w:cs="Times New Roman"/>
          <w:sz w:val="26"/>
          <w:szCs w:val="26"/>
        </w:rPr>
        <w:t xml:space="preserve">                                                                                           </w:t>
      </w:r>
      <w:r w:rsidRPr="0042096D">
        <w:rPr>
          <w:rFonts w:ascii="Times New Roman" w:hAnsi="Times New Roman" w:cs="Times New Roman"/>
          <w:sz w:val="26"/>
          <w:szCs w:val="26"/>
        </w:rPr>
        <w:t>ЗАТВЕРДЖЕНО</w:t>
      </w:r>
    </w:p>
    <w:p w14:paraId="1E5CFA58" w14:textId="4CAFC940" w:rsidR="00A15ED6" w:rsidRDefault="00A15ED6" w:rsidP="00A15ED6">
      <w:pPr>
        <w:ind w:left="1" w:hanging="3"/>
        <w:rPr>
          <w:rFonts w:ascii="Times New Roman" w:hAnsi="Times New Roman" w:cs="Times New Roman"/>
          <w:sz w:val="26"/>
          <w:szCs w:val="26"/>
        </w:rPr>
      </w:pPr>
      <w:r>
        <w:rPr>
          <w:rFonts w:ascii="Times New Roman" w:hAnsi="Times New Roman" w:cs="Times New Roman"/>
          <w:sz w:val="26"/>
          <w:szCs w:val="26"/>
        </w:rPr>
        <w:t xml:space="preserve">                                                                                        </w:t>
      </w:r>
      <w:r w:rsidRPr="0042096D">
        <w:rPr>
          <w:rFonts w:ascii="Times New Roman" w:hAnsi="Times New Roman" w:cs="Times New Roman"/>
          <w:sz w:val="26"/>
          <w:szCs w:val="26"/>
        </w:rPr>
        <w:t xml:space="preserve">рішенням </w:t>
      </w:r>
      <w:proofErr w:type="spellStart"/>
      <w:r w:rsidRPr="0042096D">
        <w:rPr>
          <w:rFonts w:ascii="Times New Roman" w:hAnsi="Times New Roman" w:cs="Times New Roman"/>
          <w:sz w:val="26"/>
          <w:szCs w:val="26"/>
        </w:rPr>
        <w:t>Петрівської</w:t>
      </w:r>
      <w:proofErr w:type="spellEnd"/>
      <w:r w:rsidRPr="0042096D">
        <w:rPr>
          <w:rFonts w:ascii="Times New Roman" w:hAnsi="Times New Roman" w:cs="Times New Roman"/>
          <w:sz w:val="26"/>
          <w:szCs w:val="26"/>
        </w:rPr>
        <w:t xml:space="preserve"> сільської  </w:t>
      </w:r>
    </w:p>
    <w:p w14:paraId="7D03F5DC" w14:textId="63D1FC0D" w:rsidR="00A15ED6" w:rsidRPr="0042096D" w:rsidRDefault="00A15ED6" w:rsidP="006F3ED8">
      <w:pPr>
        <w:ind w:left="1" w:hanging="3"/>
        <w:rPr>
          <w:rFonts w:ascii="Times New Roman" w:hAnsi="Times New Roman" w:cs="Times New Roman"/>
          <w:sz w:val="26"/>
          <w:szCs w:val="26"/>
        </w:rPr>
      </w:pPr>
      <w:r>
        <w:rPr>
          <w:rFonts w:ascii="Times New Roman" w:hAnsi="Times New Roman" w:cs="Times New Roman"/>
          <w:sz w:val="26"/>
          <w:szCs w:val="26"/>
        </w:rPr>
        <w:t xml:space="preserve">                                                                                        </w:t>
      </w:r>
      <w:r w:rsidRPr="0042096D">
        <w:rPr>
          <w:rFonts w:ascii="Times New Roman" w:hAnsi="Times New Roman" w:cs="Times New Roman"/>
          <w:sz w:val="26"/>
          <w:szCs w:val="26"/>
        </w:rPr>
        <w:t xml:space="preserve">ради від </w:t>
      </w:r>
      <w:r>
        <w:rPr>
          <w:rFonts w:ascii="Times New Roman" w:hAnsi="Times New Roman" w:cs="Times New Roman"/>
          <w:sz w:val="26"/>
          <w:szCs w:val="26"/>
        </w:rPr>
        <w:t>10.03</w:t>
      </w:r>
      <w:r w:rsidRPr="0042096D">
        <w:rPr>
          <w:rFonts w:ascii="Times New Roman" w:hAnsi="Times New Roman" w:cs="Times New Roman"/>
          <w:sz w:val="26"/>
          <w:szCs w:val="26"/>
        </w:rPr>
        <w:t>.202</w:t>
      </w:r>
      <w:r>
        <w:rPr>
          <w:rFonts w:ascii="Times New Roman" w:hAnsi="Times New Roman" w:cs="Times New Roman"/>
          <w:sz w:val="26"/>
          <w:szCs w:val="26"/>
        </w:rPr>
        <w:t>3</w:t>
      </w:r>
      <w:r w:rsidRPr="0042096D">
        <w:rPr>
          <w:rFonts w:ascii="Times New Roman" w:hAnsi="Times New Roman" w:cs="Times New Roman"/>
          <w:sz w:val="26"/>
          <w:szCs w:val="26"/>
        </w:rPr>
        <w:t xml:space="preserve"> року № </w:t>
      </w:r>
      <w:r>
        <w:rPr>
          <w:rFonts w:ascii="Times New Roman" w:hAnsi="Times New Roman" w:cs="Times New Roman"/>
          <w:sz w:val="26"/>
          <w:szCs w:val="26"/>
        </w:rPr>
        <w:t>1355</w:t>
      </w:r>
    </w:p>
    <w:p w14:paraId="3155AFED" w14:textId="77777777" w:rsidR="000E1D7C" w:rsidRPr="00121F3F" w:rsidRDefault="000E1D7C" w:rsidP="000E1D7C">
      <w:pPr>
        <w:ind w:left="1" w:hanging="3"/>
        <w:jc w:val="center"/>
        <w:rPr>
          <w:rFonts w:ascii="Times New Roman" w:hAnsi="Times New Roman" w:cs="Times New Roman"/>
          <w:b/>
          <w:sz w:val="26"/>
          <w:szCs w:val="26"/>
        </w:rPr>
      </w:pPr>
    </w:p>
    <w:p w14:paraId="3F4AF4D5" w14:textId="77777777" w:rsidR="000E1D7C" w:rsidRPr="00121F3F" w:rsidRDefault="000E1D7C" w:rsidP="000E1D7C">
      <w:pPr>
        <w:ind w:left="1" w:hanging="3"/>
        <w:jc w:val="center"/>
        <w:rPr>
          <w:rFonts w:ascii="Times New Roman" w:hAnsi="Times New Roman" w:cs="Times New Roman"/>
          <w:b/>
          <w:sz w:val="26"/>
          <w:szCs w:val="26"/>
        </w:rPr>
      </w:pPr>
      <w:r w:rsidRPr="00121F3F">
        <w:rPr>
          <w:rFonts w:ascii="Times New Roman" w:hAnsi="Times New Roman" w:cs="Times New Roman"/>
          <w:b/>
          <w:sz w:val="26"/>
          <w:szCs w:val="26"/>
        </w:rPr>
        <w:t xml:space="preserve">Програма </w:t>
      </w:r>
    </w:p>
    <w:p w14:paraId="202FBAD5" w14:textId="1455B6C1" w:rsidR="000E1D7C" w:rsidRPr="00121F3F" w:rsidRDefault="000E1D7C" w:rsidP="000E1D7C">
      <w:pPr>
        <w:ind w:left="1" w:hanging="3"/>
        <w:jc w:val="center"/>
        <w:rPr>
          <w:rFonts w:ascii="Times New Roman" w:hAnsi="Times New Roman" w:cs="Times New Roman"/>
          <w:b/>
          <w:sz w:val="26"/>
          <w:szCs w:val="26"/>
        </w:rPr>
      </w:pPr>
      <w:r w:rsidRPr="00121F3F">
        <w:rPr>
          <w:rFonts w:ascii="Times New Roman" w:hAnsi="Times New Roman" w:cs="Times New Roman"/>
          <w:b/>
          <w:sz w:val="26"/>
          <w:szCs w:val="26"/>
        </w:rPr>
        <w:t xml:space="preserve">«Концепція цифрового розвитку </w:t>
      </w:r>
      <w:r w:rsidR="00F963C0">
        <w:rPr>
          <w:rFonts w:ascii="Times New Roman" w:hAnsi="Times New Roman" w:cs="Times New Roman"/>
          <w:b/>
          <w:sz w:val="26"/>
          <w:szCs w:val="26"/>
        </w:rPr>
        <w:t xml:space="preserve">Петрівської </w:t>
      </w:r>
      <w:r w:rsidR="00582BBD">
        <w:rPr>
          <w:rFonts w:ascii="Times New Roman" w:hAnsi="Times New Roman" w:cs="Times New Roman"/>
          <w:b/>
          <w:sz w:val="26"/>
          <w:szCs w:val="26"/>
        </w:rPr>
        <w:t xml:space="preserve">громади </w:t>
      </w:r>
      <w:r w:rsidR="00804559">
        <w:rPr>
          <w:rFonts w:ascii="Times New Roman" w:hAnsi="Times New Roman" w:cs="Times New Roman"/>
          <w:b/>
          <w:sz w:val="26"/>
          <w:szCs w:val="26"/>
        </w:rPr>
        <w:t>на 2023- 2025 роки</w:t>
      </w:r>
      <w:r w:rsidRPr="00121F3F">
        <w:rPr>
          <w:rFonts w:ascii="Times New Roman" w:hAnsi="Times New Roman" w:cs="Times New Roman"/>
          <w:b/>
          <w:sz w:val="26"/>
          <w:szCs w:val="26"/>
        </w:rPr>
        <w:t>»</w:t>
      </w:r>
    </w:p>
    <w:p w14:paraId="621F51D2" w14:textId="77777777" w:rsidR="000E1D7C" w:rsidRPr="00121F3F" w:rsidRDefault="000E1D7C" w:rsidP="000E1D7C">
      <w:pPr>
        <w:ind w:left="1" w:hanging="3"/>
        <w:jc w:val="center"/>
        <w:rPr>
          <w:rFonts w:ascii="Times New Roman" w:hAnsi="Times New Roman" w:cs="Times New Roman"/>
          <w:sz w:val="26"/>
          <w:szCs w:val="26"/>
        </w:rPr>
      </w:pPr>
    </w:p>
    <w:p w14:paraId="6692DA53" w14:textId="761945C4" w:rsidR="000E1D7C" w:rsidRPr="00121F3F" w:rsidRDefault="000E1D7C" w:rsidP="000E1D7C">
      <w:pPr>
        <w:ind w:left="1" w:hanging="3"/>
        <w:jc w:val="center"/>
        <w:rPr>
          <w:rFonts w:ascii="Times New Roman" w:hAnsi="Times New Roman" w:cs="Times New Roman"/>
          <w:sz w:val="26"/>
          <w:szCs w:val="26"/>
        </w:rPr>
      </w:pPr>
      <w:r w:rsidRPr="00121F3F">
        <w:rPr>
          <w:rFonts w:ascii="Times New Roman" w:hAnsi="Times New Roman" w:cs="Times New Roman"/>
          <w:b/>
          <w:sz w:val="26"/>
          <w:szCs w:val="26"/>
        </w:rPr>
        <w:t>ПАСПОРТ ПРОГРАМИ</w:t>
      </w:r>
    </w:p>
    <w:p w14:paraId="2ACE97B7" w14:textId="77777777" w:rsidR="000E1D7C" w:rsidRPr="00121F3F" w:rsidRDefault="000E1D7C" w:rsidP="000E1D7C">
      <w:pPr>
        <w:ind w:left="1" w:hanging="3"/>
        <w:jc w:val="center"/>
        <w:rPr>
          <w:rFonts w:ascii="Times New Roman" w:hAnsi="Times New Roman" w:cs="Times New Roman"/>
          <w:sz w:val="26"/>
          <w:szCs w:val="26"/>
        </w:rPr>
      </w:pPr>
    </w:p>
    <w:tbl>
      <w:tblPr>
        <w:tblW w:w="9865" w:type="dxa"/>
        <w:tblInd w:w="55" w:type="dxa"/>
        <w:tblLayout w:type="fixed"/>
        <w:tblCellMar>
          <w:top w:w="55" w:type="dxa"/>
          <w:left w:w="55" w:type="dxa"/>
          <w:bottom w:w="55" w:type="dxa"/>
          <w:right w:w="55" w:type="dxa"/>
        </w:tblCellMar>
        <w:tblLook w:val="04A0" w:firstRow="1" w:lastRow="0" w:firstColumn="1" w:lastColumn="0" w:noHBand="0" w:noVBand="1"/>
      </w:tblPr>
      <w:tblGrid>
        <w:gridCol w:w="426"/>
        <w:gridCol w:w="2835"/>
        <w:gridCol w:w="6604"/>
      </w:tblGrid>
      <w:tr w:rsidR="000E1D7C" w:rsidRPr="00121F3F" w14:paraId="0A020199" w14:textId="77777777" w:rsidTr="00582BBD">
        <w:tc>
          <w:tcPr>
            <w:tcW w:w="426" w:type="dxa"/>
            <w:tcBorders>
              <w:top w:val="single" w:sz="2" w:space="0" w:color="000000"/>
              <w:left w:val="single" w:sz="2" w:space="0" w:color="000000"/>
              <w:bottom w:val="single" w:sz="2" w:space="0" w:color="000000"/>
              <w:right w:val="nil"/>
            </w:tcBorders>
          </w:tcPr>
          <w:p w14:paraId="529F2118" w14:textId="77777777" w:rsidR="000E1D7C" w:rsidRPr="00121F3F" w:rsidRDefault="000E1D7C" w:rsidP="000E1D7C">
            <w:pPr>
              <w:pStyle w:val="af5"/>
              <w:numPr>
                <w:ilvl w:val="0"/>
                <w:numId w:val="23"/>
              </w:numPr>
              <w:snapToGrid w:val="0"/>
              <w:spacing w:line="276" w:lineRule="auto"/>
              <w:ind w:left="1" w:hanging="3"/>
              <w:rPr>
                <w:rFonts w:ascii="Times New Roman" w:hAnsi="Times New Roman" w:cs="Times New Roman"/>
                <w:sz w:val="26"/>
                <w:szCs w:val="26"/>
              </w:rPr>
            </w:pPr>
          </w:p>
        </w:tc>
        <w:tc>
          <w:tcPr>
            <w:tcW w:w="2835" w:type="dxa"/>
            <w:tcBorders>
              <w:top w:val="single" w:sz="2" w:space="0" w:color="000000"/>
              <w:left w:val="single" w:sz="2" w:space="0" w:color="000000"/>
              <w:bottom w:val="single" w:sz="2" w:space="0" w:color="000000"/>
              <w:right w:val="nil"/>
            </w:tcBorders>
            <w:hideMark/>
          </w:tcPr>
          <w:p w14:paraId="3DC578D9" w14:textId="77777777" w:rsidR="000E1D7C" w:rsidRPr="00121F3F" w:rsidRDefault="000E1D7C" w:rsidP="003D5A22">
            <w:pPr>
              <w:pStyle w:val="af5"/>
              <w:snapToGrid w:val="0"/>
              <w:spacing w:line="276" w:lineRule="auto"/>
              <w:ind w:left="1" w:hanging="3"/>
              <w:rPr>
                <w:rFonts w:ascii="Times New Roman" w:hAnsi="Times New Roman" w:cs="Times New Roman"/>
                <w:sz w:val="26"/>
                <w:szCs w:val="26"/>
              </w:rPr>
            </w:pPr>
            <w:r w:rsidRPr="00121F3F">
              <w:rPr>
                <w:rFonts w:ascii="Times New Roman" w:hAnsi="Times New Roman" w:cs="Times New Roman"/>
                <w:sz w:val="26"/>
                <w:szCs w:val="26"/>
              </w:rPr>
              <w:t xml:space="preserve">Ініціатор розроблення Програми </w:t>
            </w:r>
          </w:p>
        </w:tc>
        <w:tc>
          <w:tcPr>
            <w:tcW w:w="6604" w:type="dxa"/>
            <w:tcBorders>
              <w:top w:val="single" w:sz="2" w:space="0" w:color="000000"/>
              <w:left w:val="single" w:sz="2" w:space="0" w:color="000000"/>
              <w:bottom w:val="single" w:sz="2" w:space="0" w:color="000000"/>
              <w:right w:val="single" w:sz="2" w:space="0" w:color="000000"/>
            </w:tcBorders>
            <w:hideMark/>
          </w:tcPr>
          <w:p w14:paraId="5BBA0295" w14:textId="13A4C344" w:rsidR="000E1D7C" w:rsidRPr="00121F3F" w:rsidRDefault="00EF2EFF" w:rsidP="003D5A22">
            <w:pPr>
              <w:snapToGrid w:val="0"/>
              <w:spacing w:line="276" w:lineRule="auto"/>
              <w:ind w:left="1" w:right="5" w:hanging="3"/>
              <w:rPr>
                <w:rFonts w:ascii="Times New Roman" w:hAnsi="Times New Roman" w:cs="Times New Roman"/>
                <w:sz w:val="26"/>
                <w:szCs w:val="26"/>
              </w:rPr>
            </w:pPr>
            <w:r w:rsidRPr="00EF2EFF">
              <w:rPr>
                <w:rFonts w:ascii="Times New Roman" w:hAnsi="Times New Roman" w:cs="Times New Roman"/>
                <w:bCs/>
                <w:sz w:val="26"/>
                <w:szCs w:val="26"/>
              </w:rPr>
              <w:t>С</w:t>
            </w:r>
            <w:r w:rsidRPr="00121F3F">
              <w:rPr>
                <w:rFonts w:ascii="Times New Roman" w:hAnsi="Times New Roman" w:cs="Times New Roman"/>
                <w:bCs/>
                <w:sz w:val="26"/>
                <w:szCs w:val="26"/>
              </w:rPr>
              <w:t>ектор</w:t>
            </w:r>
            <w:r w:rsidR="000E1D7C" w:rsidRPr="00121F3F">
              <w:rPr>
                <w:rFonts w:ascii="Times New Roman" w:hAnsi="Times New Roman" w:cs="Times New Roman"/>
                <w:bCs/>
                <w:sz w:val="26"/>
                <w:szCs w:val="26"/>
              </w:rPr>
              <w:t xml:space="preserve"> організаційної та інформаційної роботи Петрівської сільської ради</w:t>
            </w:r>
          </w:p>
        </w:tc>
      </w:tr>
      <w:tr w:rsidR="000E1D7C" w:rsidRPr="00121F3F" w14:paraId="2617305D" w14:textId="77777777" w:rsidTr="00582BBD">
        <w:tc>
          <w:tcPr>
            <w:tcW w:w="426" w:type="dxa"/>
            <w:tcBorders>
              <w:top w:val="nil"/>
              <w:left w:val="single" w:sz="2" w:space="0" w:color="000000"/>
              <w:bottom w:val="single" w:sz="2" w:space="0" w:color="000000"/>
              <w:right w:val="nil"/>
            </w:tcBorders>
          </w:tcPr>
          <w:p w14:paraId="0A03FA8A" w14:textId="77777777" w:rsidR="000E1D7C" w:rsidRPr="00121F3F" w:rsidRDefault="000E1D7C" w:rsidP="000E1D7C">
            <w:pPr>
              <w:pStyle w:val="af5"/>
              <w:numPr>
                <w:ilvl w:val="0"/>
                <w:numId w:val="23"/>
              </w:numPr>
              <w:snapToGrid w:val="0"/>
              <w:spacing w:line="276" w:lineRule="auto"/>
              <w:ind w:left="1" w:hanging="3"/>
              <w:rPr>
                <w:rFonts w:ascii="Times New Roman" w:hAnsi="Times New Roman" w:cs="Times New Roman"/>
                <w:sz w:val="26"/>
                <w:szCs w:val="26"/>
              </w:rPr>
            </w:pPr>
          </w:p>
        </w:tc>
        <w:tc>
          <w:tcPr>
            <w:tcW w:w="2835" w:type="dxa"/>
            <w:tcBorders>
              <w:top w:val="nil"/>
              <w:left w:val="single" w:sz="2" w:space="0" w:color="000000"/>
              <w:bottom w:val="single" w:sz="2" w:space="0" w:color="000000"/>
              <w:right w:val="nil"/>
            </w:tcBorders>
            <w:hideMark/>
          </w:tcPr>
          <w:p w14:paraId="55AF3D33" w14:textId="77777777" w:rsidR="000E1D7C" w:rsidRPr="00121F3F" w:rsidRDefault="000E1D7C" w:rsidP="003D5A22">
            <w:pPr>
              <w:pStyle w:val="af5"/>
              <w:snapToGrid w:val="0"/>
              <w:spacing w:line="276" w:lineRule="auto"/>
              <w:ind w:left="1" w:hanging="3"/>
              <w:rPr>
                <w:rFonts w:ascii="Times New Roman" w:hAnsi="Times New Roman" w:cs="Times New Roman"/>
                <w:sz w:val="26"/>
                <w:szCs w:val="26"/>
              </w:rPr>
            </w:pPr>
            <w:r w:rsidRPr="00121F3F">
              <w:rPr>
                <w:rFonts w:ascii="Times New Roman" w:hAnsi="Times New Roman" w:cs="Times New Roman"/>
                <w:bCs/>
                <w:sz w:val="26"/>
                <w:szCs w:val="26"/>
              </w:rPr>
              <w:t>Підстава для розроблення Програми</w:t>
            </w:r>
          </w:p>
        </w:tc>
        <w:tc>
          <w:tcPr>
            <w:tcW w:w="6604" w:type="dxa"/>
            <w:tcBorders>
              <w:top w:val="nil"/>
              <w:left w:val="single" w:sz="2" w:space="0" w:color="000000"/>
              <w:bottom w:val="single" w:sz="2" w:space="0" w:color="000000"/>
              <w:right w:val="single" w:sz="2" w:space="0" w:color="000000"/>
            </w:tcBorders>
            <w:hideMark/>
          </w:tcPr>
          <w:p w14:paraId="3ECBA8CA" w14:textId="16592C41" w:rsidR="000E1D7C" w:rsidRPr="00121F3F" w:rsidRDefault="00582BBD" w:rsidP="00582BBD">
            <w:pPr>
              <w:snapToGrid w:val="0"/>
              <w:spacing w:line="276" w:lineRule="auto"/>
              <w:ind w:leftChars="2" w:left="5" w:firstLineChars="0" w:firstLine="0"/>
              <w:rPr>
                <w:rFonts w:ascii="Times New Roman" w:hAnsi="Times New Roman" w:cs="Times New Roman"/>
                <w:sz w:val="26"/>
                <w:szCs w:val="26"/>
              </w:rPr>
            </w:pPr>
            <w:r w:rsidRPr="00582BBD">
              <w:rPr>
                <w:rFonts w:ascii="Times New Roman" w:eastAsia="Times New Roman" w:hAnsi="Times New Roman" w:cs="Times New Roman"/>
                <w:sz w:val="26"/>
                <w:szCs w:val="26"/>
              </w:rPr>
              <w:t>Закон України «Про місцеве самоврядування в Україні»</w:t>
            </w:r>
            <w:r>
              <w:rPr>
                <w:rFonts w:ascii="Times New Roman" w:eastAsia="Times New Roman" w:hAnsi="Times New Roman" w:cs="Times New Roman"/>
                <w:sz w:val="26"/>
                <w:szCs w:val="26"/>
              </w:rPr>
              <w:t xml:space="preserve">, постанови </w:t>
            </w:r>
            <w:r w:rsidR="0045002A" w:rsidRPr="00121F3F">
              <w:rPr>
                <w:rFonts w:ascii="Times New Roman" w:eastAsia="Times New Roman" w:hAnsi="Times New Roman" w:cs="Times New Roman"/>
                <w:sz w:val="26"/>
                <w:szCs w:val="26"/>
              </w:rPr>
              <w:t xml:space="preserve"> Кабінету Міністрів України від 30 січня 2019 року № 56 «Дея</w:t>
            </w:r>
            <w:r>
              <w:rPr>
                <w:rFonts w:ascii="Times New Roman" w:eastAsia="Times New Roman" w:hAnsi="Times New Roman" w:cs="Times New Roman"/>
                <w:sz w:val="26"/>
                <w:szCs w:val="26"/>
              </w:rPr>
              <w:t xml:space="preserve">кі питання цифрового розвитку» та </w:t>
            </w:r>
            <w:r w:rsidR="001443B7" w:rsidRPr="00121F3F">
              <w:rPr>
                <w:rFonts w:ascii="Times New Roman" w:eastAsia="Times New Roman" w:hAnsi="Times New Roman" w:cs="Times New Roman"/>
                <w:sz w:val="26"/>
                <w:szCs w:val="26"/>
              </w:rPr>
              <w:t>від 05</w:t>
            </w:r>
            <w:r w:rsidR="00EF2EF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серпня </w:t>
            </w:r>
            <w:r w:rsidR="001443B7" w:rsidRPr="00121F3F">
              <w:rPr>
                <w:rFonts w:ascii="Times New Roman" w:eastAsia="Times New Roman" w:hAnsi="Times New Roman" w:cs="Times New Roman"/>
                <w:sz w:val="26"/>
                <w:szCs w:val="26"/>
              </w:rPr>
              <w:t xml:space="preserve">2020 </w:t>
            </w:r>
            <w:r>
              <w:rPr>
                <w:rFonts w:ascii="Times New Roman" w:eastAsia="Times New Roman" w:hAnsi="Times New Roman" w:cs="Times New Roman"/>
                <w:sz w:val="26"/>
                <w:szCs w:val="26"/>
              </w:rPr>
              <w:t xml:space="preserve">року </w:t>
            </w:r>
            <w:r w:rsidR="001443B7" w:rsidRPr="00121F3F">
              <w:rPr>
                <w:rFonts w:ascii="Times New Roman" w:eastAsia="Times New Roman" w:hAnsi="Times New Roman" w:cs="Times New Roman"/>
                <w:sz w:val="26"/>
                <w:szCs w:val="26"/>
              </w:rPr>
              <w:t>№ 695 «»Про затвердження Державної стратегії регіональн</w:t>
            </w:r>
            <w:r>
              <w:rPr>
                <w:rFonts w:ascii="Times New Roman" w:eastAsia="Times New Roman" w:hAnsi="Times New Roman" w:cs="Times New Roman"/>
                <w:sz w:val="26"/>
                <w:szCs w:val="26"/>
              </w:rPr>
              <w:t>ого розвитку на 2021-2027 роки»</w:t>
            </w:r>
          </w:p>
        </w:tc>
      </w:tr>
      <w:tr w:rsidR="000E1D7C" w:rsidRPr="00121F3F" w14:paraId="0E49E641" w14:textId="77777777" w:rsidTr="00582BBD">
        <w:tc>
          <w:tcPr>
            <w:tcW w:w="426" w:type="dxa"/>
            <w:tcBorders>
              <w:top w:val="nil"/>
              <w:left w:val="single" w:sz="2" w:space="0" w:color="000000"/>
              <w:bottom w:val="single" w:sz="2" w:space="0" w:color="000000"/>
              <w:right w:val="nil"/>
            </w:tcBorders>
          </w:tcPr>
          <w:p w14:paraId="62A73799" w14:textId="77777777" w:rsidR="000E1D7C" w:rsidRPr="00121F3F" w:rsidRDefault="000E1D7C" w:rsidP="000E1D7C">
            <w:pPr>
              <w:pStyle w:val="af5"/>
              <w:numPr>
                <w:ilvl w:val="0"/>
                <w:numId w:val="23"/>
              </w:numPr>
              <w:snapToGrid w:val="0"/>
              <w:spacing w:line="276" w:lineRule="auto"/>
              <w:ind w:left="1" w:hanging="3"/>
              <w:rPr>
                <w:rFonts w:ascii="Times New Roman" w:hAnsi="Times New Roman" w:cs="Times New Roman"/>
                <w:sz w:val="26"/>
                <w:szCs w:val="26"/>
              </w:rPr>
            </w:pPr>
          </w:p>
        </w:tc>
        <w:tc>
          <w:tcPr>
            <w:tcW w:w="2835" w:type="dxa"/>
            <w:tcBorders>
              <w:top w:val="nil"/>
              <w:left w:val="single" w:sz="2" w:space="0" w:color="000000"/>
              <w:bottom w:val="single" w:sz="2" w:space="0" w:color="000000"/>
              <w:right w:val="nil"/>
            </w:tcBorders>
            <w:hideMark/>
          </w:tcPr>
          <w:p w14:paraId="440CE44A" w14:textId="77777777" w:rsidR="000E1D7C" w:rsidRPr="00121F3F" w:rsidRDefault="000E1D7C" w:rsidP="003D5A22">
            <w:pPr>
              <w:pStyle w:val="af5"/>
              <w:snapToGrid w:val="0"/>
              <w:spacing w:line="276" w:lineRule="auto"/>
              <w:ind w:left="1" w:hanging="3"/>
              <w:rPr>
                <w:rFonts w:ascii="Times New Roman" w:hAnsi="Times New Roman" w:cs="Times New Roman"/>
                <w:sz w:val="26"/>
                <w:szCs w:val="26"/>
              </w:rPr>
            </w:pPr>
            <w:r w:rsidRPr="00121F3F">
              <w:rPr>
                <w:rFonts w:ascii="Times New Roman" w:hAnsi="Times New Roman" w:cs="Times New Roman"/>
                <w:sz w:val="26"/>
                <w:szCs w:val="26"/>
              </w:rPr>
              <w:t xml:space="preserve">Розробник Програми </w:t>
            </w:r>
          </w:p>
        </w:tc>
        <w:tc>
          <w:tcPr>
            <w:tcW w:w="6604" w:type="dxa"/>
            <w:tcBorders>
              <w:top w:val="nil"/>
              <w:left w:val="single" w:sz="2" w:space="0" w:color="000000"/>
              <w:bottom w:val="single" w:sz="2" w:space="0" w:color="000000"/>
              <w:right w:val="single" w:sz="2" w:space="0" w:color="000000"/>
            </w:tcBorders>
            <w:hideMark/>
          </w:tcPr>
          <w:p w14:paraId="3D9EC074" w14:textId="77777777" w:rsidR="000E1D7C" w:rsidRPr="00121F3F" w:rsidRDefault="000E1D7C" w:rsidP="003D5A22">
            <w:pPr>
              <w:snapToGrid w:val="0"/>
              <w:spacing w:line="276" w:lineRule="auto"/>
              <w:ind w:left="1" w:right="5" w:hanging="3"/>
              <w:rPr>
                <w:rFonts w:ascii="Times New Roman" w:hAnsi="Times New Roman" w:cs="Times New Roman"/>
                <w:sz w:val="26"/>
                <w:szCs w:val="26"/>
              </w:rPr>
            </w:pPr>
            <w:r w:rsidRPr="00121F3F">
              <w:rPr>
                <w:rFonts w:ascii="Times New Roman" w:hAnsi="Times New Roman" w:cs="Times New Roman"/>
                <w:bCs/>
                <w:sz w:val="26"/>
                <w:szCs w:val="26"/>
              </w:rPr>
              <w:t>Сектор організаційної та інформаційної роботи Петрівської сільської ради</w:t>
            </w:r>
          </w:p>
        </w:tc>
      </w:tr>
      <w:tr w:rsidR="000E1D7C" w:rsidRPr="00121F3F" w14:paraId="11C90A9C" w14:textId="77777777" w:rsidTr="00582BBD">
        <w:trPr>
          <w:trHeight w:val="678"/>
        </w:trPr>
        <w:tc>
          <w:tcPr>
            <w:tcW w:w="426" w:type="dxa"/>
            <w:tcBorders>
              <w:top w:val="nil"/>
              <w:left w:val="single" w:sz="2" w:space="0" w:color="000000"/>
              <w:bottom w:val="single" w:sz="2" w:space="0" w:color="000000"/>
              <w:right w:val="nil"/>
            </w:tcBorders>
          </w:tcPr>
          <w:p w14:paraId="4413035C" w14:textId="77777777" w:rsidR="000E1D7C" w:rsidRPr="00121F3F" w:rsidRDefault="000E1D7C" w:rsidP="000E1D7C">
            <w:pPr>
              <w:pStyle w:val="af5"/>
              <w:numPr>
                <w:ilvl w:val="0"/>
                <w:numId w:val="23"/>
              </w:numPr>
              <w:snapToGrid w:val="0"/>
              <w:spacing w:line="276" w:lineRule="auto"/>
              <w:ind w:left="1" w:hanging="3"/>
              <w:rPr>
                <w:rFonts w:ascii="Times New Roman" w:hAnsi="Times New Roman" w:cs="Times New Roman"/>
                <w:sz w:val="26"/>
                <w:szCs w:val="26"/>
              </w:rPr>
            </w:pPr>
          </w:p>
        </w:tc>
        <w:tc>
          <w:tcPr>
            <w:tcW w:w="2835" w:type="dxa"/>
            <w:tcBorders>
              <w:top w:val="nil"/>
              <w:left w:val="single" w:sz="2" w:space="0" w:color="000000"/>
              <w:bottom w:val="single" w:sz="2" w:space="0" w:color="000000"/>
              <w:right w:val="nil"/>
            </w:tcBorders>
            <w:hideMark/>
          </w:tcPr>
          <w:p w14:paraId="2874BFA8" w14:textId="77777777" w:rsidR="000E1D7C" w:rsidRPr="00121F3F" w:rsidRDefault="000E1D7C" w:rsidP="003D5A22">
            <w:pPr>
              <w:pStyle w:val="af5"/>
              <w:snapToGrid w:val="0"/>
              <w:spacing w:line="276" w:lineRule="auto"/>
              <w:ind w:left="1" w:hanging="3"/>
              <w:rPr>
                <w:rFonts w:ascii="Times New Roman" w:hAnsi="Times New Roman" w:cs="Times New Roman"/>
                <w:sz w:val="26"/>
                <w:szCs w:val="26"/>
              </w:rPr>
            </w:pPr>
            <w:r w:rsidRPr="00121F3F">
              <w:rPr>
                <w:rFonts w:ascii="Times New Roman" w:hAnsi="Times New Roman" w:cs="Times New Roman"/>
                <w:sz w:val="26"/>
                <w:szCs w:val="26"/>
              </w:rPr>
              <w:t>Головний розпорядник коштів</w:t>
            </w:r>
          </w:p>
        </w:tc>
        <w:tc>
          <w:tcPr>
            <w:tcW w:w="6604" w:type="dxa"/>
            <w:tcBorders>
              <w:top w:val="nil"/>
              <w:left w:val="single" w:sz="2" w:space="0" w:color="000000"/>
              <w:bottom w:val="single" w:sz="2" w:space="0" w:color="000000"/>
              <w:right w:val="single" w:sz="2" w:space="0" w:color="000000"/>
            </w:tcBorders>
            <w:hideMark/>
          </w:tcPr>
          <w:p w14:paraId="21E964B4" w14:textId="77777777" w:rsidR="000E1D7C" w:rsidRPr="00121F3F" w:rsidRDefault="000E1D7C" w:rsidP="003D5A22">
            <w:pPr>
              <w:snapToGrid w:val="0"/>
              <w:spacing w:line="276" w:lineRule="auto"/>
              <w:ind w:left="1" w:right="8" w:hanging="3"/>
              <w:rPr>
                <w:rFonts w:ascii="Times New Roman" w:hAnsi="Times New Roman" w:cs="Times New Roman"/>
                <w:sz w:val="26"/>
                <w:szCs w:val="26"/>
              </w:rPr>
            </w:pPr>
            <w:r w:rsidRPr="00121F3F">
              <w:rPr>
                <w:rFonts w:ascii="Times New Roman" w:hAnsi="Times New Roman" w:cs="Times New Roman"/>
                <w:sz w:val="26"/>
                <w:szCs w:val="26"/>
              </w:rPr>
              <w:t>Петрівська сільська рада</w:t>
            </w:r>
          </w:p>
        </w:tc>
      </w:tr>
      <w:tr w:rsidR="000E1D7C" w:rsidRPr="00121F3F" w14:paraId="3D34B3E9" w14:textId="77777777" w:rsidTr="00582BBD">
        <w:tc>
          <w:tcPr>
            <w:tcW w:w="426" w:type="dxa"/>
            <w:tcBorders>
              <w:top w:val="nil"/>
              <w:left w:val="single" w:sz="2" w:space="0" w:color="000000"/>
              <w:bottom w:val="single" w:sz="2" w:space="0" w:color="000000"/>
              <w:right w:val="nil"/>
            </w:tcBorders>
          </w:tcPr>
          <w:p w14:paraId="68A8C581" w14:textId="77777777" w:rsidR="000E1D7C" w:rsidRPr="00121F3F" w:rsidRDefault="000E1D7C" w:rsidP="000E1D7C">
            <w:pPr>
              <w:pStyle w:val="af5"/>
              <w:numPr>
                <w:ilvl w:val="0"/>
                <w:numId w:val="23"/>
              </w:numPr>
              <w:snapToGrid w:val="0"/>
              <w:spacing w:line="276" w:lineRule="auto"/>
              <w:ind w:left="1" w:hanging="3"/>
              <w:rPr>
                <w:rFonts w:ascii="Times New Roman" w:hAnsi="Times New Roman" w:cs="Times New Roman"/>
                <w:sz w:val="26"/>
                <w:szCs w:val="26"/>
              </w:rPr>
            </w:pPr>
          </w:p>
        </w:tc>
        <w:tc>
          <w:tcPr>
            <w:tcW w:w="2835" w:type="dxa"/>
            <w:tcBorders>
              <w:top w:val="nil"/>
              <w:left w:val="single" w:sz="2" w:space="0" w:color="000000"/>
              <w:bottom w:val="single" w:sz="2" w:space="0" w:color="000000"/>
              <w:right w:val="nil"/>
            </w:tcBorders>
            <w:hideMark/>
          </w:tcPr>
          <w:p w14:paraId="2DADE6F7" w14:textId="77777777" w:rsidR="000E1D7C" w:rsidRPr="00121F3F" w:rsidRDefault="000E1D7C" w:rsidP="003D5A22">
            <w:pPr>
              <w:pStyle w:val="af5"/>
              <w:snapToGrid w:val="0"/>
              <w:spacing w:line="276" w:lineRule="auto"/>
              <w:ind w:left="1" w:hanging="3"/>
              <w:rPr>
                <w:rFonts w:ascii="Times New Roman" w:hAnsi="Times New Roman" w:cs="Times New Roman"/>
                <w:sz w:val="26"/>
                <w:szCs w:val="26"/>
              </w:rPr>
            </w:pPr>
            <w:r w:rsidRPr="00121F3F">
              <w:rPr>
                <w:rFonts w:ascii="Times New Roman" w:hAnsi="Times New Roman" w:cs="Times New Roman"/>
                <w:sz w:val="26"/>
                <w:szCs w:val="26"/>
              </w:rPr>
              <w:t>Відповідальний виконавець Програми</w:t>
            </w:r>
          </w:p>
        </w:tc>
        <w:tc>
          <w:tcPr>
            <w:tcW w:w="6604" w:type="dxa"/>
            <w:tcBorders>
              <w:top w:val="nil"/>
              <w:left w:val="single" w:sz="2" w:space="0" w:color="000000"/>
              <w:bottom w:val="single" w:sz="2" w:space="0" w:color="000000"/>
              <w:right w:val="single" w:sz="2" w:space="0" w:color="000000"/>
            </w:tcBorders>
            <w:hideMark/>
          </w:tcPr>
          <w:p w14:paraId="03826A4D" w14:textId="77777777" w:rsidR="000E1D7C" w:rsidRPr="00121F3F" w:rsidRDefault="000E1D7C" w:rsidP="003D5A22">
            <w:pPr>
              <w:snapToGrid w:val="0"/>
              <w:spacing w:line="276" w:lineRule="auto"/>
              <w:ind w:left="1" w:right="8" w:hanging="3"/>
              <w:rPr>
                <w:rFonts w:ascii="Times New Roman" w:hAnsi="Times New Roman" w:cs="Times New Roman"/>
                <w:sz w:val="26"/>
                <w:szCs w:val="26"/>
              </w:rPr>
            </w:pPr>
            <w:r w:rsidRPr="00121F3F">
              <w:rPr>
                <w:rFonts w:ascii="Times New Roman" w:hAnsi="Times New Roman" w:cs="Times New Roman"/>
                <w:sz w:val="26"/>
                <w:szCs w:val="26"/>
              </w:rPr>
              <w:t>Петрівська сільська рада</w:t>
            </w:r>
          </w:p>
        </w:tc>
      </w:tr>
      <w:tr w:rsidR="000E1D7C" w:rsidRPr="00121F3F" w14:paraId="45254716" w14:textId="77777777" w:rsidTr="00582BBD">
        <w:tc>
          <w:tcPr>
            <w:tcW w:w="426" w:type="dxa"/>
            <w:tcBorders>
              <w:top w:val="nil"/>
              <w:left w:val="single" w:sz="2" w:space="0" w:color="000000"/>
              <w:bottom w:val="single" w:sz="2" w:space="0" w:color="000000"/>
              <w:right w:val="single" w:sz="4" w:space="0" w:color="auto"/>
            </w:tcBorders>
          </w:tcPr>
          <w:p w14:paraId="096F66F5" w14:textId="77777777" w:rsidR="000E1D7C" w:rsidRPr="00121F3F" w:rsidRDefault="000E1D7C" w:rsidP="000E1D7C">
            <w:pPr>
              <w:pStyle w:val="af5"/>
              <w:numPr>
                <w:ilvl w:val="0"/>
                <w:numId w:val="23"/>
              </w:numPr>
              <w:snapToGrid w:val="0"/>
              <w:spacing w:line="276" w:lineRule="auto"/>
              <w:ind w:left="1" w:hanging="3"/>
              <w:rPr>
                <w:rFonts w:ascii="Times New Roman" w:hAnsi="Times New Roman" w:cs="Times New Roman"/>
                <w:sz w:val="26"/>
                <w:szCs w:val="26"/>
              </w:rPr>
            </w:pPr>
          </w:p>
        </w:tc>
        <w:tc>
          <w:tcPr>
            <w:tcW w:w="2835" w:type="dxa"/>
            <w:tcBorders>
              <w:top w:val="nil"/>
              <w:left w:val="single" w:sz="4" w:space="0" w:color="auto"/>
              <w:bottom w:val="single" w:sz="2" w:space="0" w:color="000000"/>
              <w:right w:val="nil"/>
            </w:tcBorders>
          </w:tcPr>
          <w:p w14:paraId="11CD7290" w14:textId="77777777" w:rsidR="000E1D7C" w:rsidRPr="00121F3F" w:rsidRDefault="000E1D7C" w:rsidP="003D5A22">
            <w:pPr>
              <w:pStyle w:val="af5"/>
              <w:snapToGrid w:val="0"/>
              <w:spacing w:line="276" w:lineRule="auto"/>
              <w:ind w:left="1" w:hanging="3"/>
              <w:rPr>
                <w:rFonts w:ascii="Times New Roman" w:hAnsi="Times New Roman" w:cs="Times New Roman"/>
                <w:sz w:val="26"/>
                <w:szCs w:val="26"/>
              </w:rPr>
            </w:pPr>
            <w:r w:rsidRPr="00121F3F">
              <w:rPr>
                <w:rFonts w:ascii="Times New Roman" w:hAnsi="Times New Roman" w:cs="Times New Roman"/>
                <w:sz w:val="26"/>
                <w:szCs w:val="26"/>
              </w:rPr>
              <w:t xml:space="preserve">Термін реалізації Програми </w:t>
            </w:r>
          </w:p>
        </w:tc>
        <w:tc>
          <w:tcPr>
            <w:tcW w:w="6604" w:type="dxa"/>
            <w:tcBorders>
              <w:top w:val="nil"/>
              <w:left w:val="single" w:sz="2" w:space="0" w:color="000000"/>
              <w:bottom w:val="single" w:sz="2" w:space="0" w:color="000000"/>
              <w:right w:val="single" w:sz="2" w:space="0" w:color="000000"/>
            </w:tcBorders>
            <w:hideMark/>
          </w:tcPr>
          <w:p w14:paraId="11B0C293" w14:textId="1CB287E7" w:rsidR="000E1D7C" w:rsidRPr="00121F3F" w:rsidRDefault="00C9593D" w:rsidP="003D5A22">
            <w:pPr>
              <w:pStyle w:val="af5"/>
              <w:snapToGrid w:val="0"/>
              <w:spacing w:line="276" w:lineRule="auto"/>
              <w:ind w:left="1" w:hanging="3"/>
              <w:rPr>
                <w:rFonts w:ascii="Times New Roman" w:hAnsi="Times New Roman" w:cs="Times New Roman"/>
                <w:sz w:val="26"/>
                <w:szCs w:val="26"/>
              </w:rPr>
            </w:pPr>
            <w:r>
              <w:rPr>
                <w:rFonts w:ascii="Times New Roman" w:hAnsi="Times New Roman" w:cs="Times New Roman"/>
                <w:sz w:val="26"/>
                <w:szCs w:val="26"/>
              </w:rPr>
              <w:t>2023</w:t>
            </w:r>
            <w:r w:rsidR="001443B7" w:rsidRPr="00121F3F">
              <w:rPr>
                <w:rFonts w:ascii="Times New Roman" w:hAnsi="Times New Roman" w:cs="Times New Roman"/>
                <w:sz w:val="26"/>
                <w:szCs w:val="26"/>
              </w:rPr>
              <w:t>-2025 роки</w:t>
            </w:r>
          </w:p>
        </w:tc>
      </w:tr>
      <w:tr w:rsidR="000E1D7C" w:rsidRPr="00121F3F" w14:paraId="7B47700D" w14:textId="77777777" w:rsidTr="00582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681"/>
        </w:trPr>
        <w:tc>
          <w:tcPr>
            <w:tcW w:w="426" w:type="dxa"/>
            <w:vAlign w:val="center"/>
          </w:tcPr>
          <w:p w14:paraId="4224EDFC" w14:textId="77777777" w:rsidR="000E1D7C" w:rsidRPr="00121F3F" w:rsidRDefault="000E1D7C" w:rsidP="000E1D7C">
            <w:pPr>
              <w:pStyle w:val="af3"/>
              <w:widowControl w:val="0"/>
              <w:numPr>
                <w:ilvl w:val="0"/>
                <w:numId w:val="23"/>
              </w:numPr>
              <w:autoSpaceDE w:val="0"/>
              <w:autoSpaceDN w:val="0"/>
              <w:adjustRightInd w:val="0"/>
              <w:ind w:left="1" w:hanging="3"/>
              <w:rPr>
                <w:sz w:val="26"/>
                <w:szCs w:val="26"/>
                <w:lang w:val="uk-UA"/>
              </w:rPr>
            </w:pPr>
            <w:bookmarkStart w:id="0" w:name="72"/>
            <w:bookmarkEnd w:id="0"/>
          </w:p>
        </w:tc>
        <w:tc>
          <w:tcPr>
            <w:tcW w:w="2835" w:type="dxa"/>
            <w:vAlign w:val="center"/>
          </w:tcPr>
          <w:p w14:paraId="1DCAB1F8" w14:textId="5F480469" w:rsidR="000E1D7C" w:rsidRPr="00121F3F" w:rsidRDefault="000E1D7C" w:rsidP="003D5A22">
            <w:pPr>
              <w:autoSpaceDE w:val="0"/>
              <w:autoSpaceDN w:val="0"/>
              <w:adjustRightInd w:val="0"/>
              <w:ind w:left="1" w:hanging="3"/>
              <w:rPr>
                <w:rFonts w:ascii="Times New Roman" w:hAnsi="Times New Roman" w:cs="Times New Roman"/>
                <w:sz w:val="26"/>
                <w:szCs w:val="26"/>
              </w:rPr>
            </w:pPr>
            <w:r w:rsidRPr="00121F3F">
              <w:rPr>
                <w:rFonts w:ascii="Times New Roman" w:hAnsi="Times New Roman" w:cs="Times New Roman"/>
                <w:sz w:val="26"/>
                <w:szCs w:val="26"/>
              </w:rPr>
              <w:t xml:space="preserve">Загальний обсяг фінансових ресурсів, необхідних </w:t>
            </w:r>
            <w:r w:rsidR="00AB7C4D" w:rsidRPr="00121F3F">
              <w:rPr>
                <w:rFonts w:ascii="Times New Roman" w:hAnsi="Times New Roman" w:cs="Times New Roman"/>
                <w:sz w:val="26"/>
                <w:szCs w:val="26"/>
              </w:rPr>
              <w:t>для реалізації програми, всього</w:t>
            </w:r>
          </w:p>
        </w:tc>
        <w:tc>
          <w:tcPr>
            <w:tcW w:w="6604" w:type="dxa"/>
            <w:vAlign w:val="center"/>
          </w:tcPr>
          <w:p w14:paraId="041A2D45" w14:textId="038B21FF" w:rsidR="000E1D7C" w:rsidRPr="00582BBD" w:rsidRDefault="00582BBD" w:rsidP="003D5A22">
            <w:pPr>
              <w:tabs>
                <w:tab w:val="left" w:pos="2100"/>
              </w:tabs>
              <w:autoSpaceDE w:val="0"/>
              <w:autoSpaceDN w:val="0"/>
              <w:adjustRightInd w:val="0"/>
              <w:spacing w:line="20" w:lineRule="atLeast"/>
              <w:ind w:left="1" w:hanging="3"/>
              <w:rPr>
                <w:rFonts w:ascii="Times New Roman" w:hAnsi="Times New Roman" w:cs="Times New Roman"/>
                <w:color w:val="C00000"/>
                <w:sz w:val="26"/>
                <w:szCs w:val="26"/>
                <w:lang w:val="en-US"/>
              </w:rPr>
            </w:pPr>
            <w:r w:rsidRPr="00582BBD">
              <w:rPr>
                <w:rFonts w:ascii="Times New Roman" w:hAnsi="Times New Roman" w:cs="Times New Roman"/>
                <w:color w:val="auto"/>
                <w:sz w:val="26"/>
                <w:szCs w:val="26"/>
                <w:lang w:val="en-US"/>
              </w:rPr>
              <w:t>-</w:t>
            </w:r>
          </w:p>
        </w:tc>
      </w:tr>
    </w:tbl>
    <w:p w14:paraId="3A4C95B3"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552527A2"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5C68CAD1"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295F711E"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44E89513"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3E9980B3"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52FA76CA"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7BBC32C1"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154B92BB" w14:textId="77777777" w:rsidR="00EF2EFF" w:rsidRDefault="00EF2EFF" w:rsidP="000079E9">
      <w:pPr>
        <w:pBdr>
          <w:top w:val="nil"/>
          <w:left w:val="nil"/>
          <w:bottom w:val="nil"/>
          <w:right w:val="nil"/>
          <w:between w:val="nil"/>
        </w:pBdr>
        <w:spacing w:line="240" w:lineRule="auto"/>
        <w:ind w:leftChars="0" w:left="1" w:firstLineChars="151" w:firstLine="423"/>
        <w:jc w:val="both"/>
        <w:rPr>
          <w:rFonts w:ascii="Times New Roman" w:eastAsia="Times New Roman" w:hAnsi="Times New Roman" w:cs="Times New Roman"/>
          <w:sz w:val="28"/>
          <w:szCs w:val="28"/>
        </w:rPr>
      </w:pPr>
    </w:p>
    <w:p w14:paraId="09BF6FA5" w14:textId="77777777" w:rsidR="006F3ED8" w:rsidRDefault="006F3ED8" w:rsidP="006F3ED8">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sz w:val="28"/>
          <w:szCs w:val="28"/>
        </w:rPr>
      </w:pPr>
    </w:p>
    <w:p w14:paraId="30F34D89" w14:textId="0CD10779" w:rsidR="00EF2EFF" w:rsidRPr="00EF2EFF" w:rsidRDefault="00EF2EFF" w:rsidP="00A15ED6">
      <w:pPr>
        <w:pBdr>
          <w:top w:val="nil"/>
          <w:left w:val="nil"/>
          <w:bottom w:val="nil"/>
          <w:right w:val="nil"/>
          <w:between w:val="nil"/>
        </w:pBdr>
        <w:spacing w:line="240" w:lineRule="auto"/>
        <w:ind w:leftChars="0" w:left="1" w:firstLineChars="151" w:firstLine="424"/>
        <w:jc w:val="center"/>
        <w:rPr>
          <w:rFonts w:ascii="Times New Roman" w:eastAsia="Times New Roman" w:hAnsi="Times New Roman" w:cs="Times New Roman"/>
          <w:b/>
          <w:sz w:val="28"/>
          <w:szCs w:val="28"/>
        </w:rPr>
      </w:pPr>
      <w:r w:rsidRPr="00EF2EFF">
        <w:rPr>
          <w:rFonts w:ascii="Times New Roman" w:eastAsia="Times New Roman" w:hAnsi="Times New Roman" w:cs="Times New Roman"/>
          <w:b/>
          <w:sz w:val="28"/>
          <w:szCs w:val="28"/>
        </w:rPr>
        <w:lastRenderedPageBreak/>
        <w:t>1. Загальні положення</w:t>
      </w:r>
    </w:p>
    <w:p w14:paraId="00000026" w14:textId="42D643C9" w:rsidR="005E3E0C" w:rsidRDefault="00493C45" w:rsidP="00EF2EFF">
      <w:pPr>
        <w:pBdr>
          <w:top w:val="nil"/>
          <w:left w:val="nil"/>
          <w:bottom w:val="nil"/>
          <w:right w:val="nil"/>
          <w:between w:val="nil"/>
        </w:pBdr>
        <w:spacing w:line="240" w:lineRule="auto"/>
        <w:ind w:leftChars="0" w:left="0" w:firstLineChars="253"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На сьогодні перед громадами постає багато викликів і серед них чи не найскладніші – поєднати комфорт та соціальну привабливість для жителів з розвиненою інфраструктурою, екологічною безпекою та швидким розвитком технологій.</w:t>
      </w:r>
    </w:p>
    <w:p w14:paraId="00000028" w14:textId="32BE680A" w:rsidR="005E3E0C" w:rsidRDefault="00493C45" w:rsidP="00F26A1D">
      <w:pPr>
        <w:widowControl/>
        <w:pBdr>
          <w:top w:val="nil"/>
          <w:left w:val="nil"/>
          <w:bottom w:val="nil"/>
          <w:right w:val="nil"/>
          <w:between w:val="nil"/>
        </w:pBdr>
        <w:spacing w:line="240" w:lineRule="auto"/>
        <w:ind w:leftChars="0" w:left="0" w:firstLineChars="253"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Питанням </w:t>
      </w:r>
      <w:proofErr w:type="spellStart"/>
      <w:r>
        <w:rPr>
          <w:rFonts w:ascii="Times New Roman" w:eastAsia="Times New Roman" w:hAnsi="Times New Roman" w:cs="Times New Roman"/>
          <w:sz w:val="28"/>
          <w:szCs w:val="28"/>
        </w:rPr>
        <w:t>цифровізації</w:t>
      </w:r>
      <w:proofErr w:type="spellEnd"/>
      <w:r>
        <w:rPr>
          <w:rFonts w:ascii="Times New Roman" w:eastAsia="Times New Roman" w:hAnsi="Times New Roman" w:cs="Times New Roman"/>
          <w:sz w:val="28"/>
          <w:szCs w:val="28"/>
        </w:rPr>
        <w:t xml:space="preserve"> в Національній економіч</w:t>
      </w:r>
      <w:r w:rsidR="00717F7D">
        <w:rPr>
          <w:rFonts w:ascii="Times New Roman" w:eastAsia="Times New Roman" w:hAnsi="Times New Roman" w:cs="Times New Roman"/>
          <w:sz w:val="28"/>
          <w:szCs w:val="28"/>
        </w:rPr>
        <w:t xml:space="preserve">ній стратегії на період до 2030 </w:t>
      </w:r>
      <w:r>
        <w:rPr>
          <w:rFonts w:ascii="Times New Roman" w:eastAsia="Times New Roman" w:hAnsi="Times New Roman" w:cs="Times New Roman"/>
          <w:sz w:val="28"/>
          <w:szCs w:val="28"/>
        </w:rPr>
        <w:t>року, затвердженою постановою Кабінету Міністрів України від 03.03.2021  № 179 (далі – Національна економічна стратегія), відведено ключові позиції у кількох напрямках економічного розвитку. Зокрема, у напрямі 8 «Інформаційно-комунікаційні технології» в частині запровадження ІТ</w:t>
      </w:r>
      <w:r w:rsidR="00F26A1D">
        <w:rPr>
          <w:rFonts w:ascii="Times New Roman" w:eastAsia="Times New Roman" w:hAnsi="Times New Roman" w:cs="Times New Roman"/>
          <w:sz w:val="28"/>
          <w:szCs w:val="28"/>
        </w:rPr>
        <w:t xml:space="preserve">-освіти та STEM-освіти, напрямі </w:t>
      </w:r>
      <w:r>
        <w:rPr>
          <w:rFonts w:ascii="Times New Roman" w:eastAsia="Times New Roman" w:hAnsi="Times New Roman" w:cs="Times New Roman"/>
          <w:sz w:val="28"/>
          <w:szCs w:val="28"/>
        </w:rPr>
        <w:t>18 «Цифрова економіка» в частині запровадження комп’ютеризації об’єктів соціальної інфраструктури та розвитку цифрових навичок громадян, а також у напрямі 20 «Якість життя» в частині підвищення якості життя українців, в цілому.</w:t>
      </w:r>
    </w:p>
    <w:p w14:paraId="00000029" w14:textId="77777777" w:rsidR="005E3E0C" w:rsidRDefault="00493C45" w:rsidP="00EF2EFF">
      <w:pPr>
        <w:widowControl/>
        <w:pBdr>
          <w:top w:val="nil"/>
          <w:left w:val="nil"/>
          <w:bottom w:val="nil"/>
          <w:right w:val="nil"/>
          <w:between w:val="nil"/>
        </w:pBdr>
        <w:spacing w:line="240" w:lineRule="auto"/>
        <w:ind w:leftChars="0" w:left="1" w:firstLineChars="253"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Також </w:t>
      </w:r>
      <w:proofErr w:type="spellStart"/>
      <w:r>
        <w:rPr>
          <w:rFonts w:ascii="Times New Roman" w:eastAsia="Times New Roman" w:hAnsi="Times New Roman" w:cs="Times New Roman"/>
          <w:sz w:val="28"/>
          <w:szCs w:val="28"/>
        </w:rPr>
        <w:t>цифровізація</w:t>
      </w:r>
      <w:proofErr w:type="spellEnd"/>
      <w:r>
        <w:rPr>
          <w:rFonts w:ascii="Times New Roman" w:eastAsia="Times New Roman" w:hAnsi="Times New Roman" w:cs="Times New Roman"/>
          <w:sz w:val="28"/>
          <w:szCs w:val="28"/>
        </w:rPr>
        <w:t xml:space="preserve"> серед пріоритетів розвитку громад та територій визначених Державною стратегією регіонального розвитку на 2021-2027 роки, затвердженою постановою Кабінету Міністрів України від 05.08.2020 № 695.</w:t>
      </w:r>
    </w:p>
    <w:p w14:paraId="0000002A" w14:textId="78D4B9C9" w:rsidR="005E3E0C" w:rsidRDefault="00493C45" w:rsidP="00EF2EFF">
      <w:pPr>
        <w:widowControl/>
        <w:pBdr>
          <w:top w:val="nil"/>
          <w:left w:val="nil"/>
          <w:bottom w:val="nil"/>
          <w:right w:val="nil"/>
          <w:between w:val="nil"/>
        </w:pBdr>
        <w:spacing w:line="240" w:lineRule="auto"/>
        <w:ind w:leftChars="0" w:left="1" w:firstLineChars="253"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Стратегією розвитку Київської області на 2021 – 2027 роки, затвердженої рішенням Київської о</w:t>
      </w:r>
      <w:r w:rsidR="00F26A1D">
        <w:rPr>
          <w:rFonts w:ascii="Times New Roman" w:eastAsia="Times New Roman" w:hAnsi="Times New Roman" w:cs="Times New Roman"/>
          <w:sz w:val="28"/>
          <w:szCs w:val="28"/>
        </w:rPr>
        <w:t xml:space="preserve">бласної ради від 19 грудня 2019 </w:t>
      </w:r>
      <w:r>
        <w:rPr>
          <w:rFonts w:ascii="Times New Roman" w:eastAsia="Times New Roman" w:hAnsi="Times New Roman" w:cs="Times New Roman"/>
          <w:sz w:val="28"/>
          <w:szCs w:val="28"/>
        </w:rPr>
        <w:t>року № 789-32-VII</w:t>
      </w:r>
      <w:r w:rsidR="00F26A1D">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визначе</w:t>
      </w:r>
      <w:r w:rsidR="00804559">
        <w:rPr>
          <w:rFonts w:ascii="Times New Roman" w:eastAsia="Times New Roman" w:hAnsi="Times New Roman" w:cs="Times New Roman"/>
          <w:sz w:val="28"/>
          <w:szCs w:val="28"/>
        </w:rPr>
        <w:t>но однією з стратегічних цілей – с</w:t>
      </w:r>
      <w:r>
        <w:rPr>
          <w:rFonts w:ascii="Times New Roman" w:eastAsia="Times New Roman" w:hAnsi="Times New Roman" w:cs="Times New Roman"/>
          <w:sz w:val="28"/>
          <w:szCs w:val="28"/>
        </w:rPr>
        <w:t>талий розвиток територій населених пунктів і громад. Одним із завдань цілі є сприяння місцевими органами державної виконавчої влади та органами місцевого самоврядування розвитку цифрової трансформації Київщини.</w:t>
      </w:r>
    </w:p>
    <w:p w14:paraId="0000002B" w14:textId="336512A7" w:rsidR="005E3E0C" w:rsidRDefault="00493C45" w:rsidP="00EF2EFF">
      <w:pPr>
        <w:widowControl/>
        <w:pBdr>
          <w:top w:val="nil"/>
          <w:left w:val="nil"/>
          <w:bottom w:val="nil"/>
          <w:right w:val="nil"/>
          <w:between w:val="nil"/>
        </w:pBdr>
        <w:spacing w:line="240" w:lineRule="auto"/>
        <w:ind w:leftChars="0" w:left="1" w:firstLineChars="253" w:firstLine="708"/>
        <w:jc w:val="both"/>
        <w:rPr>
          <w:rFonts w:ascii="Times New Roman" w:eastAsia="Times New Roman" w:hAnsi="Times New Roman" w:cs="Times New Roman"/>
          <w:sz w:val="28"/>
          <w:szCs w:val="28"/>
        </w:rPr>
      </w:pPr>
      <w:bookmarkStart w:id="1" w:name="_heading=h.30j0zll" w:colFirst="0" w:colLast="0"/>
      <w:bookmarkEnd w:id="1"/>
      <w:r>
        <w:rPr>
          <w:rFonts w:ascii="Times New Roman" w:eastAsia="Times New Roman" w:hAnsi="Times New Roman" w:cs="Times New Roman"/>
          <w:sz w:val="28"/>
          <w:szCs w:val="28"/>
        </w:rPr>
        <w:t xml:space="preserve">Концепція цифрового розвитку </w:t>
      </w:r>
      <w:r w:rsidR="000079E9">
        <w:rPr>
          <w:rFonts w:ascii="Times New Roman" w:eastAsia="Times New Roman" w:hAnsi="Times New Roman" w:cs="Times New Roman"/>
          <w:sz w:val="28"/>
          <w:szCs w:val="28"/>
        </w:rPr>
        <w:t>Петрівської</w:t>
      </w:r>
      <w:r>
        <w:rPr>
          <w:rFonts w:ascii="Times New Roman" w:eastAsia="Times New Roman" w:hAnsi="Times New Roman" w:cs="Times New Roman"/>
          <w:sz w:val="28"/>
          <w:szCs w:val="28"/>
        </w:rPr>
        <w:t xml:space="preserve"> громади </w:t>
      </w:r>
      <w:r w:rsidR="00804559">
        <w:rPr>
          <w:rFonts w:ascii="Times New Roman" w:eastAsia="Times New Roman" w:hAnsi="Times New Roman" w:cs="Times New Roman"/>
          <w:sz w:val="28"/>
          <w:szCs w:val="28"/>
        </w:rPr>
        <w:t>на 2023-2025 роки</w:t>
      </w:r>
      <w:r>
        <w:rPr>
          <w:rFonts w:ascii="Times New Roman" w:eastAsia="Times New Roman" w:hAnsi="Times New Roman" w:cs="Times New Roman"/>
          <w:sz w:val="28"/>
          <w:szCs w:val="28"/>
        </w:rPr>
        <w:t xml:space="preserve"> (далі – Концепція) – це комплексне стратегічне бачення цифрової трансформації </w:t>
      </w:r>
      <w:r w:rsidR="000079E9">
        <w:rPr>
          <w:rFonts w:ascii="Times New Roman" w:eastAsia="Times New Roman" w:hAnsi="Times New Roman" w:cs="Times New Roman"/>
          <w:sz w:val="28"/>
          <w:szCs w:val="28"/>
        </w:rPr>
        <w:t>Петрівської</w:t>
      </w:r>
      <w:r w:rsidR="00804559">
        <w:rPr>
          <w:rFonts w:ascii="Times New Roman" w:eastAsia="Times New Roman" w:hAnsi="Times New Roman" w:cs="Times New Roman"/>
          <w:sz w:val="28"/>
          <w:szCs w:val="28"/>
        </w:rPr>
        <w:t xml:space="preserve"> сільської територіальної</w:t>
      </w:r>
      <w:r>
        <w:rPr>
          <w:rFonts w:ascii="Times New Roman" w:eastAsia="Times New Roman" w:hAnsi="Times New Roman" w:cs="Times New Roman"/>
          <w:sz w:val="28"/>
          <w:szCs w:val="28"/>
        </w:rPr>
        <w:t xml:space="preserve"> громади, яке відповідає засадам реалізації принципів державної політики цифрового розвитку, що затверджено постановою Кабінету Міністрів України від 30 січня 2019 року № 56. </w:t>
      </w:r>
    </w:p>
    <w:p w14:paraId="0000002C" w14:textId="47896650" w:rsidR="005E3E0C" w:rsidRDefault="00493C45" w:rsidP="00EF2EFF">
      <w:pPr>
        <w:widowControl/>
        <w:pBdr>
          <w:top w:val="nil"/>
          <w:left w:val="nil"/>
          <w:bottom w:val="nil"/>
          <w:right w:val="nil"/>
          <w:between w:val="nil"/>
        </w:pBdr>
        <w:spacing w:line="240" w:lineRule="auto"/>
        <w:ind w:leftChars="0" w:left="1" w:firstLineChars="253"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Реалізація Концепції та її стратегічних завдань сприятиме створенню розумного цифрового середовища, що забезпечить розвиток комфортного, соціально відповідального та технологічно розвиненого простору у </w:t>
      </w:r>
      <w:r w:rsidR="000079E9">
        <w:rPr>
          <w:rFonts w:ascii="Times New Roman" w:eastAsia="Times New Roman" w:hAnsi="Times New Roman" w:cs="Times New Roman"/>
          <w:sz w:val="28"/>
          <w:szCs w:val="28"/>
        </w:rPr>
        <w:t>Петрівській сільській</w:t>
      </w:r>
      <w:r>
        <w:rPr>
          <w:rFonts w:ascii="Times New Roman" w:eastAsia="Times New Roman" w:hAnsi="Times New Roman" w:cs="Times New Roman"/>
          <w:sz w:val="28"/>
          <w:szCs w:val="28"/>
        </w:rPr>
        <w:t xml:space="preserve"> територіальній громаді. Розвитку цифрових навичок та компетенцій, що є основою «цифрової» економіки. Громадяни України вже перебувають у «цифровому» світі. Наступний крок — зробити так, щоб цей світ став місцем, де вони зможуть стати успішними.</w:t>
      </w:r>
    </w:p>
    <w:p w14:paraId="7D26D623" w14:textId="55F1FD11" w:rsidR="00804559" w:rsidRPr="00EA61BE" w:rsidRDefault="00804559" w:rsidP="00A15ED6">
      <w:pPr>
        <w:widowControl/>
        <w:pBdr>
          <w:top w:val="nil"/>
          <w:left w:val="nil"/>
          <w:bottom w:val="nil"/>
          <w:right w:val="nil"/>
          <w:between w:val="nil"/>
        </w:pBdr>
        <w:spacing w:line="240" w:lineRule="auto"/>
        <w:ind w:leftChars="0" w:left="1" w:firstLineChars="253" w:firstLine="711"/>
        <w:jc w:val="both"/>
        <w:rPr>
          <w:rFonts w:ascii="Times New Roman" w:eastAsia="Times New Roman" w:hAnsi="Times New Roman" w:cs="Times New Roman"/>
          <w:b/>
          <w:sz w:val="28"/>
          <w:szCs w:val="28"/>
        </w:rPr>
      </w:pPr>
    </w:p>
    <w:p w14:paraId="7DBBC41B" w14:textId="77777777" w:rsidR="00EA61BE" w:rsidRDefault="00804559" w:rsidP="00A15ED6">
      <w:pPr>
        <w:widowControl/>
        <w:pBdr>
          <w:top w:val="nil"/>
          <w:left w:val="nil"/>
          <w:bottom w:val="nil"/>
          <w:right w:val="nil"/>
          <w:between w:val="nil"/>
        </w:pBdr>
        <w:spacing w:line="240" w:lineRule="auto"/>
        <w:ind w:leftChars="0" w:left="1" w:firstLineChars="253" w:firstLine="711"/>
        <w:jc w:val="center"/>
        <w:rPr>
          <w:rFonts w:ascii="Times New Roman" w:eastAsia="Times New Roman" w:hAnsi="Times New Roman" w:cs="Times New Roman"/>
          <w:b/>
          <w:sz w:val="28"/>
          <w:szCs w:val="28"/>
        </w:rPr>
      </w:pPr>
      <w:r w:rsidRPr="00EA61BE">
        <w:rPr>
          <w:rFonts w:ascii="Times New Roman" w:eastAsia="Times New Roman" w:hAnsi="Times New Roman" w:cs="Times New Roman"/>
          <w:b/>
          <w:sz w:val="28"/>
          <w:szCs w:val="28"/>
        </w:rPr>
        <w:t xml:space="preserve">2. Виклики, що визначають необхідність </w:t>
      </w:r>
    </w:p>
    <w:p w14:paraId="3F8654DC" w14:textId="7AEB7FB8" w:rsidR="00804559" w:rsidRPr="00EA61BE" w:rsidRDefault="00EA61BE" w:rsidP="00A15ED6">
      <w:pPr>
        <w:widowControl/>
        <w:pBdr>
          <w:top w:val="nil"/>
          <w:left w:val="nil"/>
          <w:bottom w:val="nil"/>
          <w:right w:val="nil"/>
          <w:between w:val="nil"/>
        </w:pBdr>
        <w:spacing w:line="240" w:lineRule="auto"/>
        <w:ind w:leftChars="0" w:left="1" w:firstLineChars="253" w:firstLine="71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реалізації К</w:t>
      </w:r>
      <w:r w:rsidR="00804559" w:rsidRPr="00EA61BE">
        <w:rPr>
          <w:rFonts w:ascii="Times New Roman" w:eastAsia="Times New Roman" w:hAnsi="Times New Roman" w:cs="Times New Roman"/>
          <w:b/>
          <w:sz w:val="28"/>
          <w:szCs w:val="28"/>
        </w:rPr>
        <w:t>онцепції</w:t>
      </w:r>
    </w:p>
    <w:p w14:paraId="00000035" w14:textId="10340961"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r w:rsidRPr="00EA61BE">
        <w:rPr>
          <w:sz w:val="28"/>
          <w:szCs w:val="28"/>
        </w:rPr>
        <w:t>Недостатня</w:t>
      </w:r>
      <w:proofErr w:type="spellEnd"/>
      <w:r w:rsidRPr="00EA61BE">
        <w:rPr>
          <w:sz w:val="28"/>
          <w:szCs w:val="28"/>
        </w:rPr>
        <w:t xml:space="preserve"> </w:t>
      </w:r>
      <w:proofErr w:type="spellStart"/>
      <w:r w:rsidRPr="00EA61BE">
        <w:rPr>
          <w:sz w:val="28"/>
          <w:szCs w:val="28"/>
        </w:rPr>
        <w:t>інформованість</w:t>
      </w:r>
      <w:proofErr w:type="spellEnd"/>
      <w:r w:rsidRPr="00EA61BE">
        <w:rPr>
          <w:sz w:val="28"/>
          <w:szCs w:val="28"/>
        </w:rPr>
        <w:t xml:space="preserve"> </w:t>
      </w:r>
      <w:proofErr w:type="spellStart"/>
      <w:r w:rsidRPr="00EA61BE">
        <w:rPr>
          <w:sz w:val="28"/>
          <w:szCs w:val="28"/>
        </w:rPr>
        <w:t>населення</w:t>
      </w:r>
      <w:proofErr w:type="spellEnd"/>
      <w:r w:rsidRPr="00EA61BE">
        <w:rPr>
          <w:sz w:val="28"/>
          <w:szCs w:val="28"/>
        </w:rPr>
        <w:t xml:space="preserve"> та </w:t>
      </w:r>
      <w:proofErr w:type="spellStart"/>
      <w:r w:rsidRPr="00EA61BE">
        <w:rPr>
          <w:sz w:val="28"/>
          <w:szCs w:val="28"/>
        </w:rPr>
        <w:t>бізнесу</w:t>
      </w:r>
      <w:proofErr w:type="spellEnd"/>
      <w:r w:rsidRPr="00EA61BE">
        <w:rPr>
          <w:sz w:val="28"/>
          <w:szCs w:val="28"/>
        </w:rPr>
        <w:t xml:space="preserve"> про </w:t>
      </w:r>
      <w:proofErr w:type="spellStart"/>
      <w:r w:rsidRPr="00EA61BE">
        <w:rPr>
          <w:sz w:val="28"/>
          <w:szCs w:val="28"/>
        </w:rPr>
        <w:t>сутність</w:t>
      </w:r>
      <w:proofErr w:type="spellEnd"/>
      <w:r w:rsidRPr="00EA61BE">
        <w:rPr>
          <w:sz w:val="28"/>
          <w:szCs w:val="28"/>
        </w:rPr>
        <w:t xml:space="preserve"> та </w:t>
      </w:r>
      <w:proofErr w:type="spellStart"/>
      <w:r w:rsidRPr="00EA61BE">
        <w:rPr>
          <w:sz w:val="28"/>
          <w:szCs w:val="28"/>
        </w:rPr>
        <w:t>перспективи</w:t>
      </w:r>
      <w:proofErr w:type="spellEnd"/>
      <w:r w:rsidRPr="00EA61BE">
        <w:rPr>
          <w:sz w:val="28"/>
          <w:szCs w:val="28"/>
        </w:rPr>
        <w:t xml:space="preserve"> </w:t>
      </w:r>
      <w:proofErr w:type="spellStart"/>
      <w:r w:rsidRPr="00EA61BE">
        <w:rPr>
          <w:sz w:val="28"/>
          <w:szCs w:val="28"/>
        </w:rPr>
        <w:t>інформатизації</w:t>
      </w:r>
      <w:proofErr w:type="spellEnd"/>
      <w:r w:rsidR="0045002A" w:rsidRPr="00EA61BE">
        <w:rPr>
          <w:sz w:val="28"/>
          <w:szCs w:val="28"/>
        </w:rPr>
        <w:t>.</w:t>
      </w:r>
    </w:p>
    <w:p w14:paraId="00000036" w14:textId="194892CA"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proofErr w:type="gramStart"/>
      <w:r w:rsidRPr="00EA61BE">
        <w:rPr>
          <w:sz w:val="28"/>
          <w:szCs w:val="28"/>
        </w:rPr>
        <w:t>П</w:t>
      </w:r>
      <w:proofErr w:type="gramEnd"/>
      <w:r w:rsidRPr="00EA61BE">
        <w:rPr>
          <w:sz w:val="28"/>
          <w:szCs w:val="28"/>
        </w:rPr>
        <w:t>ідвищення</w:t>
      </w:r>
      <w:proofErr w:type="spellEnd"/>
      <w:r w:rsidRPr="00EA61BE">
        <w:rPr>
          <w:sz w:val="28"/>
          <w:szCs w:val="28"/>
        </w:rPr>
        <w:t xml:space="preserve"> </w:t>
      </w:r>
      <w:proofErr w:type="spellStart"/>
      <w:r w:rsidRPr="00EA61BE">
        <w:rPr>
          <w:sz w:val="28"/>
          <w:szCs w:val="28"/>
        </w:rPr>
        <w:t>вимог</w:t>
      </w:r>
      <w:proofErr w:type="spellEnd"/>
      <w:r w:rsidRPr="00EA61BE">
        <w:rPr>
          <w:sz w:val="28"/>
          <w:szCs w:val="28"/>
        </w:rPr>
        <w:t xml:space="preserve"> до </w:t>
      </w:r>
      <w:proofErr w:type="spellStart"/>
      <w:r w:rsidRPr="00EA61BE">
        <w:rPr>
          <w:sz w:val="28"/>
          <w:szCs w:val="28"/>
        </w:rPr>
        <w:t>влади</w:t>
      </w:r>
      <w:proofErr w:type="spellEnd"/>
      <w:r w:rsidRPr="00EA61BE">
        <w:rPr>
          <w:sz w:val="28"/>
          <w:szCs w:val="28"/>
        </w:rPr>
        <w:t xml:space="preserve"> з боку </w:t>
      </w:r>
      <w:proofErr w:type="spellStart"/>
      <w:r w:rsidRPr="00EA61BE">
        <w:rPr>
          <w:sz w:val="28"/>
          <w:szCs w:val="28"/>
        </w:rPr>
        <w:t>громадян</w:t>
      </w:r>
      <w:proofErr w:type="spellEnd"/>
      <w:r w:rsidR="0045002A" w:rsidRPr="00EA61BE">
        <w:rPr>
          <w:sz w:val="28"/>
          <w:szCs w:val="28"/>
        </w:rPr>
        <w:t>.</w:t>
      </w:r>
    </w:p>
    <w:p w14:paraId="00000037" w14:textId="233092E2"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r w:rsidRPr="00EA61BE">
        <w:rPr>
          <w:sz w:val="28"/>
          <w:szCs w:val="28"/>
        </w:rPr>
        <w:t>Готовність</w:t>
      </w:r>
      <w:proofErr w:type="spellEnd"/>
      <w:r w:rsidRPr="00EA61BE">
        <w:rPr>
          <w:sz w:val="28"/>
          <w:szCs w:val="28"/>
        </w:rPr>
        <w:t xml:space="preserve"> </w:t>
      </w:r>
      <w:proofErr w:type="spellStart"/>
      <w:r w:rsidRPr="00EA61BE">
        <w:rPr>
          <w:sz w:val="28"/>
          <w:szCs w:val="28"/>
        </w:rPr>
        <w:t>членів</w:t>
      </w:r>
      <w:proofErr w:type="spellEnd"/>
      <w:r w:rsidRPr="00EA61BE">
        <w:rPr>
          <w:sz w:val="28"/>
          <w:szCs w:val="28"/>
        </w:rPr>
        <w:t xml:space="preserve"> </w:t>
      </w:r>
      <w:proofErr w:type="spellStart"/>
      <w:r w:rsidRPr="00EA61BE">
        <w:rPr>
          <w:sz w:val="28"/>
          <w:szCs w:val="28"/>
        </w:rPr>
        <w:t>громади</w:t>
      </w:r>
      <w:proofErr w:type="spellEnd"/>
      <w:r w:rsidRPr="00EA61BE">
        <w:rPr>
          <w:sz w:val="28"/>
          <w:szCs w:val="28"/>
        </w:rPr>
        <w:t xml:space="preserve"> </w:t>
      </w:r>
      <w:proofErr w:type="spellStart"/>
      <w:r w:rsidR="000079E9" w:rsidRPr="00EA61BE">
        <w:rPr>
          <w:sz w:val="28"/>
          <w:szCs w:val="28"/>
        </w:rPr>
        <w:t>брати</w:t>
      </w:r>
      <w:proofErr w:type="spellEnd"/>
      <w:r w:rsidRPr="00EA61BE">
        <w:rPr>
          <w:sz w:val="28"/>
          <w:szCs w:val="28"/>
        </w:rPr>
        <w:t xml:space="preserve"> </w:t>
      </w:r>
      <w:proofErr w:type="spellStart"/>
      <w:r w:rsidRPr="00EA61BE">
        <w:rPr>
          <w:sz w:val="28"/>
          <w:szCs w:val="28"/>
        </w:rPr>
        <w:t>активну</w:t>
      </w:r>
      <w:proofErr w:type="spellEnd"/>
      <w:r w:rsidRPr="00EA61BE">
        <w:rPr>
          <w:sz w:val="28"/>
          <w:szCs w:val="28"/>
        </w:rPr>
        <w:t xml:space="preserve"> участь у </w:t>
      </w:r>
      <w:proofErr w:type="spellStart"/>
      <w:r w:rsidRPr="00EA61BE">
        <w:rPr>
          <w:sz w:val="28"/>
          <w:szCs w:val="28"/>
        </w:rPr>
        <w:t>вирішенн</w:t>
      </w:r>
      <w:r w:rsidR="00E73F4F" w:rsidRPr="00EA61BE">
        <w:rPr>
          <w:sz w:val="28"/>
          <w:szCs w:val="28"/>
        </w:rPr>
        <w:t>і</w:t>
      </w:r>
      <w:proofErr w:type="spellEnd"/>
      <w:r w:rsidR="00E73F4F" w:rsidRPr="00EA61BE">
        <w:rPr>
          <w:sz w:val="28"/>
          <w:szCs w:val="28"/>
        </w:rPr>
        <w:t xml:space="preserve"> проблем </w:t>
      </w:r>
      <w:proofErr w:type="spellStart"/>
      <w:r w:rsidR="00E73F4F" w:rsidRPr="00EA61BE">
        <w:rPr>
          <w:sz w:val="28"/>
          <w:szCs w:val="28"/>
        </w:rPr>
        <w:t>громади</w:t>
      </w:r>
      <w:proofErr w:type="spellEnd"/>
      <w:r w:rsidR="00E73F4F" w:rsidRPr="00EA61BE">
        <w:rPr>
          <w:sz w:val="28"/>
          <w:szCs w:val="28"/>
        </w:rPr>
        <w:t xml:space="preserve"> та </w:t>
      </w:r>
      <w:proofErr w:type="spellStart"/>
      <w:r w:rsidR="00E73F4F" w:rsidRPr="00EA61BE">
        <w:rPr>
          <w:sz w:val="28"/>
          <w:szCs w:val="28"/>
        </w:rPr>
        <w:t>управлінні</w:t>
      </w:r>
      <w:proofErr w:type="spellEnd"/>
      <w:r w:rsidR="00E73F4F" w:rsidRPr="00EA61BE">
        <w:rPr>
          <w:sz w:val="28"/>
          <w:szCs w:val="28"/>
        </w:rPr>
        <w:t>.</w:t>
      </w:r>
    </w:p>
    <w:p w14:paraId="00000038" w14:textId="4C9F6092"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proofErr w:type="gramStart"/>
      <w:r w:rsidRPr="00EA61BE">
        <w:rPr>
          <w:sz w:val="28"/>
          <w:szCs w:val="28"/>
        </w:rPr>
        <w:lastRenderedPageBreak/>
        <w:t>П</w:t>
      </w:r>
      <w:proofErr w:type="gramEnd"/>
      <w:r w:rsidRPr="00EA61BE">
        <w:rPr>
          <w:sz w:val="28"/>
          <w:szCs w:val="28"/>
        </w:rPr>
        <w:t>ідвищення</w:t>
      </w:r>
      <w:proofErr w:type="spellEnd"/>
      <w:r w:rsidRPr="00EA61BE">
        <w:rPr>
          <w:sz w:val="28"/>
          <w:szCs w:val="28"/>
        </w:rPr>
        <w:t xml:space="preserve"> потреби в </w:t>
      </w:r>
      <w:proofErr w:type="spellStart"/>
      <w:r w:rsidRPr="00EA61BE">
        <w:rPr>
          <w:sz w:val="28"/>
          <w:szCs w:val="28"/>
        </w:rPr>
        <w:t>оперативній</w:t>
      </w:r>
      <w:proofErr w:type="spellEnd"/>
      <w:r w:rsidRPr="00EA61BE">
        <w:rPr>
          <w:sz w:val="28"/>
          <w:szCs w:val="28"/>
        </w:rPr>
        <w:t xml:space="preserve"> та </w:t>
      </w:r>
      <w:proofErr w:type="spellStart"/>
      <w:r w:rsidRPr="00EA61BE">
        <w:rPr>
          <w:sz w:val="28"/>
          <w:szCs w:val="28"/>
        </w:rPr>
        <w:t>якісній</w:t>
      </w:r>
      <w:proofErr w:type="spellEnd"/>
      <w:r w:rsidRPr="00EA61BE">
        <w:rPr>
          <w:sz w:val="28"/>
          <w:szCs w:val="28"/>
        </w:rPr>
        <w:t xml:space="preserve"> </w:t>
      </w:r>
      <w:proofErr w:type="spellStart"/>
      <w:r w:rsidRPr="00EA61BE">
        <w:rPr>
          <w:sz w:val="28"/>
          <w:szCs w:val="28"/>
        </w:rPr>
        <w:t>комунікації</w:t>
      </w:r>
      <w:proofErr w:type="spellEnd"/>
      <w:r w:rsidRPr="00EA61BE">
        <w:rPr>
          <w:sz w:val="28"/>
          <w:szCs w:val="28"/>
        </w:rPr>
        <w:t xml:space="preserve"> у </w:t>
      </w:r>
      <w:proofErr w:type="spellStart"/>
      <w:r w:rsidRPr="00EA61BE">
        <w:rPr>
          <w:sz w:val="28"/>
          <w:szCs w:val="28"/>
        </w:rPr>
        <w:t>форматі</w:t>
      </w:r>
      <w:proofErr w:type="spellEnd"/>
      <w:r w:rsidRPr="00EA61BE">
        <w:rPr>
          <w:sz w:val="28"/>
          <w:szCs w:val="28"/>
        </w:rPr>
        <w:t xml:space="preserve"> «</w:t>
      </w:r>
      <w:proofErr w:type="spellStart"/>
      <w:r w:rsidRPr="00EA61BE">
        <w:rPr>
          <w:sz w:val="28"/>
          <w:szCs w:val="28"/>
        </w:rPr>
        <w:t>влада-мешканець</w:t>
      </w:r>
      <w:proofErr w:type="spellEnd"/>
      <w:r w:rsidRPr="00EA61BE">
        <w:rPr>
          <w:sz w:val="28"/>
          <w:szCs w:val="28"/>
        </w:rPr>
        <w:t>»</w:t>
      </w:r>
      <w:r w:rsidR="0045002A" w:rsidRPr="00EA61BE">
        <w:rPr>
          <w:sz w:val="28"/>
          <w:szCs w:val="28"/>
        </w:rPr>
        <w:t>.</w:t>
      </w:r>
    </w:p>
    <w:p w14:paraId="00000039" w14:textId="7AE55FF6"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r w:rsidRPr="00EA61BE">
        <w:rPr>
          <w:sz w:val="28"/>
          <w:szCs w:val="28"/>
        </w:rPr>
        <w:t>Відсутність</w:t>
      </w:r>
      <w:proofErr w:type="spellEnd"/>
      <w:r w:rsidRPr="00EA61BE">
        <w:rPr>
          <w:sz w:val="28"/>
          <w:szCs w:val="28"/>
        </w:rPr>
        <w:t xml:space="preserve"> </w:t>
      </w:r>
      <w:proofErr w:type="spellStart"/>
      <w:r w:rsidRPr="00EA61BE">
        <w:rPr>
          <w:sz w:val="28"/>
          <w:szCs w:val="28"/>
        </w:rPr>
        <w:t>єдиної</w:t>
      </w:r>
      <w:proofErr w:type="spellEnd"/>
      <w:r w:rsidRPr="00EA61BE">
        <w:rPr>
          <w:sz w:val="28"/>
          <w:szCs w:val="28"/>
        </w:rPr>
        <w:t xml:space="preserve"> </w:t>
      </w:r>
      <w:proofErr w:type="spellStart"/>
      <w:r w:rsidRPr="00EA61BE">
        <w:rPr>
          <w:sz w:val="28"/>
          <w:szCs w:val="28"/>
        </w:rPr>
        <w:t>інформаційної</w:t>
      </w:r>
      <w:proofErr w:type="spellEnd"/>
      <w:r w:rsidRPr="00EA61BE">
        <w:rPr>
          <w:sz w:val="28"/>
          <w:szCs w:val="28"/>
        </w:rPr>
        <w:t xml:space="preserve"> </w:t>
      </w:r>
      <w:proofErr w:type="spellStart"/>
      <w:r w:rsidRPr="00EA61BE">
        <w:rPr>
          <w:sz w:val="28"/>
          <w:szCs w:val="28"/>
        </w:rPr>
        <w:t>медичної</w:t>
      </w:r>
      <w:proofErr w:type="spellEnd"/>
      <w:r w:rsidRPr="00EA61BE">
        <w:rPr>
          <w:sz w:val="28"/>
          <w:szCs w:val="28"/>
        </w:rPr>
        <w:t xml:space="preserve"> </w:t>
      </w:r>
      <w:proofErr w:type="spellStart"/>
      <w:r w:rsidRPr="00EA61BE">
        <w:rPr>
          <w:sz w:val="28"/>
          <w:szCs w:val="28"/>
        </w:rPr>
        <w:t>системи</w:t>
      </w:r>
      <w:proofErr w:type="spellEnd"/>
      <w:r w:rsidR="0045002A" w:rsidRPr="00EA61BE">
        <w:rPr>
          <w:sz w:val="28"/>
          <w:szCs w:val="28"/>
        </w:rPr>
        <w:t>.</w:t>
      </w:r>
    </w:p>
    <w:p w14:paraId="0000003A" w14:textId="60FD9260"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r w:rsidRPr="00EA61BE">
        <w:rPr>
          <w:sz w:val="28"/>
          <w:szCs w:val="28"/>
        </w:rPr>
        <w:t>Недосконале</w:t>
      </w:r>
      <w:proofErr w:type="spellEnd"/>
      <w:r w:rsidRPr="00EA61BE">
        <w:rPr>
          <w:sz w:val="28"/>
          <w:szCs w:val="28"/>
        </w:rPr>
        <w:t xml:space="preserve"> </w:t>
      </w:r>
      <w:proofErr w:type="spellStart"/>
      <w:r w:rsidRPr="00EA61BE">
        <w:rPr>
          <w:sz w:val="28"/>
          <w:szCs w:val="28"/>
        </w:rPr>
        <w:t>володіння</w:t>
      </w:r>
      <w:proofErr w:type="spellEnd"/>
      <w:r w:rsidRPr="00EA61BE">
        <w:rPr>
          <w:sz w:val="28"/>
          <w:szCs w:val="28"/>
        </w:rPr>
        <w:t xml:space="preserve"> </w:t>
      </w:r>
      <w:proofErr w:type="spellStart"/>
      <w:r w:rsidRPr="00EA61BE">
        <w:rPr>
          <w:sz w:val="28"/>
          <w:szCs w:val="28"/>
        </w:rPr>
        <w:t>цифровими</w:t>
      </w:r>
      <w:proofErr w:type="spellEnd"/>
      <w:r w:rsidRPr="00EA61BE">
        <w:rPr>
          <w:sz w:val="28"/>
          <w:szCs w:val="28"/>
        </w:rPr>
        <w:t xml:space="preserve"> </w:t>
      </w:r>
      <w:proofErr w:type="spellStart"/>
      <w:r w:rsidRPr="00EA61BE">
        <w:rPr>
          <w:sz w:val="28"/>
          <w:szCs w:val="28"/>
        </w:rPr>
        <w:t>навичками</w:t>
      </w:r>
      <w:proofErr w:type="spellEnd"/>
      <w:r w:rsidRPr="00EA61BE">
        <w:rPr>
          <w:sz w:val="28"/>
          <w:szCs w:val="28"/>
        </w:rPr>
        <w:t xml:space="preserve"> </w:t>
      </w:r>
      <w:proofErr w:type="spellStart"/>
      <w:r w:rsidRPr="00EA61BE">
        <w:rPr>
          <w:sz w:val="28"/>
          <w:szCs w:val="28"/>
        </w:rPr>
        <w:t>серед</w:t>
      </w:r>
      <w:proofErr w:type="spellEnd"/>
      <w:r w:rsidRPr="00EA61BE">
        <w:rPr>
          <w:sz w:val="28"/>
          <w:szCs w:val="28"/>
        </w:rPr>
        <w:t xml:space="preserve"> </w:t>
      </w:r>
      <w:proofErr w:type="spellStart"/>
      <w:r w:rsidRPr="00EA61BE">
        <w:rPr>
          <w:sz w:val="28"/>
          <w:szCs w:val="28"/>
        </w:rPr>
        <w:t>населення</w:t>
      </w:r>
      <w:proofErr w:type="spellEnd"/>
      <w:r w:rsidRPr="00EA61BE">
        <w:rPr>
          <w:sz w:val="28"/>
          <w:szCs w:val="28"/>
        </w:rPr>
        <w:t xml:space="preserve"> та </w:t>
      </w:r>
      <w:proofErr w:type="spellStart"/>
      <w:r w:rsidRPr="00EA61BE">
        <w:rPr>
          <w:sz w:val="28"/>
          <w:szCs w:val="28"/>
        </w:rPr>
        <w:t>працівників</w:t>
      </w:r>
      <w:proofErr w:type="spellEnd"/>
      <w:r w:rsidRPr="00EA61BE">
        <w:rPr>
          <w:sz w:val="28"/>
          <w:szCs w:val="28"/>
        </w:rPr>
        <w:t xml:space="preserve"> у </w:t>
      </w:r>
      <w:proofErr w:type="spellStart"/>
      <w:r w:rsidRPr="00EA61BE">
        <w:rPr>
          <w:sz w:val="28"/>
          <w:szCs w:val="28"/>
        </w:rPr>
        <w:t>всіх</w:t>
      </w:r>
      <w:proofErr w:type="spellEnd"/>
      <w:r w:rsidRPr="00EA61BE">
        <w:rPr>
          <w:sz w:val="28"/>
          <w:szCs w:val="28"/>
        </w:rPr>
        <w:t xml:space="preserve"> сферах, </w:t>
      </w:r>
      <w:proofErr w:type="spellStart"/>
      <w:r w:rsidRPr="00EA61BE">
        <w:rPr>
          <w:sz w:val="28"/>
          <w:szCs w:val="28"/>
        </w:rPr>
        <w:t>що</w:t>
      </w:r>
      <w:proofErr w:type="spellEnd"/>
      <w:r w:rsidRPr="00EA61BE">
        <w:rPr>
          <w:sz w:val="28"/>
          <w:szCs w:val="28"/>
        </w:rPr>
        <w:t xml:space="preserve"> </w:t>
      </w:r>
      <w:proofErr w:type="spellStart"/>
      <w:r w:rsidRPr="00EA61BE">
        <w:rPr>
          <w:sz w:val="28"/>
          <w:szCs w:val="28"/>
        </w:rPr>
        <w:t>забезпечують</w:t>
      </w:r>
      <w:proofErr w:type="spellEnd"/>
      <w:r w:rsidRPr="00EA61BE">
        <w:rPr>
          <w:sz w:val="28"/>
          <w:szCs w:val="28"/>
        </w:rPr>
        <w:t xml:space="preserve"> </w:t>
      </w:r>
      <w:proofErr w:type="spellStart"/>
      <w:r w:rsidRPr="00EA61BE">
        <w:rPr>
          <w:sz w:val="28"/>
          <w:szCs w:val="28"/>
        </w:rPr>
        <w:t>життєдіяльність</w:t>
      </w:r>
      <w:proofErr w:type="spellEnd"/>
      <w:r w:rsidRPr="00EA61BE">
        <w:rPr>
          <w:sz w:val="28"/>
          <w:szCs w:val="28"/>
        </w:rPr>
        <w:t xml:space="preserve"> </w:t>
      </w:r>
      <w:proofErr w:type="spellStart"/>
      <w:r w:rsidRPr="00EA61BE">
        <w:rPr>
          <w:sz w:val="28"/>
          <w:szCs w:val="28"/>
        </w:rPr>
        <w:t>громади</w:t>
      </w:r>
      <w:proofErr w:type="spellEnd"/>
      <w:r w:rsidR="0045002A" w:rsidRPr="00EA61BE">
        <w:rPr>
          <w:sz w:val="28"/>
          <w:szCs w:val="28"/>
        </w:rPr>
        <w:t>.</w:t>
      </w:r>
    </w:p>
    <w:p w14:paraId="0000003B" w14:textId="1D29A076"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r w:rsidRPr="00EA61BE">
        <w:rPr>
          <w:sz w:val="28"/>
          <w:szCs w:val="28"/>
        </w:rPr>
        <w:t>Відсутність</w:t>
      </w:r>
      <w:proofErr w:type="spellEnd"/>
      <w:r w:rsidRPr="00EA61BE">
        <w:rPr>
          <w:sz w:val="28"/>
          <w:szCs w:val="28"/>
        </w:rPr>
        <w:t xml:space="preserve"> </w:t>
      </w:r>
      <w:proofErr w:type="spellStart"/>
      <w:r w:rsidRPr="00EA61BE">
        <w:rPr>
          <w:sz w:val="28"/>
          <w:szCs w:val="28"/>
        </w:rPr>
        <w:t>базової</w:t>
      </w:r>
      <w:proofErr w:type="spellEnd"/>
      <w:r w:rsidRPr="00EA61BE">
        <w:rPr>
          <w:sz w:val="28"/>
          <w:szCs w:val="28"/>
        </w:rPr>
        <w:t xml:space="preserve"> І</w:t>
      </w:r>
      <w:proofErr w:type="gramStart"/>
      <w:r w:rsidRPr="00EA61BE">
        <w:rPr>
          <w:sz w:val="28"/>
          <w:szCs w:val="28"/>
        </w:rPr>
        <w:t>Т-</w:t>
      </w:r>
      <w:proofErr w:type="spellStart"/>
      <w:proofErr w:type="gramEnd"/>
      <w:r w:rsidRPr="00EA61BE">
        <w:rPr>
          <w:sz w:val="28"/>
          <w:szCs w:val="28"/>
        </w:rPr>
        <w:t>інфраструктури</w:t>
      </w:r>
      <w:proofErr w:type="spellEnd"/>
      <w:r w:rsidR="0045002A" w:rsidRPr="00EA61BE">
        <w:rPr>
          <w:sz w:val="28"/>
          <w:szCs w:val="28"/>
        </w:rPr>
        <w:t>.</w:t>
      </w:r>
    </w:p>
    <w:p w14:paraId="0000003C" w14:textId="05C978BD"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r w:rsidRPr="00EA61BE">
        <w:rPr>
          <w:sz w:val="28"/>
          <w:szCs w:val="28"/>
        </w:rPr>
        <w:t>Недосконала</w:t>
      </w:r>
      <w:proofErr w:type="spellEnd"/>
      <w:r w:rsidRPr="00EA61BE">
        <w:rPr>
          <w:sz w:val="28"/>
          <w:szCs w:val="28"/>
        </w:rPr>
        <w:t xml:space="preserve"> </w:t>
      </w:r>
      <w:proofErr w:type="spellStart"/>
      <w:r w:rsidRPr="00EA61BE">
        <w:rPr>
          <w:sz w:val="28"/>
          <w:szCs w:val="28"/>
        </w:rPr>
        <w:t>комунікативна</w:t>
      </w:r>
      <w:proofErr w:type="spellEnd"/>
      <w:r w:rsidRPr="00EA61BE">
        <w:rPr>
          <w:sz w:val="28"/>
          <w:szCs w:val="28"/>
        </w:rPr>
        <w:t xml:space="preserve"> </w:t>
      </w:r>
      <w:proofErr w:type="spellStart"/>
      <w:r w:rsidRPr="00EA61BE">
        <w:rPr>
          <w:sz w:val="28"/>
          <w:szCs w:val="28"/>
        </w:rPr>
        <w:t>складова</w:t>
      </w:r>
      <w:proofErr w:type="spellEnd"/>
      <w:r w:rsidRPr="00EA61BE">
        <w:rPr>
          <w:sz w:val="28"/>
          <w:szCs w:val="28"/>
        </w:rPr>
        <w:t xml:space="preserve"> в </w:t>
      </w:r>
      <w:proofErr w:type="spellStart"/>
      <w:r w:rsidRPr="00EA61BE">
        <w:rPr>
          <w:sz w:val="28"/>
          <w:szCs w:val="28"/>
        </w:rPr>
        <w:t>органі</w:t>
      </w:r>
      <w:proofErr w:type="spellEnd"/>
      <w:r w:rsidRPr="00EA61BE">
        <w:rPr>
          <w:sz w:val="28"/>
          <w:szCs w:val="28"/>
        </w:rPr>
        <w:t xml:space="preserve"> </w:t>
      </w:r>
      <w:proofErr w:type="spellStart"/>
      <w:r w:rsidRPr="00EA61BE">
        <w:rPr>
          <w:sz w:val="28"/>
          <w:szCs w:val="28"/>
        </w:rPr>
        <w:t>місцевого</w:t>
      </w:r>
      <w:proofErr w:type="spellEnd"/>
      <w:r w:rsidRPr="00EA61BE">
        <w:rPr>
          <w:sz w:val="28"/>
          <w:szCs w:val="28"/>
        </w:rPr>
        <w:t xml:space="preserve"> </w:t>
      </w:r>
      <w:proofErr w:type="spellStart"/>
      <w:r w:rsidRPr="00EA61BE">
        <w:rPr>
          <w:sz w:val="28"/>
          <w:szCs w:val="28"/>
        </w:rPr>
        <w:t>самоврядування</w:t>
      </w:r>
      <w:proofErr w:type="spellEnd"/>
      <w:r w:rsidRPr="00EA61BE">
        <w:rPr>
          <w:sz w:val="28"/>
          <w:szCs w:val="28"/>
        </w:rPr>
        <w:t xml:space="preserve"> у </w:t>
      </w:r>
      <w:proofErr w:type="spellStart"/>
      <w:r w:rsidRPr="00EA61BE">
        <w:rPr>
          <w:sz w:val="28"/>
          <w:szCs w:val="28"/>
        </w:rPr>
        <w:t>відповідність</w:t>
      </w:r>
      <w:proofErr w:type="spellEnd"/>
      <w:r w:rsidRPr="00EA61BE">
        <w:rPr>
          <w:sz w:val="28"/>
          <w:szCs w:val="28"/>
        </w:rPr>
        <w:t xml:space="preserve"> </w:t>
      </w:r>
      <w:proofErr w:type="spellStart"/>
      <w:r w:rsidRPr="00EA61BE">
        <w:rPr>
          <w:sz w:val="28"/>
          <w:szCs w:val="28"/>
        </w:rPr>
        <w:t>із</w:t>
      </w:r>
      <w:proofErr w:type="spellEnd"/>
      <w:r w:rsidRPr="00EA61BE">
        <w:rPr>
          <w:sz w:val="28"/>
          <w:szCs w:val="28"/>
        </w:rPr>
        <w:t xml:space="preserve"> </w:t>
      </w:r>
      <w:proofErr w:type="spellStart"/>
      <w:r w:rsidRPr="00EA61BE">
        <w:rPr>
          <w:sz w:val="28"/>
          <w:szCs w:val="28"/>
        </w:rPr>
        <w:t>сучасними</w:t>
      </w:r>
      <w:proofErr w:type="spellEnd"/>
      <w:r w:rsidRPr="00EA61BE">
        <w:rPr>
          <w:sz w:val="28"/>
          <w:szCs w:val="28"/>
        </w:rPr>
        <w:t xml:space="preserve"> стандартами </w:t>
      </w:r>
      <w:proofErr w:type="spellStart"/>
      <w:r w:rsidRPr="00EA61BE">
        <w:rPr>
          <w:sz w:val="28"/>
          <w:szCs w:val="28"/>
        </w:rPr>
        <w:t>управління</w:t>
      </w:r>
      <w:proofErr w:type="spellEnd"/>
      <w:r w:rsidRPr="00EA61BE">
        <w:rPr>
          <w:sz w:val="28"/>
          <w:szCs w:val="28"/>
        </w:rPr>
        <w:t xml:space="preserve"> (</w:t>
      </w:r>
      <w:proofErr w:type="spellStart"/>
      <w:r w:rsidRPr="00EA61BE">
        <w:rPr>
          <w:sz w:val="28"/>
          <w:szCs w:val="28"/>
        </w:rPr>
        <w:t>часткова</w:t>
      </w:r>
      <w:proofErr w:type="spellEnd"/>
      <w:r w:rsidRPr="00EA61BE">
        <w:rPr>
          <w:sz w:val="28"/>
          <w:szCs w:val="28"/>
        </w:rPr>
        <w:t xml:space="preserve"> </w:t>
      </w:r>
      <w:proofErr w:type="spellStart"/>
      <w:r w:rsidRPr="00EA61BE">
        <w:rPr>
          <w:sz w:val="28"/>
          <w:szCs w:val="28"/>
        </w:rPr>
        <w:t>автоматизація</w:t>
      </w:r>
      <w:proofErr w:type="spellEnd"/>
      <w:r w:rsidRPr="00EA61BE">
        <w:rPr>
          <w:sz w:val="28"/>
          <w:szCs w:val="28"/>
        </w:rPr>
        <w:t xml:space="preserve"> </w:t>
      </w:r>
      <w:proofErr w:type="spellStart"/>
      <w:r w:rsidRPr="00EA61BE">
        <w:rPr>
          <w:sz w:val="28"/>
          <w:szCs w:val="28"/>
        </w:rPr>
        <w:t>процесів</w:t>
      </w:r>
      <w:proofErr w:type="spellEnd"/>
      <w:r w:rsidRPr="00EA61BE">
        <w:rPr>
          <w:sz w:val="28"/>
          <w:szCs w:val="28"/>
        </w:rPr>
        <w:t xml:space="preserve"> </w:t>
      </w:r>
      <w:proofErr w:type="spellStart"/>
      <w:r w:rsidRPr="00EA61BE">
        <w:rPr>
          <w:sz w:val="28"/>
          <w:szCs w:val="28"/>
        </w:rPr>
        <w:t>взаємодії</w:t>
      </w:r>
      <w:proofErr w:type="spellEnd"/>
      <w:r w:rsidRPr="00EA61BE">
        <w:rPr>
          <w:sz w:val="28"/>
          <w:szCs w:val="28"/>
        </w:rPr>
        <w:t xml:space="preserve"> </w:t>
      </w:r>
      <w:proofErr w:type="spellStart"/>
      <w:r w:rsidRPr="00EA61BE">
        <w:rPr>
          <w:sz w:val="28"/>
          <w:szCs w:val="28"/>
        </w:rPr>
        <w:t>між</w:t>
      </w:r>
      <w:proofErr w:type="spellEnd"/>
      <w:r w:rsidRPr="00EA61BE">
        <w:rPr>
          <w:sz w:val="28"/>
          <w:szCs w:val="28"/>
        </w:rPr>
        <w:t xml:space="preserve"> </w:t>
      </w:r>
      <w:proofErr w:type="spellStart"/>
      <w:r w:rsidRPr="00EA61BE">
        <w:rPr>
          <w:sz w:val="28"/>
          <w:szCs w:val="28"/>
        </w:rPr>
        <w:t>управліннями</w:t>
      </w:r>
      <w:proofErr w:type="spellEnd"/>
      <w:r w:rsidRPr="00EA61BE">
        <w:rPr>
          <w:sz w:val="28"/>
          <w:szCs w:val="28"/>
        </w:rPr>
        <w:t xml:space="preserve">, </w:t>
      </w:r>
      <w:proofErr w:type="spellStart"/>
      <w:r w:rsidRPr="00EA61BE">
        <w:rPr>
          <w:sz w:val="28"/>
          <w:szCs w:val="28"/>
        </w:rPr>
        <w:t>відділами</w:t>
      </w:r>
      <w:proofErr w:type="spellEnd"/>
      <w:r w:rsidRPr="00EA61BE">
        <w:rPr>
          <w:sz w:val="28"/>
          <w:szCs w:val="28"/>
        </w:rPr>
        <w:t xml:space="preserve"> та </w:t>
      </w:r>
      <w:proofErr w:type="spellStart"/>
      <w:r w:rsidRPr="00EA61BE">
        <w:rPr>
          <w:sz w:val="28"/>
          <w:szCs w:val="28"/>
        </w:rPr>
        <w:t>комунальними</w:t>
      </w:r>
      <w:proofErr w:type="spellEnd"/>
      <w:r w:rsidRPr="00EA61BE">
        <w:rPr>
          <w:sz w:val="28"/>
          <w:szCs w:val="28"/>
        </w:rPr>
        <w:t xml:space="preserve"> </w:t>
      </w:r>
      <w:proofErr w:type="spellStart"/>
      <w:proofErr w:type="gramStart"/>
      <w:r w:rsidRPr="00EA61BE">
        <w:rPr>
          <w:sz w:val="28"/>
          <w:szCs w:val="28"/>
        </w:rPr>
        <w:t>п</w:t>
      </w:r>
      <w:proofErr w:type="gramEnd"/>
      <w:r w:rsidRPr="00EA61BE">
        <w:rPr>
          <w:sz w:val="28"/>
          <w:szCs w:val="28"/>
        </w:rPr>
        <w:t>ідприємствами</w:t>
      </w:r>
      <w:proofErr w:type="spellEnd"/>
      <w:r w:rsidRPr="00EA61BE">
        <w:rPr>
          <w:sz w:val="28"/>
          <w:szCs w:val="28"/>
        </w:rPr>
        <w:t>)</w:t>
      </w:r>
      <w:r w:rsidR="0045002A" w:rsidRPr="00EA61BE">
        <w:rPr>
          <w:sz w:val="28"/>
          <w:szCs w:val="28"/>
        </w:rPr>
        <w:t>.</w:t>
      </w:r>
    </w:p>
    <w:p w14:paraId="0000003D" w14:textId="24DF12E4"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proofErr w:type="spellStart"/>
      <w:r w:rsidRPr="00EA61BE">
        <w:rPr>
          <w:sz w:val="28"/>
          <w:szCs w:val="28"/>
        </w:rPr>
        <w:t>Відсутність</w:t>
      </w:r>
      <w:proofErr w:type="spellEnd"/>
      <w:r w:rsidRPr="00EA61BE">
        <w:rPr>
          <w:sz w:val="28"/>
          <w:szCs w:val="28"/>
        </w:rPr>
        <w:t xml:space="preserve"> </w:t>
      </w:r>
      <w:proofErr w:type="spellStart"/>
      <w:r w:rsidRPr="00EA61BE">
        <w:rPr>
          <w:sz w:val="28"/>
          <w:szCs w:val="28"/>
        </w:rPr>
        <w:t>єдиного</w:t>
      </w:r>
      <w:proofErr w:type="spellEnd"/>
      <w:r w:rsidRPr="00EA61BE">
        <w:rPr>
          <w:sz w:val="28"/>
          <w:szCs w:val="28"/>
        </w:rPr>
        <w:t xml:space="preserve"> </w:t>
      </w:r>
      <w:proofErr w:type="spellStart"/>
      <w:r w:rsidRPr="00EA61BE">
        <w:rPr>
          <w:sz w:val="28"/>
          <w:szCs w:val="28"/>
        </w:rPr>
        <w:t>уніфікованого</w:t>
      </w:r>
      <w:proofErr w:type="spellEnd"/>
      <w:r w:rsidRPr="00EA61BE">
        <w:rPr>
          <w:sz w:val="28"/>
          <w:szCs w:val="28"/>
        </w:rPr>
        <w:t xml:space="preserve"> </w:t>
      </w:r>
      <w:proofErr w:type="spellStart"/>
      <w:r w:rsidRPr="00EA61BE">
        <w:rPr>
          <w:sz w:val="28"/>
          <w:szCs w:val="28"/>
        </w:rPr>
        <w:t>сервісу</w:t>
      </w:r>
      <w:proofErr w:type="spellEnd"/>
      <w:r w:rsidRPr="00EA61BE">
        <w:rPr>
          <w:sz w:val="28"/>
          <w:szCs w:val="28"/>
        </w:rPr>
        <w:t xml:space="preserve"> для </w:t>
      </w:r>
      <w:proofErr w:type="spellStart"/>
      <w:r w:rsidRPr="00EA61BE">
        <w:rPr>
          <w:sz w:val="28"/>
          <w:szCs w:val="28"/>
        </w:rPr>
        <w:t>ефективного</w:t>
      </w:r>
      <w:proofErr w:type="spellEnd"/>
      <w:r w:rsidRPr="00EA61BE">
        <w:rPr>
          <w:sz w:val="28"/>
          <w:szCs w:val="28"/>
        </w:rPr>
        <w:t xml:space="preserve"> </w:t>
      </w:r>
      <w:proofErr w:type="spellStart"/>
      <w:r w:rsidRPr="00EA61BE">
        <w:rPr>
          <w:sz w:val="28"/>
          <w:szCs w:val="28"/>
        </w:rPr>
        <w:t>управління</w:t>
      </w:r>
      <w:proofErr w:type="spellEnd"/>
      <w:r w:rsidRPr="00EA61BE">
        <w:rPr>
          <w:sz w:val="28"/>
          <w:szCs w:val="28"/>
        </w:rPr>
        <w:t xml:space="preserve"> </w:t>
      </w:r>
      <w:proofErr w:type="spellStart"/>
      <w:r w:rsidRPr="00EA61BE">
        <w:rPr>
          <w:sz w:val="28"/>
          <w:szCs w:val="28"/>
        </w:rPr>
        <w:t>житловим</w:t>
      </w:r>
      <w:proofErr w:type="spellEnd"/>
      <w:r w:rsidRPr="00EA61BE">
        <w:rPr>
          <w:sz w:val="28"/>
          <w:szCs w:val="28"/>
        </w:rPr>
        <w:t xml:space="preserve"> фондом</w:t>
      </w:r>
      <w:r w:rsidR="0045002A" w:rsidRPr="00EA61BE">
        <w:rPr>
          <w:sz w:val="28"/>
          <w:szCs w:val="28"/>
        </w:rPr>
        <w:t>.</w:t>
      </w:r>
    </w:p>
    <w:p w14:paraId="0000003E" w14:textId="1CE484DB" w:rsidR="005E3E0C" w:rsidRPr="00EA61BE" w:rsidRDefault="00493C45" w:rsidP="00EA61BE">
      <w:pPr>
        <w:pStyle w:val="af3"/>
        <w:numPr>
          <w:ilvl w:val="0"/>
          <w:numId w:val="24"/>
        </w:numPr>
        <w:pBdr>
          <w:top w:val="nil"/>
          <w:left w:val="nil"/>
          <w:bottom w:val="nil"/>
          <w:right w:val="nil"/>
          <w:between w:val="nil"/>
        </w:pBdr>
        <w:ind w:left="0" w:firstLine="709"/>
        <w:jc w:val="both"/>
        <w:rPr>
          <w:sz w:val="28"/>
          <w:szCs w:val="28"/>
        </w:rPr>
      </w:pPr>
      <w:r w:rsidRPr="00EA61BE">
        <w:rPr>
          <w:sz w:val="28"/>
          <w:szCs w:val="28"/>
        </w:rPr>
        <w:t xml:space="preserve">Потреба в </w:t>
      </w:r>
      <w:proofErr w:type="spellStart"/>
      <w:r w:rsidRPr="00EA61BE">
        <w:rPr>
          <w:sz w:val="28"/>
          <w:szCs w:val="28"/>
        </w:rPr>
        <w:t>удосконаленні</w:t>
      </w:r>
      <w:proofErr w:type="spellEnd"/>
      <w:r w:rsidRPr="00EA61BE">
        <w:rPr>
          <w:sz w:val="28"/>
          <w:szCs w:val="28"/>
        </w:rPr>
        <w:t xml:space="preserve"> </w:t>
      </w:r>
      <w:proofErr w:type="spellStart"/>
      <w:r w:rsidRPr="00EA61BE">
        <w:rPr>
          <w:sz w:val="28"/>
          <w:szCs w:val="28"/>
        </w:rPr>
        <w:t>сервісу</w:t>
      </w:r>
      <w:proofErr w:type="spellEnd"/>
      <w:r w:rsidRPr="00EA61BE">
        <w:rPr>
          <w:sz w:val="28"/>
          <w:szCs w:val="28"/>
        </w:rPr>
        <w:t xml:space="preserve"> </w:t>
      </w:r>
      <w:proofErr w:type="spellStart"/>
      <w:r w:rsidRPr="00EA61BE">
        <w:rPr>
          <w:sz w:val="28"/>
          <w:szCs w:val="28"/>
        </w:rPr>
        <w:t>надання</w:t>
      </w:r>
      <w:proofErr w:type="spellEnd"/>
      <w:r w:rsidRPr="00EA61BE">
        <w:rPr>
          <w:sz w:val="28"/>
          <w:szCs w:val="28"/>
        </w:rPr>
        <w:t xml:space="preserve"> </w:t>
      </w:r>
      <w:proofErr w:type="spellStart"/>
      <w:proofErr w:type="gramStart"/>
      <w:r w:rsidRPr="00EA61BE">
        <w:rPr>
          <w:sz w:val="28"/>
          <w:szCs w:val="28"/>
        </w:rPr>
        <w:t>адм</w:t>
      </w:r>
      <w:proofErr w:type="gramEnd"/>
      <w:r w:rsidRPr="00EA61BE">
        <w:rPr>
          <w:sz w:val="28"/>
          <w:szCs w:val="28"/>
        </w:rPr>
        <w:t>іністративних</w:t>
      </w:r>
      <w:proofErr w:type="spellEnd"/>
      <w:r w:rsidRPr="00EA61BE">
        <w:rPr>
          <w:sz w:val="28"/>
          <w:szCs w:val="28"/>
        </w:rPr>
        <w:t xml:space="preserve"> </w:t>
      </w:r>
      <w:proofErr w:type="spellStart"/>
      <w:r w:rsidRPr="00EA61BE">
        <w:rPr>
          <w:sz w:val="28"/>
          <w:szCs w:val="28"/>
        </w:rPr>
        <w:t>послуг</w:t>
      </w:r>
      <w:proofErr w:type="spellEnd"/>
      <w:r w:rsidR="0045002A" w:rsidRPr="00EA61BE">
        <w:rPr>
          <w:sz w:val="28"/>
          <w:szCs w:val="28"/>
        </w:rPr>
        <w:t>.</w:t>
      </w:r>
    </w:p>
    <w:p w14:paraId="0000003F" w14:textId="28015217" w:rsidR="005E3E0C" w:rsidRDefault="005E3E0C" w:rsidP="00EF2EFF">
      <w:pPr>
        <w:widowControl/>
        <w:pBdr>
          <w:top w:val="nil"/>
          <w:left w:val="nil"/>
          <w:bottom w:val="nil"/>
          <w:right w:val="nil"/>
          <w:between w:val="nil"/>
        </w:pBdr>
        <w:spacing w:line="240" w:lineRule="auto"/>
        <w:ind w:left="1" w:hanging="3"/>
        <w:jc w:val="both"/>
        <w:rPr>
          <w:rFonts w:ascii="Times New Roman" w:eastAsia="Times New Roman" w:hAnsi="Times New Roman" w:cs="Times New Roman"/>
          <w:sz w:val="28"/>
          <w:szCs w:val="28"/>
        </w:rPr>
      </w:pPr>
    </w:p>
    <w:p w14:paraId="4BBD6EA4" w14:textId="668497A2" w:rsidR="00EA61BE" w:rsidRPr="00EA61BE" w:rsidRDefault="00EA61BE" w:rsidP="00EA61BE">
      <w:pPr>
        <w:widowControl/>
        <w:pBdr>
          <w:top w:val="nil"/>
          <w:left w:val="nil"/>
          <w:bottom w:val="nil"/>
          <w:right w:val="nil"/>
          <w:between w:val="nil"/>
        </w:pBdr>
        <w:spacing w:line="240" w:lineRule="auto"/>
        <w:ind w:left="1" w:hanging="3"/>
        <w:jc w:val="center"/>
        <w:rPr>
          <w:rFonts w:ascii="Times New Roman" w:eastAsia="Times New Roman" w:hAnsi="Times New Roman" w:cs="Times New Roman"/>
          <w:b/>
          <w:sz w:val="28"/>
          <w:szCs w:val="28"/>
        </w:rPr>
      </w:pPr>
      <w:r w:rsidRPr="00EA61BE">
        <w:rPr>
          <w:rFonts w:ascii="Times New Roman" w:eastAsia="Times New Roman" w:hAnsi="Times New Roman" w:cs="Times New Roman"/>
          <w:b/>
          <w:sz w:val="28"/>
          <w:szCs w:val="28"/>
        </w:rPr>
        <w:t>3. Мета Концепції</w:t>
      </w:r>
    </w:p>
    <w:p w14:paraId="00000041" w14:textId="60BDC0DA" w:rsidR="005E3E0C" w:rsidRDefault="00493C45" w:rsidP="00EA61BE">
      <w:pPr>
        <w:widowControl/>
        <w:pBdr>
          <w:top w:val="nil"/>
          <w:left w:val="nil"/>
          <w:bottom w:val="nil"/>
          <w:right w:val="nil"/>
          <w:between w:val="nil"/>
        </w:pBdr>
        <w:shd w:val="clear" w:color="auto" w:fill="FFFFFF"/>
        <w:spacing w:line="240" w:lineRule="auto"/>
        <w:ind w:leftChars="0" w:left="1" w:right="-79"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сучасних технологій для якісних змін у пріоритетних сферах громади – створення сучасної сфери життєзабезпечення, безпека і транспорт, е-медицина, освіти, відкрите уряд</w:t>
      </w:r>
      <w:r w:rsidR="006E3ADF">
        <w:rPr>
          <w:rFonts w:ascii="Times New Roman" w:eastAsia="Times New Roman" w:hAnsi="Times New Roman" w:cs="Times New Roman"/>
          <w:sz w:val="28"/>
          <w:szCs w:val="28"/>
        </w:rPr>
        <w:t>ування та електронна демократія,</w:t>
      </w:r>
      <w:r w:rsidR="006E3ADF" w:rsidRPr="006E3ADF">
        <w:t xml:space="preserve"> </w:t>
      </w:r>
      <w:r w:rsidR="006E3ADF" w:rsidRPr="006E3ADF">
        <w:rPr>
          <w:rFonts w:ascii="Times New Roman" w:eastAsia="Times New Roman" w:hAnsi="Times New Roman" w:cs="Times New Roman"/>
          <w:sz w:val="28"/>
          <w:szCs w:val="28"/>
        </w:rPr>
        <w:t>формування умов та засад сталого розвитку громади у довгостроковій перспективі через якісні технологічні, інфраструктурні та соціально-економічні зміни.</w:t>
      </w:r>
    </w:p>
    <w:p w14:paraId="00000042" w14:textId="77777777" w:rsidR="005E3E0C" w:rsidRDefault="00493C45" w:rsidP="00EA61BE">
      <w:pPr>
        <w:widowControl/>
        <w:pBdr>
          <w:top w:val="nil"/>
          <w:left w:val="nil"/>
          <w:bottom w:val="nil"/>
          <w:right w:val="nil"/>
          <w:between w:val="nil"/>
        </w:pBdr>
        <w:shd w:val="clear" w:color="auto" w:fill="FFFFFF"/>
        <w:spacing w:line="240" w:lineRule="auto"/>
        <w:ind w:leftChars="0" w:left="1" w:right="-79"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розумних рішень створить додаткові можливості для підвищення ефективності використання ресурсів, економічного потенціалу, створення й розвиток бізнесу, сервісу, залучення інвестицій, появи нової якості відносин між громадою та місцевою владою і, найважливіше, поліпшить якість життя громадян.</w:t>
      </w:r>
    </w:p>
    <w:p w14:paraId="00000043" w14:textId="77777777" w:rsidR="005E3E0C" w:rsidRDefault="005E3E0C" w:rsidP="00EF2EFF">
      <w:pPr>
        <w:widowControl/>
        <w:pBdr>
          <w:top w:val="nil"/>
          <w:left w:val="nil"/>
          <w:bottom w:val="nil"/>
          <w:right w:val="nil"/>
          <w:between w:val="nil"/>
        </w:pBdr>
        <w:shd w:val="clear" w:color="auto" w:fill="FFFFFF"/>
        <w:spacing w:line="240" w:lineRule="auto"/>
        <w:ind w:left="1" w:right="-79" w:hanging="3"/>
        <w:jc w:val="both"/>
        <w:rPr>
          <w:rFonts w:ascii="Times New Roman" w:eastAsia="Times New Roman" w:hAnsi="Times New Roman" w:cs="Times New Roman"/>
          <w:sz w:val="28"/>
          <w:szCs w:val="28"/>
        </w:rPr>
      </w:pPr>
    </w:p>
    <w:p w14:paraId="00000044" w14:textId="68177AD4" w:rsidR="005E3E0C" w:rsidRPr="006F14A6" w:rsidRDefault="006F14A6" w:rsidP="006E3ADF">
      <w:pPr>
        <w:widowControl/>
        <w:pBdr>
          <w:top w:val="nil"/>
          <w:left w:val="nil"/>
          <w:bottom w:val="nil"/>
          <w:right w:val="nil"/>
          <w:between w:val="nil"/>
        </w:pBdr>
        <w:shd w:val="clear" w:color="auto" w:fill="FFFFFF"/>
        <w:spacing w:line="240" w:lineRule="auto"/>
        <w:ind w:left="1" w:right="-79" w:hanging="3"/>
        <w:jc w:val="center"/>
        <w:rPr>
          <w:rFonts w:ascii="Times New Roman" w:eastAsia="Times New Roman" w:hAnsi="Times New Roman" w:cs="Times New Roman"/>
          <w:b/>
          <w:sz w:val="28"/>
          <w:szCs w:val="28"/>
        </w:rPr>
      </w:pPr>
      <w:r w:rsidRPr="006F14A6">
        <w:rPr>
          <w:rFonts w:ascii="Times New Roman" w:eastAsia="Times New Roman" w:hAnsi="Times New Roman" w:cs="Times New Roman"/>
          <w:b/>
          <w:sz w:val="28"/>
          <w:szCs w:val="28"/>
        </w:rPr>
        <w:t>4. Цілі Концепції</w:t>
      </w:r>
    </w:p>
    <w:p w14:paraId="00000046" w14:textId="77777777" w:rsidR="005E3E0C" w:rsidRPr="006E3ADF" w:rsidRDefault="00493C45" w:rsidP="006E3ADF">
      <w:pPr>
        <w:pStyle w:val="af3"/>
        <w:numPr>
          <w:ilvl w:val="0"/>
          <w:numId w:val="25"/>
        </w:numPr>
        <w:pBdr>
          <w:top w:val="nil"/>
          <w:left w:val="nil"/>
          <w:bottom w:val="nil"/>
          <w:right w:val="nil"/>
          <w:between w:val="nil"/>
        </w:pBdr>
        <w:ind w:left="0" w:firstLine="709"/>
        <w:jc w:val="both"/>
        <w:rPr>
          <w:sz w:val="28"/>
          <w:szCs w:val="28"/>
        </w:rPr>
      </w:pPr>
      <w:proofErr w:type="spellStart"/>
      <w:r w:rsidRPr="006E3ADF">
        <w:rPr>
          <w:sz w:val="28"/>
          <w:szCs w:val="28"/>
        </w:rPr>
        <w:t>Стале</w:t>
      </w:r>
      <w:proofErr w:type="spellEnd"/>
      <w:r w:rsidRPr="006E3ADF">
        <w:rPr>
          <w:sz w:val="28"/>
          <w:szCs w:val="28"/>
        </w:rPr>
        <w:t xml:space="preserve"> </w:t>
      </w:r>
      <w:proofErr w:type="spellStart"/>
      <w:proofErr w:type="gramStart"/>
      <w:r w:rsidRPr="006E3ADF">
        <w:rPr>
          <w:sz w:val="28"/>
          <w:szCs w:val="28"/>
        </w:rPr>
        <w:t>п</w:t>
      </w:r>
      <w:proofErr w:type="gramEnd"/>
      <w:r w:rsidRPr="006E3ADF">
        <w:rPr>
          <w:sz w:val="28"/>
          <w:szCs w:val="28"/>
        </w:rPr>
        <w:t>ідвищення</w:t>
      </w:r>
      <w:proofErr w:type="spellEnd"/>
      <w:r w:rsidRPr="006E3ADF">
        <w:rPr>
          <w:sz w:val="28"/>
          <w:szCs w:val="28"/>
        </w:rPr>
        <w:t xml:space="preserve"> </w:t>
      </w:r>
      <w:proofErr w:type="spellStart"/>
      <w:r w:rsidRPr="006E3ADF">
        <w:rPr>
          <w:sz w:val="28"/>
          <w:szCs w:val="28"/>
        </w:rPr>
        <w:t>рівня</w:t>
      </w:r>
      <w:proofErr w:type="spellEnd"/>
      <w:r w:rsidRPr="006E3ADF">
        <w:rPr>
          <w:sz w:val="28"/>
          <w:szCs w:val="28"/>
        </w:rPr>
        <w:t xml:space="preserve"> комфорту та </w:t>
      </w:r>
      <w:proofErr w:type="spellStart"/>
      <w:r w:rsidRPr="006E3ADF">
        <w:rPr>
          <w:sz w:val="28"/>
          <w:szCs w:val="28"/>
        </w:rPr>
        <w:t>безпеки</w:t>
      </w:r>
      <w:proofErr w:type="spellEnd"/>
      <w:r w:rsidRPr="006E3ADF">
        <w:rPr>
          <w:sz w:val="28"/>
          <w:szCs w:val="28"/>
        </w:rPr>
        <w:t xml:space="preserve"> </w:t>
      </w:r>
      <w:proofErr w:type="spellStart"/>
      <w:r w:rsidRPr="006E3ADF">
        <w:rPr>
          <w:sz w:val="28"/>
          <w:szCs w:val="28"/>
        </w:rPr>
        <w:t>жителів</w:t>
      </w:r>
      <w:proofErr w:type="spellEnd"/>
      <w:r w:rsidRPr="006E3ADF">
        <w:rPr>
          <w:sz w:val="28"/>
          <w:szCs w:val="28"/>
        </w:rPr>
        <w:t xml:space="preserve"> </w:t>
      </w:r>
      <w:proofErr w:type="spellStart"/>
      <w:r w:rsidRPr="006E3ADF">
        <w:rPr>
          <w:sz w:val="28"/>
          <w:szCs w:val="28"/>
        </w:rPr>
        <w:t>громади</w:t>
      </w:r>
      <w:proofErr w:type="spellEnd"/>
      <w:r w:rsidRPr="006E3ADF">
        <w:rPr>
          <w:sz w:val="28"/>
          <w:szCs w:val="28"/>
        </w:rPr>
        <w:t>.</w:t>
      </w:r>
    </w:p>
    <w:p w14:paraId="00000047" w14:textId="77777777" w:rsidR="005E3E0C" w:rsidRPr="006E3ADF" w:rsidRDefault="00493C45" w:rsidP="006E3ADF">
      <w:pPr>
        <w:pStyle w:val="af3"/>
        <w:numPr>
          <w:ilvl w:val="0"/>
          <w:numId w:val="25"/>
        </w:numPr>
        <w:pBdr>
          <w:top w:val="nil"/>
          <w:left w:val="nil"/>
          <w:bottom w:val="nil"/>
          <w:right w:val="nil"/>
          <w:between w:val="nil"/>
        </w:pBdr>
        <w:ind w:left="0" w:firstLine="709"/>
        <w:jc w:val="both"/>
        <w:rPr>
          <w:sz w:val="28"/>
          <w:szCs w:val="28"/>
        </w:rPr>
      </w:pPr>
      <w:proofErr w:type="spellStart"/>
      <w:proofErr w:type="gramStart"/>
      <w:r w:rsidRPr="006E3ADF">
        <w:rPr>
          <w:sz w:val="28"/>
          <w:szCs w:val="28"/>
        </w:rPr>
        <w:t>П</w:t>
      </w:r>
      <w:proofErr w:type="gramEnd"/>
      <w:r w:rsidRPr="006E3ADF">
        <w:rPr>
          <w:sz w:val="28"/>
          <w:szCs w:val="28"/>
        </w:rPr>
        <w:t>ідвищення</w:t>
      </w:r>
      <w:proofErr w:type="spellEnd"/>
      <w:r w:rsidRPr="006E3ADF">
        <w:rPr>
          <w:sz w:val="28"/>
          <w:szCs w:val="28"/>
        </w:rPr>
        <w:t xml:space="preserve"> </w:t>
      </w:r>
      <w:proofErr w:type="spellStart"/>
      <w:r w:rsidRPr="006E3ADF">
        <w:rPr>
          <w:sz w:val="28"/>
          <w:szCs w:val="28"/>
        </w:rPr>
        <w:t>рівня</w:t>
      </w:r>
      <w:proofErr w:type="spellEnd"/>
      <w:r w:rsidRPr="006E3ADF">
        <w:rPr>
          <w:sz w:val="28"/>
          <w:szCs w:val="28"/>
        </w:rPr>
        <w:t xml:space="preserve"> </w:t>
      </w:r>
      <w:proofErr w:type="spellStart"/>
      <w:r w:rsidRPr="006E3ADF">
        <w:rPr>
          <w:sz w:val="28"/>
          <w:szCs w:val="28"/>
        </w:rPr>
        <w:t>прозорості</w:t>
      </w:r>
      <w:proofErr w:type="spellEnd"/>
      <w:r w:rsidRPr="006E3ADF">
        <w:rPr>
          <w:sz w:val="28"/>
          <w:szCs w:val="28"/>
        </w:rPr>
        <w:t xml:space="preserve"> </w:t>
      </w:r>
      <w:proofErr w:type="spellStart"/>
      <w:r w:rsidRPr="006E3ADF">
        <w:rPr>
          <w:sz w:val="28"/>
          <w:szCs w:val="28"/>
        </w:rPr>
        <w:t>влади</w:t>
      </w:r>
      <w:proofErr w:type="spellEnd"/>
      <w:r w:rsidRPr="006E3ADF">
        <w:rPr>
          <w:sz w:val="28"/>
          <w:szCs w:val="28"/>
        </w:rPr>
        <w:t xml:space="preserve"> при </w:t>
      </w:r>
      <w:proofErr w:type="spellStart"/>
      <w:r w:rsidRPr="006E3ADF">
        <w:rPr>
          <w:sz w:val="28"/>
          <w:szCs w:val="28"/>
        </w:rPr>
        <w:t>управлінні</w:t>
      </w:r>
      <w:proofErr w:type="spellEnd"/>
      <w:r w:rsidRPr="006E3ADF">
        <w:rPr>
          <w:sz w:val="28"/>
          <w:szCs w:val="28"/>
        </w:rPr>
        <w:t xml:space="preserve"> громадою.</w:t>
      </w:r>
    </w:p>
    <w:p w14:paraId="00000048" w14:textId="77777777" w:rsidR="005E3E0C" w:rsidRPr="006E3ADF" w:rsidRDefault="00493C45" w:rsidP="006E3ADF">
      <w:pPr>
        <w:pStyle w:val="af3"/>
        <w:numPr>
          <w:ilvl w:val="0"/>
          <w:numId w:val="25"/>
        </w:numPr>
        <w:pBdr>
          <w:top w:val="nil"/>
          <w:left w:val="nil"/>
          <w:bottom w:val="nil"/>
          <w:right w:val="nil"/>
          <w:between w:val="nil"/>
        </w:pBdr>
        <w:ind w:left="0" w:firstLine="709"/>
        <w:jc w:val="both"/>
        <w:rPr>
          <w:sz w:val="28"/>
          <w:szCs w:val="28"/>
        </w:rPr>
      </w:pPr>
      <w:proofErr w:type="spellStart"/>
      <w:r w:rsidRPr="006E3ADF">
        <w:rPr>
          <w:sz w:val="28"/>
          <w:szCs w:val="28"/>
        </w:rPr>
        <w:t>Збільшення</w:t>
      </w:r>
      <w:proofErr w:type="spellEnd"/>
      <w:r w:rsidRPr="006E3ADF">
        <w:rPr>
          <w:sz w:val="28"/>
          <w:szCs w:val="28"/>
        </w:rPr>
        <w:t xml:space="preserve"> </w:t>
      </w:r>
      <w:proofErr w:type="spellStart"/>
      <w:r w:rsidRPr="006E3ADF">
        <w:rPr>
          <w:sz w:val="28"/>
          <w:szCs w:val="28"/>
        </w:rPr>
        <w:t>надходжень</w:t>
      </w:r>
      <w:proofErr w:type="spellEnd"/>
      <w:r w:rsidRPr="006E3ADF">
        <w:rPr>
          <w:sz w:val="28"/>
          <w:szCs w:val="28"/>
        </w:rPr>
        <w:t xml:space="preserve"> до бюджету за </w:t>
      </w:r>
      <w:proofErr w:type="spellStart"/>
      <w:r w:rsidRPr="006E3ADF">
        <w:rPr>
          <w:sz w:val="28"/>
          <w:szCs w:val="28"/>
        </w:rPr>
        <w:t>рахунок</w:t>
      </w:r>
      <w:proofErr w:type="spellEnd"/>
      <w:r w:rsidRPr="006E3ADF">
        <w:rPr>
          <w:sz w:val="28"/>
          <w:szCs w:val="28"/>
        </w:rPr>
        <w:t xml:space="preserve"> </w:t>
      </w:r>
      <w:proofErr w:type="spellStart"/>
      <w:proofErr w:type="gramStart"/>
      <w:r w:rsidRPr="006E3ADF">
        <w:rPr>
          <w:sz w:val="28"/>
          <w:szCs w:val="28"/>
        </w:rPr>
        <w:t>п</w:t>
      </w:r>
      <w:proofErr w:type="gramEnd"/>
      <w:r w:rsidRPr="006E3ADF">
        <w:rPr>
          <w:sz w:val="28"/>
          <w:szCs w:val="28"/>
        </w:rPr>
        <w:t>ідвищення</w:t>
      </w:r>
      <w:proofErr w:type="spellEnd"/>
      <w:r w:rsidRPr="006E3ADF">
        <w:rPr>
          <w:sz w:val="28"/>
          <w:szCs w:val="28"/>
        </w:rPr>
        <w:t xml:space="preserve"> </w:t>
      </w:r>
      <w:proofErr w:type="spellStart"/>
      <w:r w:rsidRPr="006E3ADF">
        <w:rPr>
          <w:sz w:val="28"/>
          <w:szCs w:val="28"/>
        </w:rPr>
        <w:t>ефективності</w:t>
      </w:r>
      <w:proofErr w:type="spellEnd"/>
      <w:r w:rsidRPr="006E3ADF">
        <w:rPr>
          <w:sz w:val="28"/>
          <w:szCs w:val="28"/>
        </w:rPr>
        <w:t xml:space="preserve"> </w:t>
      </w:r>
      <w:proofErr w:type="spellStart"/>
      <w:r w:rsidRPr="006E3ADF">
        <w:rPr>
          <w:sz w:val="28"/>
          <w:szCs w:val="28"/>
        </w:rPr>
        <w:t>управління</w:t>
      </w:r>
      <w:proofErr w:type="spellEnd"/>
      <w:r w:rsidRPr="006E3ADF">
        <w:rPr>
          <w:sz w:val="28"/>
          <w:szCs w:val="28"/>
        </w:rPr>
        <w:t xml:space="preserve"> </w:t>
      </w:r>
      <w:proofErr w:type="spellStart"/>
      <w:r w:rsidRPr="006E3ADF">
        <w:rPr>
          <w:sz w:val="28"/>
          <w:szCs w:val="28"/>
        </w:rPr>
        <w:t>майном</w:t>
      </w:r>
      <w:proofErr w:type="spellEnd"/>
      <w:r w:rsidRPr="006E3ADF">
        <w:rPr>
          <w:sz w:val="28"/>
          <w:szCs w:val="28"/>
        </w:rPr>
        <w:t xml:space="preserve">, </w:t>
      </w:r>
      <w:proofErr w:type="spellStart"/>
      <w:r w:rsidRPr="006E3ADF">
        <w:rPr>
          <w:sz w:val="28"/>
          <w:szCs w:val="28"/>
        </w:rPr>
        <w:t>оптимізації</w:t>
      </w:r>
      <w:proofErr w:type="spellEnd"/>
      <w:r w:rsidRPr="006E3ADF">
        <w:rPr>
          <w:sz w:val="28"/>
          <w:szCs w:val="28"/>
        </w:rPr>
        <w:t xml:space="preserve"> </w:t>
      </w:r>
      <w:proofErr w:type="spellStart"/>
      <w:r w:rsidRPr="006E3ADF">
        <w:rPr>
          <w:sz w:val="28"/>
          <w:szCs w:val="28"/>
        </w:rPr>
        <w:t>фінансових</w:t>
      </w:r>
      <w:proofErr w:type="spellEnd"/>
      <w:r w:rsidRPr="006E3ADF">
        <w:rPr>
          <w:sz w:val="28"/>
          <w:szCs w:val="28"/>
        </w:rPr>
        <w:t xml:space="preserve"> та </w:t>
      </w:r>
      <w:proofErr w:type="spellStart"/>
      <w:r w:rsidRPr="006E3ADF">
        <w:rPr>
          <w:sz w:val="28"/>
          <w:szCs w:val="28"/>
        </w:rPr>
        <w:t>господарських</w:t>
      </w:r>
      <w:proofErr w:type="spellEnd"/>
      <w:r w:rsidRPr="006E3ADF">
        <w:rPr>
          <w:sz w:val="28"/>
          <w:szCs w:val="28"/>
        </w:rPr>
        <w:t xml:space="preserve"> </w:t>
      </w:r>
      <w:proofErr w:type="spellStart"/>
      <w:r w:rsidRPr="006E3ADF">
        <w:rPr>
          <w:sz w:val="28"/>
          <w:szCs w:val="28"/>
        </w:rPr>
        <w:t>процесів</w:t>
      </w:r>
      <w:proofErr w:type="spellEnd"/>
      <w:r w:rsidRPr="006E3ADF">
        <w:rPr>
          <w:sz w:val="28"/>
          <w:szCs w:val="28"/>
        </w:rPr>
        <w:t>.</w:t>
      </w:r>
    </w:p>
    <w:p w14:paraId="00000049" w14:textId="77777777" w:rsidR="005E3E0C" w:rsidRPr="006E3ADF" w:rsidRDefault="00493C45" w:rsidP="006E3ADF">
      <w:pPr>
        <w:pStyle w:val="af3"/>
        <w:numPr>
          <w:ilvl w:val="0"/>
          <w:numId w:val="25"/>
        </w:numPr>
        <w:pBdr>
          <w:top w:val="nil"/>
          <w:left w:val="nil"/>
          <w:bottom w:val="nil"/>
          <w:right w:val="nil"/>
          <w:between w:val="nil"/>
        </w:pBdr>
        <w:shd w:val="clear" w:color="auto" w:fill="FFFFFF"/>
        <w:ind w:left="0" w:right="-79" w:firstLine="709"/>
        <w:jc w:val="both"/>
        <w:rPr>
          <w:sz w:val="28"/>
          <w:szCs w:val="28"/>
        </w:rPr>
      </w:pPr>
      <w:proofErr w:type="spellStart"/>
      <w:proofErr w:type="gramStart"/>
      <w:r w:rsidRPr="006E3ADF">
        <w:rPr>
          <w:sz w:val="28"/>
          <w:szCs w:val="28"/>
        </w:rPr>
        <w:t>П</w:t>
      </w:r>
      <w:proofErr w:type="gramEnd"/>
      <w:r w:rsidRPr="006E3ADF">
        <w:rPr>
          <w:sz w:val="28"/>
          <w:szCs w:val="28"/>
        </w:rPr>
        <w:t>ідвищення</w:t>
      </w:r>
      <w:proofErr w:type="spellEnd"/>
      <w:r w:rsidRPr="006E3ADF">
        <w:rPr>
          <w:sz w:val="28"/>
          <w:szCs w:val="28"/>
        </w:rPr>
        <w:t xml:space="preserve"> </w:t>
      </w:r>
      <w:proofErr w:type="spellStart"/>
      <w:r w:rsidRPr="006E3ADF">
        <w:rPr>
          <w:sz w:val="28"/>
          <w:szCs w:val="28"/>
        </w:rPr>
        <w:t>привабливості</w:t>
      </w:r>
      <w:proofErr w:type="spellEnd"/>
      <w:r w:rsidRPr="006E3ADF">
        <w:rPr>
          <w:sz w:val="28"/>
          <w:szCs w:val="28"/>
        </w:rPr>
        <w:t xml:space="preserve"> </w:t>
      </w:r>
      <w:proofErr w:type="spellStart"/>
      <w:r w:rsidRPr="006E3ADF">
        <w:rPr>
          <w:sz w:val="28"/>
          <w:szCs w:val="28"/>
        </w:rPr>
        <w:t>громади</w:t>
      </w:r>
      <w:proofErr w:type="spellEnd"/>
      <w:r w:rsidRPr="006E3ADF">
        <w:rPr>
          <w:sz w:val="28"/>
          <w:szCs w:val="28"/>
        </w:rPr>
        <w:t xml:space="preserve"> для </w:t>
      </w:r>
      <w:proofErr w:type="spellStart"/>
      <w:r w:rsidRPr="006E3ADF">
        <w:rPr>
          <w:sz w:val="28"/>
          <w:szCs w:val="28"/>
        </w:rPr>
        <w:t>потенційних</w:t>
      </w:r>
      <w:proofErr w:type="spellEnd"/>
      <w:r w:rsidRPr="006E3ADF">
        <w:rPr>
          <w:sz w:val="28"/>
          <w:szCs w:val="28"/>
        </w:rPr>
        <w:t xml:space="preserve"> </w:t>
      </w:r>
      <w:proofErr w:type="spellStart"/>
      <w:r w:rsidRPr="006E3ADF">
        <w:rPr>
          <w:sz w:val="28"/>
          <w:szCs w:val="28"/>
        </w:rPr>
        <w:t>мешканців</w:t>
      </w:r>
      <w:proofErr w:type="spellEnd"/>
      <w:r w:rsidRPr="006E3ADF">
        <w:rPr>
          <w:sz w:val="28"/>
          <w:szCs w:val="28"/>
        </w:rPr>
        <w:t xml:space="preserve"> та </w:t>
      </w:r>
      <w:proofErr w:type="spellStart"/>
      <w:r w:rsidRPr="006E3ADF">
        <w:rPr>
          <w:sz w:val="28"/>
          <w:szCs w:val="28"/>
        </w:rPr>
        <w:t>осіб</w:t>
      </w:r>
      <w:proofErr w:type="spellEnd"/>
      <w:r w:rsidRPr="006E3ADF">
        <w:rPr>
          <w:sz w:val="28"/>
          <w:szCs w:val="28"/>
        </w:rPr>
        <w:t xml:space="preserve">, </w:t>
      </w:r>
      <w:proofErr w:type="spellStart"/>
      <w:r w:rsidRPr="006E3ADF">
        <w:rPr>
          <w:sz w:val="28"/>
          <w:szCs w:val="28"/>
        </w:rPr>
        <w:t>готових</w:t>
      </w:r>
      <w:proofErr w:type="spellEnd"/>
      <w:r w:rsidRPr="006E3ADF">
        <w:rPr>
          <w:sz w:val="28"/>
          <w:szCs w:val="28"/>
        </w:rPr>
        <w:t xml:space="preserve"> </w:t>
      </w:r>
      <w:proofErr w:type="spellStart"/>
      <w:r w:rsidRPr="006E3ADF">
        <w:rPr>
          <w:sz w:val="28"/>
          <w:szCs w:val="28"/>
        </w:rPr>
        <w:t>розміщувати</w:t>
      </w:r>
      <w:proofErr w:type="spellEnd"/>
      <w:r w:rsidRPr="006E3ADF">
        <w:rPr>
          <w:sz w:val="28"/>
          <w:szCs w:val="28"/>
        </w:rPr>
        <w:t xml:space="preserve"> </w:t>
      </w:r>
      <w:proofErr w:type="spellStart"/>
      <w:r w:rsidRPr="006E3ADF">
        <w:rPr>
          <w:sz w:val="28"/>
          <w:szCs w:val="28"/>
        </w:rPr>
        <w:t>власний</w:t>
      </w:r>
      <w:proofErr w:type="spellEnd"/>
      <w:r w:rsidRPr="006E3ADF">
        <w:rPr>
          <w:sz w:val="28"/>
          <w:szCs w:val="28"/>
        </w:rPr>
        <w:t xml:space="preserve"> </w:t>
      </w:r>
      <w:proofErr w:type="spellStart"/>
      <w:r w:rsidRPr="006E3ADF">
        <w:rPr>
          <w:sz w:val="28"/>
          <w:szCs w:val="28"/>
        </w:rPr>
        <w:t>капітал</w:t>
      </w:r>
      <w:proofErr w:type="spellEnd"/>
      <w:r w:rsidRPr="006E3ADF">
        <w:rPr>
          <w:sz w:val="28"/>
          <w:szCs w:val="28"/>
        </w:rPr>
        <w:t xml:space="preserve"> у </w:t>
      </w:r>
      <w:proofErr w:type="spellStart"/>
      <w:r w:rsidRPr="006E3ADF">
        <w:rPr>
          <w:sz w:val="28"/>
          <w:szCs w:val="28"/>
        </w:rPr>
        <w:t>локальних</w:t>
      </w:r>
      <w:proofErr w:type="spellEnd"/>
      <w:r w:rsidRPr="006E3ADF">
        <w:rPr>
          <w:sz w:val="28"/>
          <w:szCs w:val="28"/>
        </w:rPr>
        <w:t xml:space="preserve"> </w:t>
      </w:r>
      <w:proofErr w:type="spellStart"/>
      <w:r w:rsidRPr="006E3ADF">
        <w:rPr>
          <w:sz w:val="28"/>
          <w:szCs w:val="28"/>
        </w:rPr>
        <w:t>проєктах</w:t>
      </w:r>
      <w:proofErr w:type="spellEnd"/>
      <w:r w:rsidRPr="006E3ADF">
        <w:rPr>
          <w:sz w:val="28"/>
          <w:szCs w:val="28"/>
        </w:rPr>
        <w:t>.</w:t>
      </w:r>
    </w:p>
    <w:p w14:paraId="0000004D" w14:textId="77777777" w:rsidR="005E3E0C" w:rsidRDefault="005E3E0C" w:rsidP="00EF2EFF">
      <w:pPr>
        <w:widowControl/>
        <w:pBdr>
          <w:top w:val="nil"/>
          <w:left w:val="nil"/>
          <w:bottom w:val="nil"/>
          <w:right w:val="nil"/>
          <w:between w:val="nil"/>
        </w:pBdr>
        <w:shd w:val="clear" w:color="auto" w:fill="FFFFFF"/>
        <w:spacing w:line="240" w:lineRule="auto"/>
        <w:ind w:left="1" w:hanging="3"/>
        <w:jc w:val="both"/>
        <w:rPr>
          <w:rFonts w:ascii="Times New Roman" w:eastAsia="Times New Roman" w:hAnsi="Times New Roman" w:cs="Times New Roman"/>
          <w:sz w:val="28"/>
          <w:szCs w:val="28"/>
        </w:rPr>
      </w:pPr>
    </w:p>
    <w:p w14:paraId="0CDCA4B9" w14:textId="644C2E90" w:rsidR="006E3ADF" w:rsidRDefault="006E3ADF" w:rsidP="006E3AD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5. </w:t>
      </w:r>
      <w:r w:rsidR="00493C45">
        <w:rPr>
          <w:rFonts w:ascii="Times New Roman" w:eastAsia="Times New Roman" w:hAnsi="Times New Roman" w:cs="Times New Roman"/>
          <w:b/>
          <w:sz w:val="28"/>
          <w:szCs w:val="28"/>
        </w:rPr>
        <w:t>Пріоритетні напрями</w:t>
      </w:r>
      <w:r w:rsidR="00493C45" w:rsidRPr="006E3ADF">
        <w:rPr>
          <w:rFonts w:ascii="Times New Roman" w:eastAsia="Times New Roman" w:hAnsi="Times New Roman" w:cs="Times New Roman"/>
          <w:b/>
          <w:sz w:val="28"/>
          <w:szCs w:val="28"/>
        </w:rPr>
        <w:t xml:space="preserve"> </w:t>
      </w:r>
      <w:r w:rsidRPr="006E3ADF">
        <w:rPr>
          <w:rFonts w:ascii="Times New Roman" w:eastAsia="Times New Roman" w:hAnsi="Times New Roman" w:cs="Times New Roman"/>
          <w:b/>
          <w:sz w:val="28"/>
          <w:szCs w:val="28"/>
        </w:rPr>
        <w:t>Концепції</w:t>
      </w:r>
    </w:p>
    <w:p w14:paraId="0000004F" w14:textId="3E051E3A"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w:t>
      </w:r>
      <w:r>
        <w:rPr>
          <w:rFonts w:ascii="Times New Roman" w:eastAsia="Times New Roman" w:hAnsi="Times New Roman" w:cs="Times New Roman"/>
          <w:sz w:val="28"/>
          <w:szCs w:val="28"/>
          <w:highlight w:val="white"/>
        </w:rPr>
        <w:t xml:space="preserve"> Подолання цифрового розриву шляхом розвитку цифрових інфраструктур</w:t>
      </w:r>
      <w:r w:rsidR="0025208B">
        <w:rPr>
          <w:rFonts w:ascii="Times New Roman" w:eastAsia="Times New Roman" w:hAnsi="Times New Roman" w:cs="Times New Roman"/>
          <w:sz w:val="28"/>
          <w:szCs w:val="28"/>
          <w:highlight w:val="white"/>
        </w:rPr>
        <w:t>.</w:t>
      </w:r>
    </w:p>
    <w:p w14:paraId="00000050" w14:textId="65655E2D"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2.</w:t>
      </w:r>
      <w:r>
        <w:rPr>
          <w:rFonts w:ascii="Times New Roman" w:eastAsia="Times New Roman" w:hAnsi="Times New Roman" w:cs="Times New Roman"/>
          <w:sz w:val="28"/>
          <w:szCs w:val="28"/>
          <w:highlight w:val="white"/>
        </w:rPr>
        <w:t xml:space="preserve"> ІТ-інфраструктура</w:t>
      </w:r>
      <w:r w:rsidR="0025208B">
        <w:rPr>
          <w:rFonts w:ascii="Times New Roman" w:eastAsia="Times New Roman" w:hAnsi="Times New Roman" w:cs="Times New Roman"/>
          <w:sz w:val="28"/>
          <w:szCs w:val="28"/>
          <w:highlight w:val="white"/>
        </w:rPr>
        <w:t>.</w:t>
      </w:r>
    </w:p>
    <w:p w14:paraId="00000051" w14:textId="7CDACCA5"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3.</w:t>
      </w:r>
      <w:r>
        <w:rPr>
          <w:rFonts w:ascii="Times New Roman" w:eastAsia="Times New Roman" w:hAnsi="Times New Roman" w:cs="Times New Roman"/>
          <w:sz w:val="28"/>
          <w:szCs w:val="28"/>
          <w:highlight w:val="white"/>
        </w:rPr>
        <w:t xml:space="preserve"> SMART ГРОМАДА. Розвиток цифрових компетенцій</w:t>
      </w:r>
      <w:r w:rsidR="0025208B">
        <w:rPr>
          <w:rFonts w:ascii="Times New Roman" w:eastAsia="Times New Roman" w:hAnsi="Times New Roman" w:cs="Times New Roman"/>
          <w:sz w:val="28"/>
          <w:szCs w:val="28"/>
          <w:highlight w:val="white"/>
        </w:rPr>
        <w:t>.</w:t>
      </w:r>
    </w:p>
    <w:p w14:paraId="00000052" w14:textId="70E9D026"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4.</w:t>
      </w:r>
      <w:r>
        <w:rPr>
          <w:rFonts w:ascii="Times New Roman" w:eastAsia="Times New Roman" w:hAnsi="Times New Roman" w:cs="Times New Roman"/>
          <w:sz w:val="28"/>
          <w:szCs w:val="28"/>
          <w:highlight w:val="white"/>
        </w:rPr>
        <w:t xml:space="preserve"> Створення та розвиток IT-ХАБУ</w:t>
      </w:r>
      <w:r w:rsidR="0025208B">
        <w:rPr>
          <w:rFonts w:ascii="Times New Roman" w:eastAsia="Times New Roman" w:hAnsi="Times New Roman" w:cs="Times New Roman"/>
          <w:sz w:val="28"/>
          <w:szCs w:val="28"/>
          <w:highlight w:val="white"/>
        </w:rPr>
        <w:t>.</w:t>
      </w:r>
    </w:p>
    <w:p w14:paraId="00000053" w14:textId="54E32589"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5.</w:t>
      </w:r>
      <w:r>
        <w:rPr>
          <w:rFonts w:ascii="Times New Roman" w:eastAsia="Times New Roman" w:hAnsi="Times New Roman" w:cs="Times New Roman"/>
          <w:sz w:val="28"/>
          <w:szCs w:val="28"/>
          <w:highlight w:val="white"/>
        </w:rPr>
        <w:t xml:space="preserve"> Е-Урядування</w:t>
      </w:r>
      <w:r w:rsidR="0025208B">
        <w:rPr>
          <w:rFonts w:ascii="Times New Roman" w:eastAsia="Times New Roman" w:hAnsi="Times New Roman" w:cs="Times New Roman"/>
          <w:sz w:val="28"/>
          <w:szCs w:val="28"/>
          <w:highlight w:val="white"/>
        </w:rPr>
        <w:t>.</w:t>
      </w:r>
    </w:p>
    <w:p w14:paraId="00000054" w14:textId="2923C99E"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6.</w:t>
      </w:r>
      <w:r>
        <w:rPr>
          <w:rFonts w:ascii="Times New Roman" w:eastAsia="Times New Roman" w:hAnsi="Times New Roman" w:cs="Times New Roman"/>
          <w:sz w:val="28"/>
          <w:szCs w:val="28"/>
          <w:highlight w:val="white"/>
        </w:rPr>
        <w:t xml:space="preserve"> Е-Демократія</w:t>
      </w:r>
      <w:r w:rsidR="0025208B">
        <w:rPr>
          <w:rFonts w:ascii="Times New Roman" w:eastAsia="Times New Roman" w:hAnsi="Times New Roman" w:cs="Times New Roman"/>
          <w:sz w:val="28"/>
          <w:szCs w:val="28"/>
          <w:highlight w:val="white"/>
        </w:rPr>
        <w:t>.</w:t>
      </w:r>
    </w:p>
    <w:p w14:paraId="00000055" w14:textId="5CFA8BDD"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bookmarkStart w:id="2" w:name="_heading=h.3znysh7" w:colFirst="0" w:colLast="0"/>
      <w:bookmarkEnd w:id="2"/>
      <w:r>
        <w:rPr>
          <w:rFonts w:ascii="Times New Roman" w:eastAsia="Times New Roman" w:hAnsi="Times New Roman" w:cs="Times New Roman"/>
          <w:b/>
          <w:sz w:val="28"/>
          <w:szCs w:val="28"/>
          <w:highlight w:val="white"/>
        </w:rPr>
        <w:t>Напрям 7.</w:t>
      </w:r>
      <w:r>
        <w:rPr>
          <w:rFonts w:ascii="Times New Roman" w:eastAsia="Times New Roman" w:hAnsi="Times New Roman" w:cs="Times New Roman"/>
          <w:sz w:val="28"/>
          <w:szCs w:val="28"/>
          <w:highlight w:val="white"/>
        </w:rPr>
        <w:t xml:space="preserve"> Впровадження політики відкритих даних</w:t>
      </w:r>
      <w:r w:rsidR="0025208B">
        <w:rPr>
          <w:rFonts w:ascii="Times New Roman" w:eastAsia="Times New Roman" w:hAnsi="Times New Roman" w:cs="Times New Roman"/>
          <w:sz w:val="28"/>
          <w:szCs w:val="28"/>
          <w:highlight w:val="white"/>
        </w:rPr>
        <w:t>.</w:t>
      </w:r>
    </w:p>
    <w:p w14:paraId="00000056" w14:textId="12D4727B"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lastRenderedPageBreak/>
        <w:t>Напрям 8.</w:t>
      </w:r>
      <w:r>
        <w:rPr>
          <w:rFonts w:ascii="Times New Roman" w:eastAsia="Times New Roman" w:hAnsi="Times New Roman" w:cs="Times New Roman"/>
          <w:sz w:val="28"/>
          <w:szCs w:val="28"/>
          <w:highlight w:val="white"/>
        </w:rPr>
        <w:t xml:space="preserve"> Впровадження Е-Документообігу</w:t>
      </w:r>
      <w:r w:rsidR="0025208B">
        <w:rPr>
          <w:rFonts w:ascii="Times New Roman" w:eastAsia="Times New Roman" w:hAnsi="Times New Roman" w:cs="Times New Roman"/>
          <w:sz w:val="28"/>
          <w:szCs w:val="28"/>
          <w:highlight w:val="white"/>
        </w:rPr>
        <w:t>.</w:t>
      </w:r>
    </w:p>
    <w:p w14:paraId="00000057" w14:textId="7B38A050"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9.</w:t>
      </w:r>
      <w:r>
        <w:rPr>
          <w:rFonts w:ascii="Times New Roman" w:eastAsia="Times New Roman" w:hAnsi="Times New Roman" w:cs="Times New Roman"/>
          <w:sz w:val="28"/>
          <w:szCs w:val="28"/>
          <w:highlight w:val="white"/>
        </w:rPr>
        <w:t xml:space="preserve"> Удосконалення та розвиток Е-Послуг</w:t>
      </w:r>
      <w:r w:rsidR="0025208B">
        <w:rPr>
          <w:rFonts w:ascii="Times New Roman" w:eastAsia="Times New Roman" w:hAnsi="Times New Roman" w:cs="Times New Roman"/>
          <w:sz w:val="28"/>
          <w:szCs w:val="28"/>
          <w:highlight w:val="white"/>
        </w:rPr>
        <w:t>.</w:t>
      </w:r>
    </w:p>
    <w:p w14:paraId="00000058" w14:textId="466B0FC7"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10.</w:t>
      </w:r>
      <w:r>
        <w:rPr>
          <w:rFonts w:ascii="Times New Roman" w:eastAsia="Times New Roman" w:hAnsi="Times New Roman" w:cs="Times New Roman"/>
          <w:sz w:val="28"/>
          <w:szCs w:val="28"/>
          <w:highlight w:val="white"/>
        </w:rPr>
        <w:t xml:space="preserve"> Безпечна громада</w:t>
      </w:r>
      <w:r w:rsidR="0025208B">
        <w:rPr>
          <w:rFonts w:ascii="Times New Roman" w:eastAsia="Times New Roman" w:hAnsi="Times New Roman" w:cs="Times New Roman"/>
          <w:sz w:val="28"/>
          <w:szCs w:val="28"/>
          <w:highlight w:val="white"/>
        </w:rPr>
        <w:t>.</w:t>
      </w:r>
    </w:p>
    <w:p w14:paraId="00000059" w14:textId="144922BB"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11.</w:t>
      </w:r>
      <w:r>
        <w:rPr>
          <w:rFonts w:ascii="Times New Roman" w:eastAsia="Times New Roman" w:hAnsi="Times New Roman" w:cs="Times New Roman"/>
          <w:sz w:val="28"/>
          <w:szCs w:val="28"/>
          <w:highlight w:val="white"/>
        </w:rPr>
        <w:t xml:space="preserve"> Транспорт</w:t>
      </w:r>
      <w:r w:rsidR="0025208B">
        <w:rPr>
          <w:rFonts w:ascii="Times New Roman" w:eastAsia="Times New Roman" w:hAnsi="Times New Roman" w:cs="Times New Roman"/>
          <w:sz w:val="28"/>
          <w:szCs w:val="28"/>
          <w:highlight w:val="white"/>
        </w:rPr>
        <w:t>.</w:t>
      </w:r>
    </w:p>
    <w:p w14:paraId="0000005A" w14:textId="54C626D1"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12.</w:t>
      </w:r>
      <w:r>
        <w:rPr>
          <w:rFonts w:ascii="Times New Roman" w:eastAsia="Times New Roman" w:hAnsi="Times New Roman" w:cs="Times New Roman"/>
          <w:sz w:val="28"/>
          <w:szCs w:val="28"/>
          <w:highlight w:val="white"/>
        </w:rPr>
        <w:t xml:space="preserve"> Розумне освітлення</w:t>
      </w:r>
      <w:r w:rsidR="0025208B">
        <w:rPr>
          <w:rFonts w:ascii="Times New Roman" w:eastAsia="Times New Roman" w:hAnsi="Times New Roman" w:cs="Times New Roman"/>
          <w:sz w:val="28"/>
          <w:szCs w:val="28"/>
          <w:highlight w:val="white"/>
        </w:rPr>
        <w:t>.</w:t>
      </w:r>
    </w:p>
    <w:p w14:paraId="0000005B" w14:textId="50CBF352"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13.</w:t>
      </w:r>
      <w:r>
        <w:rPr>
          <w:rFonts w:ascii="Times New Roman" w:eastAsia="Times New Roman" w:hAnsi="Times New Roman" w:cs="Times New Roman"/>
          <w:sz w:val="28"/>
          <w:szCs w:val="28"/>
          <w:highlight w:val="white"/>
        </w:rPr>
        <w:t xml:space="preserve"> Розвиток Е-Медицини</w:t>
      </w:r>
      <w:r w:rsidR="0025208B">
        <w:rPr>
          <w:rFonts w:ascii="Times New Roman" w:eastAsia="Times New Roman" w:hAnsi="Times New Roman" w:cs="Times New Roman"/>
          <w:sz w:val="28"/>
          <w:szCs w:val="28"/>
          <w:highlight w:val="white"/>
        </w:rPr>
        <w:t>.</w:t>
      </w:r>
    </w:p>
    <w:p w14:paraId="0000005C" w14:textId="3B4270FF"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14.</w:t>
      </w:r>
      <w:r>
        <w:rPr>
          <w:rFonts w:ascii="Times New Roman" w:eastAsia="Times New Roman" w:hAnsi="Times New Roman" w:cs="Times New Roman"/>
          <w:sz w:val="28"/>
          <w:szCs w:val="28"/>
          <w:highlight w:val="white"/>
        </w:rPr>
        <w:t xml:space="preserve"> Розвиток Е-Освіти</w:t>
      </w:r>
      <w:r w:rsidR="0025208B">
        <w:rPr>
          <w:rFonts w:ascii="Times New Roman" w:eastAsia="Times New Roman" w:hAnsi="Times New Roman" w:cs="Times New Roman"/>
          <w:sz w:val="28"/>
          <w:szCs w:val="28"/>
          <w:highlight w:val="white"/>
        </w:rPr>
        <w:t>.</w:t>
      </w:r>
    </w:p>
    <w:p w14:paraId="0000005D" w14:textId="7EF5C92A"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15.</w:t>
      </w:r>
      <w:r>
        <w:rPr>
          <w:rFonts w:ascii="Times New Roman" w:eastAsia="Times New Roman" w:hAnsi="Times New Roman" w:cs="Times New Roman"/>
          <w:sz w:val="28"/>
          <w:szCs w:val="28"/>
          <w:highlight w:val="white"/>
        </w:rPr>
        <w:t xml:space="preserve"> Соціальна сфера</w:t>
      </w:r>
      <w:r w:rsidR="0025208B">
        <w:rPr>
          <w:rFonts w:ascii="Times New Roman" w:eastAsia="Times New Roman" w:hAnsi="Times New Roman" w:cs="Times New Roman"/>
          <w:sz w:val="28"/>
          <w:szCs w:val="28"/>
          <w:highlight w:val="white"/>
        </w:rPr>
        <w:t>.</w:t>
      </w:r>
    </w:p>
    <w:p w14:paraId="0000005E" w14:textId="36334AFE"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16.</w:t>
      </w:r>
      <w:r>
        <w:rPr>
          <w:rFonts w:ascii="Times New Roman" w:eastAsia="Times New Roman" w:hAnsi="Times New Roman" w:cs="Times New Roman"/>
          <w:sz w:val="28"/>
          <w:szCs w:val="28"/>
          <w:highlight w:val="white"/>
        </w:rPr>
        <w:t xml:space="preserve"> Культурне життя та спорт</w:t>
      </w:r>
      <w:r w:rsidR="0025208B">
        <w:rPr>
          <w:rFonts w:ascii="Times New Roman" w:eastAsia="Times New Roman" w:hAnsi="Times New Roman" w:cs="Times New Roman"/>
          <w:sz w:val="28"/>
          <w:szCs w:val="28"/>
          <w:highlight w:val="white"/>
        </w:rPr>
        <w:t>.</w:t>
      </w:r>
    </w:p>
    <w:p w14:paraId="0000005F" w14:textId="68D0BA21"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17.</w:t>
      </w:r>
      <w:r>
        <w:rPr>
          <w:rFonts w:ascii="Times New Roman" w:eastAsia="Times New Roman" w:hAnsi="Times New Roman" w:cs="Times New Roman"/>
          <w:sz w:val="28"/>
          <w:szCs w:val="28"/>
          <w:highlight w:val="white"/>
        </w:rPr>
        <w:t xml:space="preserve"> Розвиток </w:t>
      </w:r>
      <w:proofErr w:type="spellStart"/>
      <w:r>
        <w:rPr>
          <w:rFonts w:ascii="Times New Roman" w:eastAsia="Times New Roman" w:hAnsi="Times New Roman" w:cs="Times New Roman"/>
          <w:sz w:val="28"/>
          <w:szCs w:val="28"/>
          <w:highlight w:val="white"/>
        </w:rPr>
        <w:t>геоінформаційної</w:t>
      </w:r>
      <w:proofErr w:type="spellEnd"/>
      <w:r>
        <w:rPr>
          <w:rFonts w:ascii="Times New Roman" w:eastAsia="Times New Roman" w:hAnsi="Times New Roman" w:cs="Times New Roman"/>
          <w:sz w:val="28"/>
          <w:szCs w:val="28"/>
          <w:highlight w:val="white"/>
        </w:rPr>
        <w:t xml:space="preserve"> системи</w:t>
      </w:r>
      <w:r w:rsidR="0025208B">
        <w:rPr>
          <w:rFonts w:ascii="Times New Roman" w:eastAsia="Times New Roman" w:hAnsi="Times New Roman" w:cs="Times New Roman"/>
          <w:sz w:val="28"/>
          <w:szCs w:val="28"/>
          <w:highlight w:val="white"/>
        </w:rPr>
        <w:t>.</w:t>
      </w:r>
    </w:p>
    <w:p w14:paraId="00000060" w14:textId="2A81653F"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18.</w:t>
      </w:r>
      <w:r>
        <w:rPr>
          <w:rFonts w:ascii="Times New Roman" w:eastAsia="Times New Roman" w:hAnsi="Times New Roman" w:cs="Times New Roman"/>
          <w:sz w:val="28"/>
          <w:szCs w:val="28"/>
          <w:highlight w:val="white"/>
        </w:rPr>
        <w:t xml:space="preserve"> Створення Е-Комунальника</w:t>
      </w:r>
      <w:r w:rsidR="0025208B">
        <w:rPr>
          <w:rFonts w:ascii="Times New Roman" w:eastAsia="Times New Roman" w:hAnsi="Times New Roman" w:cs="Times New Roman"/>
          <w:sz w:val="28"/>
          <w:szCs w:val="28"/>
          <w:highlight w:val="white"/>
        </w:rPr>
        <w:t>.</w:t>
      </w:r>
    </w:p>
    <w:p w14:paraId="00000061" w14:textId="4115F2E2"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19.</w:t>
      </w:r>
      <w:r>
        <w:rPr>
          <w:rFonts w:ascii="Times New Roman" w:eastAsia="Times New Roman" w:hAnsi="Times New Roman" w:cs="Times New Roman"/>
          <w:sz w:val="28"/>
          <w:szCs w:val="28"/>
          <w:highlight w:val="white"/>
        </w:rPr>
        <w:t xml:space="preserve"> Екологія та довкілля</w:t>
      </w:r>
      <w:r w:rsidR="0025208B">
        <w:rPr>
          <w:rFonts w:ascii="Times New Roman" w:eastAsia="Times New Roman" w:hAnsi="Times New Roman" w:cs="Times New Roman"/>
          <w:sz w:val="28"/>
          <w:szCs w:val="28"/>
          <w:highlight w:val="white"/>
        </w:rPr>
        <w:t>.</w:t>
      </w:r>
    </w:p>
    <w:p w14:paraId="00000062" w14:textId="0213AF82" w:rsidR="005E3E0C" w:rsidRDefault="00493C45" w:rsidP="00A15ED6">
      <w:pPr>
        <w:widowControl/>
        <w:pBdr>
          <w:top w:val="nil"/>
          <w:left w:val="nil"/>
          <w:bottom w:val="nil"/>
          <w:right w:val="nil"/>
          <w:between w:val="nil"/>
        </w:pBdr>
        <w:shd w:val="clear" w:color="auto" w:fill="FFFFFF"/>
        <w:spacing w:line="240" w:lineRule="auto"/>
        <w:ind w:leftChars="0" w:left="1" w:firstLineChars="252" w:firstLine="708"/>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Напрям 20. </w:t>
      </w:r>
      <w:r>
        <w:rPr>
          <w:rFonts w:ascii="Times New Roman" w:eastAsia="Times New Roman" w:hAnsi="Times New Roman" w:cs="Times New Roman"/>
          <w:sz w:val="28"/>
          <w:szCs w:val="28"/>
          <w:highlight w:val="white"/>
        </w:rPr>
        <w:t>Підтримка бізнесу</w:t>
      </w:r>
      <w:r w:rsidR="0025208B">
        <w:rPr>
          <w:rFonts w:ascii="Times New Roman" w:eastAsia="Times New Roman" w:hAnsi="Times New Roman" w:cs="Times New Roman"/>
          <w:sz w:val="28"/>
          <w:szCs w:val="28"/>
          <w:highlight w:val="white"/>
        </w:rPr>
        <w:t>.</w:t>
      </w:r>
    </w:p>
    <w:p w14:paraId="00000063" w14:textId="77777777" w:rsidR="005E3E0C" w:rsidRDefault="005E3E0C" w:rsidP="00EF2EFF">
      <w:pPr>
        <w:widowControl/>
        <w:pBdr>
          <w:top w:val="nil"/>
          <w:left w:val="nil"/>
          <w:bottom w:val="nil"/>
          <w:right w:val="nil"/>
          <w:between w:val="nil"/>
        </w:pBdr>
        <w:shd w:val="clear" w:color="auto" w:fill="FFFFFF"/>
        <w:spacing w:line="240" w:lineRule="auto"/>
        <w:ind w:left="1" w:hanging="3"/>
        <w:jc w:val="both"/>
        <w:rPr>
          <w:rFonts w:ascii="Times New Roman" w:eastAsia="Times New Roman" w:hAnsi="Times New Roman" w:cs="Times New Roman"/>
          <w:sz w:val="28"/>
          <w:szCs w:val="28"/>
          <w:highlight w:val="white"/>
        </w:rPr>
      </w:pPr>
    </w:p>
    <w:p w14:paraId="00000066"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 ПОДОЛАННЯ ЦИФРОВОГО РОЗРИВУ ШЛЯХОМ РОЗВИТКУ ЦИФРОВИХ ІНФРАСТРУКТУР</w:t>
      </w:r>
    </w:p>
    <w:p w14:paraId="00000067" w14:textId="66C9F241" w:rsidR="005E3E0C" w:rsidRDefault="0025208B" w:rsidP="006E3ADF">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w:t>
      </w:r>
      <w:r w:rsidR="00493C45">
        <w:rPr>
          <w:rFonts w:ascii="Times New Roman" w:eastAsia="Times New Roman" w:hAnsi="Times New Roman" w:cs="Times New Roman"/>
          <w:sz w:val="28"/>
          <w:szCs w:val="28"/>
          <w:highlight w:val="white"/>
        </w:rPr>
        <w:t xml:space="preserve"> світі та Україні зростає попит на доступ до швидкісного Інтернету (широкосмуговий доступ, ШСД). Змінюються потреби суспільства — популярнішим стає використання стаціонарних та мобільних цифрових пристроїв, навчання за допомогою електронних засобів, отримання меди</w:t>
      </w:r>
      <w:r w:rsidR="006E3ADF">
        <w:rPr>
          <w:rFonts w:ascii="Times New Roman" w:eastAsia="Times New Roman" w:hAnsi="Times New Roman" w:cs="Times New Roman"/>
          <w:sz w:val="28"/>
          <w:szCs w:val="28"/>
          <w:highlight w:val="white"/>
        </w:rPr>
        <w:t>чних</w:t>
      </w:r>
      <w:r w:rsidR="00493C45">
        <w:rPr>
          <w:rFonts w:ascii="Times New Roman" w:eastAsia="Times New Roman" w:hAnsi="Times New Roman" w:cs="Times New Roman"/>
          <w:sz w:val="28"/>
          <w:szCs w:val="28"/>
          <w:highlight w:val="white"/>
        </w:rPr>
        <w:t xml:space="preserve"> </w:t>
      </w:r>
      <w:proofErr w:type="spellStart"/>
      <w:r w:rsidR="00493C45">
        <w:rPr>
          <w:rFonts w:ascii="Times New Roman" w:eastAsia="Times New Roman" w:hAnsi="Times New Roman" w:cs="Times New Roman"/>
          <w:sz w:val="28"/>
          <w:szCs w:val="28"/>
          <w:highlight w:val="white"/>
        </w:rPr>
        <w:t>відеопослуг</w:t>
      </w:r>
      <w:proofErr w:type="spellEnd"/>
      <w:r w:rsidR="00493C45">
        <w:rPr>
          <w:rFonts w:ascii="Times New Roman" w:eastAsia="Times New Roman" w:hAnsi="Times New Roman" w:cs="Times New Roman"/>
          <w:sz w:val="28"/>
          <w:szCs w:val="28"/>
          <w:highlight w:val="white"/>
        </w:rPr>
        <w:t>, взаємодія із державними установами, використання різноманітних аплікацій та автоматизованих систем тощо.</w:t>
      </w:r>
    </w:p>
    <w:p w14:paraId="00000068" w14:textId="0B6EB634" w:rsidR="005E3E0C" w:rsidRDefault="00493C45" w:rsidP="006E3ADF">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Головна мета розвитку цифрових інфраструктур полягає в тому, щоб усі громадяни України без обмежень та труднощів технічного, організаційного та фінансового характеру (зокрема соціально незахищені верстви населення) могли скористатися цифровими можливостями незалежно від свого місцезнаходження чи проживання та не перебувал</w:t>
      </w:r>
      <w:r w:rsidR="006E3ADF">
        <w:rPr>
          <w:rFonts w:ascii="Times New Roman" w:eastAsia="Times New Roman" w:hAnsi="Times New Roman" w:cs="Times New Roman"/>
          <w:sz w:val="28"/>
          <w:szCs w:val="28"/>
          <w:highlight w:val="white"/>
        </w:rPr>
        <w:t>и в сегменті «цифрового розриву»</w:t>
      </w:r>
      <w:r>
        <w:rPr>
          <w:rFonts w:ascii="Times New Roman" w:eastAsia="Times New Roman" w:hAnsi="Times New Roman" w:cs="Times New Roman"/>
          <w:sz w:val="28"/>
          <w:szCs w:val="28"/>
          <w:highlight w:val="white"/>
        </w:rPr>
        <w:t>.</w:t>
      </w:r>
    </w:p>
    <w:p w14:paraId="00000069" w14:textId="51AB7903" w:rsidR="005E3E0C" w:rsidRDefault="00493C45" w:rsidP="006E3ADF">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Цифровий розрив (цифрова нерівність) - нерівність у доступі до можливостей в економічній, соціальній, культурній, освітній галузях, які існують або поглиблюються в результаті неповного, нерівномірного або недостатнього доступу до комп’ютерних, телекомунікаційних та цифрових технологій.</w:t>
      </w:r>
    </w:p>
    <w:p w14:paraId="3A4E398A" w14:textId="05A79DFE" w:rsidR="0025208B" w:rsidRDefault="0025208B" w:rsidP="006E3ADF">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Отож, основними заходами цього напряму є:</w:t>
      </w:r>
    </w:p>
    <w:p w14:paraId="0000006A" w14:textId="64086225" w:rsidR="005E3E0C" w:rsidRDefault="00493C45" w:rsidP="00101088">
      <w:pPr>
        <w:widowControl/>
        <w:numPr>
          <w:ilvl w:val="0"/>
          <w:numId w:val="26"/>
        </w:numPr>
        <w:pBdr>
          <w:top w:val="nil"/>
          <w:left w:val="nil"/>
          <w:bottom w:val="nil"/>
          <w:right w:val="nil"/>
          <w:between w:val="nil"/>
        </w:pBdr>
        <w:shd w:val="clear" w:color="auto" w:fill="FFFFFF"/>
        <w:spacing w:line="240" w:lineRule="auto"/>
        <w:ind w:leftChars="0" w:left="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забезпечення рівного доступу громадян до</w:t>
      </w:r>
      <w:r w:rsidR="006E3ADF">
        <w:rPr>
          <w:rFonts w:ascii="Times New Roman" w:eastAsia="Times New Roman" w:hAnsi="Times New Roman" w:cs="Times New Roman"/>
          <w:sz w:val="28"/>
          <w:szCs w:val="28"/>
          <w:highlight w:val="white"/>
        </w:rPr>
        <w:t xml:space="preserve"> мережі Інтернет</w:t>
      </w:r>
      <w:r w:rsidR="0025208B">
        <w:rPr>
          <w:rFonts w:ascii="Times New Roman" w:eastAsia="Times New Roman" w:hAnsi="Times New Roman" w:cs="Times New Roman"/>
          <w:sz w:val="28"/>
          <w:szCs w:val="28"/>
        </w:rPr>
        <w:t>;</w:t>
      </w:r>
    </w:p>
    <w:p w14:paraId="0000006B" w14:textId="77777777" w:rsidR="005E3E0C" w:rsidRDefault="00493C45" w:rsidP="00101088">
      <w:pPr>
        <w:widowControl/>
        <w:numPr>
          <w:ilvl w:val="0"/>
          <w:numId w:val="26"/>
        </w:numPr>
        <w:pBdr>
          <w:top w:val="nil"/>
          <w:left w:val="nil"/>
          <w:bottom w:val="nil"/>
          <w:right w:val="nil"/>
          <w:between w:val="nil"/>
        </w:pBdr>
        <w:shd w:val="clear" w:color="auto" w:fill="FFFFFF"/>
        <w:spacing w:line="240" w:lineRule="auto"/>
        <w:ind w:leftChars="0" w:left="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сприяння розширенню мережі покриття LTE мобільного зв'язку в населених пунктах, створення умов для якісного покриття Київської області мобільним зв’язком (різних поколінь) та широкосмугового доступу до мережі Інтернет.</w:t>
      </w:r>
    </w:p>
    <w:p w14:paraId="0000006C" w14:textId="77777777" w:rsidR="005E3E0C" w:rsidRDefault="005E3E0C" w:rsidP="00EF2EFF">
      <w:pPr>
        <w:widowControl/>
        <w:pBdr>
          <w:top w:val="nil"/>
          <w:left w:val="nil"/>
          <w:bottom w:val="nil"/>
          <w:right w:val="nil"/>
          <w:between w:val="nil"/>
        </w:pBdr>
        <w:shd w:val="clear" w:color="auto" w:fill="FFFFFF"/>
        <w:spacing w:line="240" w:lineRule="auto"/>
        <w:ind w:left="1" w:hanging="3"/>
        <w:jc w:val="both"/>
        <w:rPr>
          <w:rFonts w:ascii="Times New Roman" w:eastAsia="Times New Roman" w:hAnsi="Times New Roman" w:cs="Times New Roman"/>
          <w:sz w:val="28"/>
          <w:szCs w:val="28"/>
        </w:rPr>
      </w:pPr>
    </w:p>
    <w:p w14:paraId="0000006D"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НАПРЯМ 2. ІТ-ІНФРАСТРУКТУРА</w:t>
      </w:r>
    </w:p>
    <w:p w14:paraId="0000006E" w14:textId="77777777" w:rsidR="005E3E0C" w:rsidRDefault="00493C45" w:rsidP="00101088">
      <w:pPr>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 рівня стабільності, надійності та обчислювальної потужності напряму залежить функціонування всіх систем та сервісів громади.</w:t>
      </w:r>
    </w:p>
    <w:p w14:paraId="0000006F" w14:textId="77777777" w:rsidR="005E3E0C" w:rsidRDefault="00493C45" w:rsidP="00101088">
      <w:pPr>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Розбудова </w:t>
      </w:r>
      <w:proofErr w:type="spellStart"/>
      <w:r>
        <w:rPr>
          <w:rFonts w:ascii="Times New Roman" w:eastAsia="Times New Roman" w:hAnsi="Times New Roman" w:cs="Times New Roman"/>
          <w:sz w:val="28"/>
          <w:szCs w:val="28"/>
        </w:rPr>
        <w:t>ІТ-інфраструктури</w:t>
      </w:r>
      <w:proofErr w:type="spellEnd"/>
      <w:r>
        <w:rPr>
          <w:rFonts w:ascii="Times New Roman" w:eastAsia="Times New Roman" w:hAnsi="Times New Roman" w:cs="Times New Roman"/>
          <w:sz w:val="28"/>
          <w:szCs w:val="28"/>
        </w:rPr>
        <w:t xml:space="preserve"> має здійснюватись на підставі якісних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та технічних завдань, з урахуванням загальної концепції та перспектив </w:t>
      </w:r>
      <w:r>
        <w:rPr>
          <w:rFonts w:ascii="Times New Roman" w:eastAsia="Times New Roman" w:hAnsi="Times New Roman" w:cs="Times New Roman"/>
          <w:sz w:val="28"/>
          <w:szCs w:val="28"/>
        </w:rPr>
        <w:lastRenderedPageBreak/>
        <w:t>подальшого розвитку.</w:t>
      </w:r>
    </w:p>
    <w:p w14:paraId="00000070" w14:textId="567D4587" w:rsidR="005E3E0C" w:rsidRDefault="00493C45" w:rsidP="00101088">
      <w:pPr>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заходами в напрямку розвитку ІТ-інфраструктури є:</w:t>
      </w:r>
    </w:p>
    <w:p w14:paraId="00000071" w14:textId="1EE126EF" w:rsidR="005E3E0C" w:rsidRDefault="00493C45" w:rsidP="00101088">
      <w:pPr>
        <w:numPr>
          <w:ilvl w:val="0"/>
          <w:numId w:val="27"/>
        </w:numPr>
        <w:pBdr>
          <w:top w:val="nil"/>
          <w:left w:val="nil"/>
          <w:bottom w:val="nil"/>
          <w:right w:val="nil"/>
          <w:between w:val="nil"/>
        </w:pBdr>
        <w:tabs>
          <w:tab w:val="left" w:pos="127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використання сертифікованих хмарних серверних рішень або побудова наземного дата-центру з подальшою сертифікацією</w:t>
      </w:r>
      <w:r w:rsidR="0025208B">
        <w:rPr>
          <w:rFonts w:ascii="Times New Roman" w:eastAsia="Times New Roman" w:hAnsi="Times New Roman" w:cs="Times New Roman"/>
          <w:sz w:val="28"/>
          <w:szCs w:val="28"/>
        </w:rPr>
        <w:t>;</w:t>
      </w:r>
    </w:p>
    <w:p w14:paraId="00000072" w14:textId="3E9F5EF7" w:rsidR="005E3E0C" w:rsidRDefault="00493C45" w:rsidP="00101088">
      <w:pPr>
        <w:numPr>
          <w:ilvl w:val="0"/>
          <w:numId w:val="27"/>
        </w:numPr>
        <w:pBdr>
          <w:top w:val="nil"/>
          <w:left w:val="nil"/>
          <w:bottom w:val="nil"/>
          <w:right w:val="nil"/>
          <w:between w:val="nil"/>
        </w:pBdr>
        <w:tabs>
          <w:tab w:val="left" w:pos="127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належного рівня захисту інформації на організаційному, апаратному та програмному рівнях</w:t>
      </w:r>
      <w:r w:rsidR="0025208B">
        <w:rPr>
          <w:rFonts w:ascii="Times New Roman" w:eastAsia="Times New Roman" w:hAnsi="Times New Roman" w:cs="Times New Roman"/>
          <w:sz w:val="28"/>
          <w:szCs w:val="28"/>
        </w:rPr>
        <w:t>;</w:t>
      </w:r>
    </w:p>
    <w:p w14:paraId="00000073" w14:textId="030AEFCB" w:rsidR="005E3E0C" w:rsidRDefault="00493C45" w:rsidP="00101088">
      <w:pPr>
        <w:numPr>
          <w:ilvl w:val="0"/>
          <w:numId w:val="27"/>
        </w:numPr>
        <w:pBdr>
          <w:top w:val="nil"/>
          <w:left w:val="nil"/>
          <w:bottom w:val="nil"/>
          <w:right w:val="nil"/>
          <w:between w:val="nil"/>
        </w:pBdr>
        <w:tabs>
          <w:tab w:val="left" w:pos="127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постійне оновлення матеріально-технічної бази (апаратної частини) та програмного забезпечення</w:t>
      </w:r>
      <w:r w:rsidR="0025208B">
        <w:rPr>
          <w:rFonts w:ascii="Times New Roman" w:eastAsia="Times New Roman" w:hAnsi="Times New Roman" w:cs="Times New Roman"/>
          <w:sz w:val="28"/>
          <w:szCs w:val="28"/>
        </w:rPr>
        <w:t>;</w:t>
      </w:r>
    </w:p>
    <w:p w14:paraId="00000074" w14:textId="559DEBDA" w:rsidR="005E3E0C" w:rsidRDefault="00493C45" w:rsidP="00101088">
      <w:pPr>
        <w:numPr>
          <w:ilvl w:val="0"/>
          <w:numId w:val="27"/>
        </w:numPr>
        <w:pBdr>
          <w:top w:val="nil"/>
          <w:left w:val="nil"/>
          <w:bottom w:val="nil"/>
          <w:right w:val="nil"/>
          <w:between w:val="nil"/>
        </w:pBdr>
        <w:tabs>
          <w:tab w:val="left" w:pos="127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системні організаційно-технічні заходи по підготовці до роботи з великими обсягами інформації місцевого та загальнодержавного рівня (</w:t>
      </w:r>
      <w:proofErr w:type="spellStart"/>
      <w:r>
        <w:rPr>
          <w:rFonts w:ascii="Times New Roman" w:eastAsia="Times New Roman" w:hAnsi="Times New Roman" w:cs="Times New Roman"/>
          <w:sz w:val="28"/>
          <w:szCs w:val="28"/>
        </w:rPr>
        <w:t>BigData</w:t>
      </w:r>
      <w:proofErr w:type="spellEnd"/>
      <w:r>
        <w:rPr>
          <w:rFonts w:ascii="Times New Roman" w:eastAsia="Times New Roman" w:hAnsi="Times New Roman" w:cs="Times New Roman"/>
          <w:sz w:val="28"/>
          <w:szCs w:val="28"/>
        </w:rPr>
        <w:t>)</w:t>
      </w:r>
      <w:r w:rsidR="0025208B">
        <w:rPr>
          <w:rFonts w:ascii="Times New Roman" w:eastAsia="Times New Roman" w:hAnsi="Times New Roman" w:cs="Times New Roman"/>
          <w:sz w:val="28"/>
          <w:szCs w:val="28"/>
        </w:rPr>
        <w:t>;</w:t>
      </w:r>
    </w:p>
    <w:p w14:paraId="00000075" w14:textId="266DF160" w:rsidR="005E3E0C" w:rsidRDefault="00493C45" w:rsidP="00101088">
      <w:pPr>
        <w:numPr>
          <w:ilvl w:val="0"/>
          <w:numId w:val="27"/>
        </w:numPr>
        <w:pBdr>
          <w:top w:val="nil"/>
          <w:left w:val="nil"/>
          <w:bottom w:val="nil"/>
          <w:right w:val="nil"/>
          <w:between w:val="nil"/>
        </w:pBdr>
        <w:tabs>
          <w:tab w:val="left" w:pos="127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постійний аналіз технічної інфраструктури</w:t>
      </w:r>
      <w:r w:rsidR="0025208B">
        <w:rPr>
          <w:rFonts w:ascii="Times New Roman" w:eastAsia="Times New Roman" w:hAnsi="Times New Roman" w:cs="Times New Roman"/>
          <w:sz w:val="28"/>
          <w:szCs w:val="28"/>
        </w:rPr>
        <w:t>;</w:t>
      </w:r>
    </w:p>
    <w:p w14:paraId="00000076" w14:textId="62D1BEEC" w:rsidR="005E3E0C" w:rsidRDefault="00493C45" w:rsidP="00101088">
      <w:pPr>
        <w:numPr>
          <w:ilvl w:val="0"/>
          <w:numId w:val="27"/>
        </w:numPr>
        <w:pBdr>
          <w:top w:val="nil"/>
          <w:left w:val="nil"/>
          <w:bottom w:val="nil"/>
          <w:right w:val="nil"/>
          <w:between w:val="nil"/>
        </w:pBdr>
        <w:tabs>
          <w:tab w:val="left" w:pos="127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сприяння провайдерам інтернету у розвитку мережі для забезпечення всієї громади стабільним високошвидкісним доступом до інтернету</w:t>
      </w:r>
      <w:r w:rsidR="0025208B">
        <w:rPr>
          <w:rFonts w:ascii="Times New Roman" w:eastAsia="Times New Roman" w:hAnsi="Times New Roman" w:cs="Times New Roman"/>
          <w:sz w:val="28"/>
          <w:szCs w:val="28"/>
        </w:rPr>
        <w:t>;</w:t>
      </w:r>
    </w:p>
    <w:p w14:paraId="00000077" w14:textId="77777777" w:rsidR="005E3E0C" w:rsidRDefault="00493C45" w:rsidP="00101088">
      <w:pPr>
        <w:numPr>
          <w:ilvl w:val="0"/>
          <w:numId w:val="27"/>
        </w:numPr>
        <w:pBdr>
          <w:top w:val="nil"/>
          <w:left w:val="nil"/>
          <w:bottom w:val="nil"/>
          <w:right w:val="nil"/>
          <w:between w:val="nil"/>
        </w:pBdr>
        <w:tabs>
          <w:tab w:val="left" w:pos="127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налагодження прямої співпраці із виробниками техніки та розробниками програмного забезпечення.</w:t>
      </w:r>
    </w:p>
    <w:p w14:paraId="00000078" w14:textId="77777777" w:rsidR="005E3E0C" w:rsidRDefault="005E3E0C"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p>
    <w:p w14:paraId="00000079"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3. SMART ГРОМАДА. РОЗВИТОК ЦИФРОВИХ КОМПЕТЕНЦІЙ</w:t>
      </w:r>
    </w:p>
    <w:p w14:paraId="0000007A" w14:textId="77777777" w:rsidR="005E3E0C" w:rsidRDefault="00493C45" w:rsidP="00101088">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Рушійною силою цифрової економіки є людський капітал, тобто знання, таланти, навички, вміння, досвід, інтелект людей.</w:t>
      </w:r>
    </w:p>
    <w:p w14:paraId="0000007B" w14:textId="77777777" w:rsidR="005E3E0C" w:rsidRDefault="00493C45" w:rsidP="00101088">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У зв’язку із стрімким впровадженням цифрових технологій формування цифрових навичок громадян набуває особливого значення. </w:t>
      </w:r>
      <w:proofErr w:type="spellStart"/>
      <w:r>
        <w:rPr>
          <w:rFonts w:ascii="Times New Roman" w:eastAsia="Times New Roman" w:hAnsi="Times New Roman" w:cs="Times New Roman"/>
          <w:sz w:val="28"/>
          <w:szCs w:val="28"/>
          <w:highlight w:val="white"/>
        </w:rPr>
        <w:t>Цифровізація</w:t>
      </w:r>
      <w:proofErr w:type="spellEnd"/>
      <w:r>
        <w:rPr>
          <w:rFonts w:ascii="Times New Roman" w:eastAsia="Times New Roman" w:hAnsi="Times New Roman" w:cs="Times New Roman"/>
          <w:sz w:val="28"/>
          <w:szCs w:val="28"/>
          <w:highlight w:val="white"/>
        </w:rPr>
        <w:t xml:space="preserve"> на сьогодні є головними трендами на загальному ринку праці. Уміння використовувати цифрові технології в роботі поступово стає необхідним для більшості спеціалізацій та професій. Завдяки використанню онлайн та інших технологій громадяни можуть більш ефективно набувати знань, вмінь та навичок у багатьох інших сферах (наприклад, вивчати мови, предмети, опановувати професії).</w:t>
      </w:r>
    </w:p>
    <w:p w14:paraId="0000007C" w14:textId="77777777" w:rsidR="005E3E0C" w:rsidRDefault="00493C45" w:rsidP="00101088">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«Цифрова» грамотність (або «цифрова» компетентність) визнана ЄС однією з 8 ключових компетенцій для повноцінного життя та діяльності.</w:t>
      </w:r>
    </w:p>
    <w:p w14:paraId="0000007D" w14:textId="77777777" w:rsidR="005E3E0C" w:rsidRDefault="00493C45" w:rsidP="00101088">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Мета розвитку даного напряму полягає в тому, щоб усі громадяни України без обмежень технічного, організаційного та фінансового характеру могли скористатися перевагами «цифрового» світу та не перебували у так званому сегменті «цифрового розриву».</w:t>
      </w:r>
    </w:p>
    <w:p w14:paraId="0000007E" w14:textId="77777777" w:rsidR="005E3E0C" w:rsidRDefault="00493C45" w:rsidP="00101088">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Основні цілі напряму:</w:t>
      </w:r>
    </w:p>
    <w:p w14:paraId="0000007F" w14:textId="239655C7" w:rsidR="005E3E0C" w:rsidRDefault="00493C45" w:rsidP="004935C6">
      <w:pPr>
        <w:widowControl/>
        <w:numPr>
          <w:ilvl w:val="0"/>
          <w:numId w:val="28"/>
        </w:numPr>
        <w:pBdr>
          <w:top w:val="nil"/>
          <w:left w:val="nil"/>
          <w:bottom w:val="nil"/>
          <w:right w:val="nil"/>
          <w:between w:val="nil"/>
        </w:pBdr>
        <w:shd w:val="clear" w:color="auto" w:fill="FFFFFF"/>
        <w:spacing w:line="240" w:lineRule="auto"/>
        <w:ind w:leftChars="0" w:left="0" w:firstLineChars="0"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розвиток цифрових компетенцій серед населення громади</w:t>
      </w:r>
      <w:r w:rsidR="0025208B">
        <w:rPr>
          <w:rFonts w:ascii="Times New Roman" w:eastAsia="Times New Roman" w:hAnsi="Times New Roman" w:cs="Times New Roman"/>
          <w:sz w:val="28"/>
          <w:szCs w:val="28"/>
        </w:rPr>
        <w:t>;</w:t>
      </w:r>
    </w:p>
    <w:p w14:paraId="00000080" w14:textId="3239BF5A" w:rsidR="005E3E0C" w:rsidRDefault="00493C45" w:rsidP="004935C6">
      <w:pPr>
        <w:widowControl/>
        <w:numPr>
          <w:ilvl w:val="0"/>
          <w:numId w:val="28"/>
        </w:numPr>
        <w:pBdr>
          <w:top w:val="nil"/>
          <w:left w:val="nil"/>
          <w:bottom w:val="nil"/>
          <w:right w:val="nil"/>
          <w:between w:val="nil"/>
        </w:pBdr>
        <w:shd w:val="clear" w:color="auto" w:fill="FFFFFF"/>
        <w:spacing w:line="240" w:lineRule="auto"/>
        <w:ind w:leftChars="0" w:left="0" w:firstLineChars="0"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організація навчання мешканців області навичкам </w:t>
      </w:r>
      <w:proofErr w:type="spellStart"/>
      <w:r>
        <w:rPr>
          <w:rFonts w:ascii="Times New Roman" w:eastAsia="Times New Roman" w:hAnsi="Times New Roman" w:cs="Times New Roman"/>
          <w:sz w:val="28"/>
          <w:szCs w:val="28"/>
          <w:highlight w:val="white"/>
        </w:rPr>
        <w:t>ІТ-тех</w:t>
      </w:r>
      <w:r w:rsidR="004935C6">
        <w:rPr>
          <w:rFonts w:ascii="Times New Roman" w:eastAsia="Times New Roman" w:hAnsi="Times New Roman" w:cs="Times New Roman"/>
          <w:sz w:val="28"/>
          <w:szCs w:val="28"/>
          <w:highlight w:val="white"/>
        </w:rPr>
        <w:t>нологій</w:t>
      </w:r>
      <w:proofErr w:type="spellEnd"/>
      <w:r w:rsidR="004935C6">
        <w:rPr>
          <w:rFonts w:ascii="Times New Roman" w:eastAsia="Times New Roman" w:hAnsi="Times New Roman" w:cs="Times New Roman"/>
          <w:sz w:val="28"/>
          <w:szCs w:val="28"/>
          <w:highlight w:val="white"/>
        </w:rPr>
        <w:t xml:space="preserve">, зокрема через </w:t>
      </w:r>
      <w:proofErr w:type="spellStart"/>
      <w:r w:rsidR="004935C6">
        <w:rPr>
          <w:rFonts w:ascii="Times New Roman" w:eastAsia="Times New Roman" w:hAnsi="Times New Roman" w:cs="Times New Roman"/>
          <w:sz w:val="28"/>
          <w:szCs w:val="28"/>
          <w:highlight w:val="white"/>
        </w:rPr>
        <w:t>проєкти</w:t>
      </w:r>
      <w:proofErr w:type="spellEnd"/>
      <w:r w:rsidR="004935C6">
        <w:rPr>
          <w:rFonts w:ascii="Times New Roman" w:eastAsia="Times New Roman" w:hAnsi="Times New Roman" w:cs="Times New Roman"/>
          <w:sz w:val="28"/>
          <w:szCs w:val="28"/>
          <w:highlight w:val="white"/>
        </w:rPr>
        <w:t xml:space="preserve"> «</w:t>
      </w:r>
      <w:proofErr w:type="spellStart"/>
      <w:r w:rsidR="004935C6">
        <w:rPr>
          <w:rFonts w:ascii="Times New Roman" w:eastAsia="Times New Roman" w:hAnsi="Times New Roman" w:cs="Times New Roman"/>
          <w:sz w:val="28"/>
          <w:szCs w:val="28"/>
          <w:highlight w:val="white"/>
        </w:rPr>
        <w:t>Дія.Цифрова</w:t>
      </w:r>
      <w:proofErr w:type="spellEnd"/>
      <w:r w:rsidR="004935C6">
        <w:rPr>
          <w:rFonts w:ascii="Times New Roman" w:eastAsia="Times New Roman" w:hAnsi="Times New Roman" w:cs="Times New Roman"/>
          <w:sz w:val="28"/>
          <w:szCs w:val="28"/>
          <w:highlight w:val="white"/>
        </w:rPr>
        <w:t xml:space="preserve"> освіта»</w:t>
      </w:r>
      <w:r>
        <w:rPr>
          <w:rFonts w:ascii="Times New Roman" w:eastAsia="Times New Roman" w:hAnsi="Times New Roman" w:cs="Times New Roman"/>
          <w:sz w:val="28"/>
          <w:szCs w:val="28"/>
          <w:highlight w:val="white"/>
        </w:rPr>
        <w:t xml:space="preserve"> та</w:t>
      </w:r>
      <w:r w:rsidR="004935C6">
        <w:rPr>
          <w:rFonts w:ascii="Times New Roman" w:eastAsia="Times New Roman" w:hAnsi="Times New Roman" w:cs="Times New Roman"/>
          <w:sz w:val="28"/>
          <w:szCs w:val="28"/>
          <w:highlight w:val="white"/>
        </w:rPr>
        <w:t xml:space="preserve"> «</w:t>
      </w:r>
      <w:proofErr w:type="spellStart"/>
      <w:r w:rsidR="004935C6">
        <w:rPr>
          <w:rFonts w:ascii="Times New Roman" w:eastAsia="Times New Roman" w:hAnsi="Times New Roman" w:cs="Times New Roman"/>
          <w:sz w:val="28"/>
          <w:szCs w:val="28"/>
          <w:highlight w:val="white"/>
        </w:rPr>
        <w:t>Дія.Центри</w:t>
      </w:r>
      <w:proofErr w:type="spellEnd"/>
      <w:r w:rsidR="004935C6">
        <w:rPr>
          <w:rFonts w:ascii="Times New Roman" w:eastAsia="Times New Roman" w:hAnsi="Times New Roman" w:cs="Times New Roman"/>
          <w:sz w:val="28"/>
          <w:szCs w:val="28"/>
          <w:highlight w:val="white"/>
        </w:rPr>
        <w:t>»</w:t>
      </w:r>
      <w:r w:rsidR="0025208B">
        <w:rPr>
          <w:rFonts w:ascii="Times New Roman" w:eastAsia="Times New Roman" w:hAnsi="Times New Roman" w:cs="Times New Roman"/>
          <w:sz w:val="28"/>
          <w:szCs w:val="28"/>
          <w:highlight w:val="white"/>
        </w:rPr>
        <w:t>;</w:t>
      </w:r>
    </w:p>
    <w:p w14:paraId="00000081" w14:textId="419274E5" w:rsidR="005E3E0C" w:rsidRDefault="00493C45" w:rsidP="004935C6">
      <w:pPr>
        <w:widowControl/>
        <w:numPr>
          <w:ilvl w:val="0"/>
          <w:numId w:val="28"/>
        </w:numPr>
        <w:pBdr>
          <w:top w:val="nil"/>
          <w:left w:val="nil"/>
          <w:bottom w:val="nil"/>
          <w:right w:val="nil"/>
          <w:between w:val="nil"/>
        </w:pBdr>
        <w:shd w:val="clear" w:color="auto" w:fill="FFFFFF"/>
        <w:spacing w:line="240" w:lineRule="auto"/>
        <w:ind w:leftChars="0" w:left="0" w:firstLineChars="0"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популяризація цифрових інструментів </w:t>
      </w:r>
      <w:r w:rsidR="0025208B">
        <w:rPr>
          <w:rFonts w:ascii="Times New Roman" w:eastAsia="Times New Roman" w:hAnsi="Times New Roman" w:cs="Times New Roman"/>
          <w:sz w:val="28"/>
          <w:szCs w:val="28"/>
          <w:highlight w:val="white"/>
        </w:rPr>
        <w:t>у</w:t>
      </w:r>
      <w:r>
        <w:rPr>
          <w:rFonts w:ascii="Times New Roman" w:eastAsia="Times New Roman" w:hAnsi="Times New Roman" w:cs="Times New Roman"/>
          <w:sz w:val="28"/>
          <w:szCs w:val="28"/>
          <w:highlight w:val="white"/>
        </w:rPr>
        <w:t xml:space="preserve"> громаді</w:t>
      </w:r>
      <w:r w:rsidR="0025208B">
        <w:rPr>
          <w:rFonts w:ascii="Times New Roman" w:eastAsia="Times New Roman" w:hAnsi="Times New Roman" w:cs="Times New Roman"/>
          <w:sz w:val="28"/>
          <w:szCs w:val="28"/>
          <w:highlight w:val="white"/>
        </w:rPr>
        <w:t>.</w:t>
      </w:r>
    </w:p>
    <w:p w14:paraId="00000082" w14:textId="77777777" w:rsidR="005E3E0C" w:rsidRDefault="005E3E0C" w:rsidP="00EF2EFF">
      <w:pPr>
        <w:widowControl/>
        <w:pBdr>
          <w:top w:val="nil"/>
          <w:left w:val="nil"/>
          <w:bottom w:val="nil"/>
          <w:right w:val="nil"/>
          <w:between w:val="nil"/>
        </w:pBdr>
        <w:shd w:val="clear" w:color="auto" w:fill="FFFFFF"/>
        <w:spacing w:line="240" w:lineRule="auto"/>
        <w:ind w:left="1" w:hanging="3"/>
        <w:jc w:val="both"/>
        <w:rPr>
          <w:rFonts w:ascii="Times New Roman" w:eastAsia="Times New Roman" w:hAnsi="Times New Roman" w:cs="Times New Roman"/>
          <w:sz w:val="28"/>
          <w:szCs w:val="28"/>
          <w:highlight w:val="white"/>
        </w:rPr>
      </w:pPr>
    </w:p>
    <w:p w14:paraId="00000083"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4. СТВОРЕННЯ ТА РОЗВИТОК IT-ХАБУ</w:t>
      </w:r>
    </w:p>
    <w:p w14:paraId="00000084" w14:textId="3C00AD3B" w:rsidR="005E3E0C" w:rsidRDefault="004935C6" w:rsidP="004935C6">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Метою цього напряму є</w:t>
      </w:r>
      <w:r w:rsidR="00493C45">
        <w:rPr>
          <w:rFonts w:ascii="Times New Roman" w:eastAsia="Times New Roman" w:hAnsi="Times New Roman" w:cs="Times New Roman"/>
          <w:sz w:val="28"/>
          <w:szCs w:val="28"/>
          <w:highlight w:val="white"/>
        </w:rPr>
        <w:t xml:space="preserve"> полегш</w:t>
      </w:r>
      <w:r>
        <w:rPr>
          <w:rFonts w:ascii="Times New Roman" w:eastAsia="Times New Roman" w:hAnsi="Times New Roman" w:cs="Times New Roman"/>
          <w:sz w:val="28"/>
          <w:szCs w:val="28"/>
          <w:highlight w:val="white"/>
        </w:rPr>
        <w:t>ення</w:t>
      </w:r>
      <w:r w:rsidR="00493C45">
        <w:rPr>
          <w:rFonts w:ascii="Times New Roman" w:eastAsia="Times New Roman" w:hAnsi="Times New Roman" w:cs="Times New Roman"/>
          <w:sz w:val="28"/>
          <w:szCs w:val="28"/>
          <w:highlight w:val="white"/>
        </w:rPr>
        <w:t xml:space="preserve"> доступ</w:t>
      </w:r>
      <w:r>
        <w:rPr>
          <w:rFonts w:ascii="Times New Roman" w:eastAsia="Times New Roman" w:hAnsi="Times New Roman" w:cs="Times New Roman"/>
          <w:sz w:val="28"/>
          <w:szCs w:val="28"/>
          <w:highlight w:val="white"/>
        </w:rPr>
        <w:t>у</w:t>
      </w:r>
      <w:r w:rsidR="00493C45">
        <w:rPr>
          <w:rFonts w:ascii="Times New Roman" w:eastAsia="Times New Roman" w:hAnsi="Times New Roman" w:cs="Times New Roman"/>
          <w:sz w:val="28"/>
          <w:szCs w:val="28"/>
          <w:highlight w:val="white"/>
        </w:rPr>
        <w:t xml:space="preserve"> мешканців до відповідного культурного продукту, створити нові формати і платформи взаємодії людей.</w:t>
      </w:r>
    </w:p>
    <w:p w14:paraId="00000085" w14:textId="77777777" w:rsidR="005E3E0C" w:rsidRDefault="00493C45" w:rsidP="004935C6">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Стратегічною метою в цій сфері є остаточне закріплення ролі технологій, як потужного інструменту активної участі всіх зацікавлених осіб в соціальному, культурному житті громади, де кожному гарантується право на самовираження без штучних бар’єрів та дискримінації.</w:t>
      </w:r>
    </w:p>
    <w:p w14:paraId="00000086" w14:textId="77777777" w:rsidR="005E3E0C" w:rsidRDefault="00493C45" w:rsidP="004935C6">
      <w:pPr>
        <w:widowControl/>
        <w:pBdr>
          <w:top w:val="nil"/>
          <w:left w:val="nil"/>
          <w:bottom w:val="nil"/>
          <w:right w:val="nil"/>
          <w:between w:val="nil"/>
        </w:pBdr>
        <w:shd w:val="clear" w:color="auto" w:fill="FFFFFF"/>
        <w:spacing w:line="240" w:lineRule="auto"/>
        <w:ind w:leftChars="0" w:left="1" w:firstLineChars="303" w:firstLine="848"/>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Цілі:</w:t>
      </w:r>
    </w:p>
    <w:p w14:paraId="00000087" w14:textId="2413ED7E" w:rsidR="005E3E0C" w:rsidRDefault="00493C45" w:rsidP="00CC72D7">
      <w:pPr>
        <w:widowControl/>
        <w:numPr>
          <w:ilvl w:val="0"/>
          <w:numId w:val="29"/>
        </w:numPr>
        <w:pBdr>
          <w:top w:val="nil"/>
          <w:left w:val="nil"/>
          <w:bottom w:val="nil"/>
          <w:right w:val="nil"/>
          <w:between w:val="nil"/>
        </w:pBdr>
        <w:shd w:val="clear" w:color="auto" w:fill="FFFFFF"/>
        <w:spacing w:line="240" w:lineRule="auto"/>
        <w:ind w:leftChars="0" w:left="0" w:firstLineChars="0" w:firstLine="851"/>
        <w:jc w:val="both"/>
        <w:rPr>
          <w:rFonts w:ascii="Times New Roman" w:eastAsia="Times New Roman" w:hAnsi="Times New Roman" w:cs="Times New Roman"/>
          <w:sz w:val="28"/>
          <w:szCs w:val="28"/>
          <w:highlight w:val="white"/>
        </w:rPr>
      </w:pPr>
      <w:bookmarkStart w:id="3" w:name="_heading=h.tyjcwt" w:colFirst="0" w:colLast="0"/>
      <w:bookmarkEnd w:id="3"/>
      <w:r>
        <w:rPr>
          <w:rFonts w:ascii="Times New Roman" w:eastAsia="Times New Roman" w:hAnsi="Times New Roman" w:cs="Times New Roman"/>
          <w:sz w:val="28"/>
          <w:szCs w:val="28"/>
          <w:highlight w:val="white"/>
        </w:rPr>
        <w:t xml:space="preserve">створення соціального центру за підтримки </w:t>
      </w:r>
      <w:proofErr w:type="spellStart"/>
      <w:r>
        <w:rPr>
          <w:rFonts w:ascii="Times New Roman" w:eastAsia="Times New Roman" w:hAnsi="Times New Roman" w:cs="Times New Roman"/>
          <w:sz w:val="28"/>
          <w:szCs w:val="28"/>
          <w:highlight w:val="white"/>
        </w:rPr>
        <w:t>Мінцифри</w:t>
      </w:r>
      <w:proofErr w:type="spellEnd"/>
      <w:r>
        <w:rPr>
          <w:rFonts w:ascii="Times New Roman" w:eastAsia="Times New Roman" w:hAnsi="Times New Roman" w:cs="Times New Roman"/>
          <w:sz w:val="28"/>
          <w:szCs w:val="28"/>
          <w:highlight w:val="white"/>
        </w:rPr>
        <w:t xml:space="preserve">, який буде об’єднувати, навчати дієвих людей та допомагати розвивати </w:t>
      </w:r>
      <w:proofErr w:type="spellStart"/>
      <w:r>
        <w:rPr>
          <w:rFonts w:ascii="Times New Roman" w:eastAsia="Times New Roman" w:hAnsi="Times New Roman" w:cs="Times New Roman"/>
          <w:sz w:val="28"/>
          <w:szCs w:val="28"/>
          <w:highlight w:val="white"/>
        </w:rPr>
        <w:t>проєкти</w:t>
      </w:r>
      <w:proofErr w:type="spellEnd"/>
      <w:r>
        <w:rPr>
          <w:rFonts w:ascii="Times New Roman" w:eastAsia="Times New Roman" w:hAnsi="Times New Roman" w:cs="Times New Roman"/>
          <w:sz w:val="28"/>
          <w:szCs w:val="28"/>
          <w:highlight w:val="white"/>
        </w:rPr>
        <w:t xml:space="preserve"> громади</w:t>
      </w:r>
      <w:r w:rsidR="0025208B">
        <w:rPr>
          <w:rFonts w:ascii="Times New Roman" w:eastAsia="Times New Roman" w:hAnsi="Times New Roman" w:cs="Times New Roman"/>
          <w:sz w:val="28"/>
          <w:szCs w:val="28"/>
          <w:highlight w:val="white"/>
        </w:rPr>
        <w:t>;</w:t>
      </w:r>
    </w:p>
    <w:p w14:paraId="00000088" w14:textId="2B8AC5A1" w:rsidR="005E3E0C" w:rsidRDefault="00493C45" w:rsidP="00CC72D7">
      <w:pPr>
        <w:widowControl/>
        <w:numPr>
          <w:ilvl w:val="0"/>
          <w:numId w:val="29"/>
        </w:numPr>
        <w:pBdr>
          <w:top w:val="nil"/>
          <w:left w:val="nil"/>
          <w:bottom w:val="nil"/>
          <w:right w:val="nil"/>
          <w:between w:val="nil"/>
        </w:pBdr>
        <w:shd w:val="clear" w:color="auto" w:fill="FFFFFF"/>
        <w:spacing w:line="240" w:lineRule="auto"/>
        <w:ind w:leftChars="0" w:left="0" w:firstLineChars="0"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створення умов для розробки </w:t>
      </w:r>
      <w:proofErr w:type="spellStart"/>
      <w:r>
        <w:rPr>
          <w:rFonts w:ascii="Times New Roman" w:eastAsia="Times New Roman" w:hAnsi="Times New Roman" w:cs="Times New Roman"/>
          <w:sz w:val="28"/>
          <w:szCs w:val="28"/>
          <w:highlight w:val="white"/>
        </w:rPr>
        <w:t>стартапів</w:t>
      </w:r>
      <w:proofErr w:type="spellEnd"/>
      <w:r w:rsidR="0025208B">
        <w:rPr>
          <w:rFonts w:ascii="Times New Roman" w:eastAsia="Times New Roman" w:hAnsi="Times New Roman" w:cs="Times New Roman"/>
          <w:sz w:val="28"/>
          <w:szCs w:val="28"/>
          <w:highlight w:val="white"/>
        </w:rPr>
        <w:t>;</w:t>
      </w:r>
    </w:p>
    <w:p w14:paraId="00000089" w14:textId="05CC7693" w:rsidR="005E3E0C" w:rsidRDefault="00493C45" w:rsidP="00CC72D7">
      <w:pPr>
        <w:widowControl/>
        <w:numPr>
          <w:ilvl w:val="0"/>
          <w:numId w:val="29"/>
        </w:numPr>
        <w:pBdr>
          <w:top w:val="nil"/>
          <w:left w:val="nil"/>
          <w:bottom w:val="nil"/>
          <w:right w:val="nil"/>
          <w:between w:val="nil"/>
        </w:pBdr>
        <w:shd w:val="clear" w:color="auto" w:fill="FFFFFF"/>
        <w:spacing w:line="240" w:lineRule="auto"/>
        <w:ind w:leftChars="0" w:left="0" w:firstLineChars="0" w:firstLine="851"/>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стимулювати розвиток громадських ініціатив та </w:t>
      </w:r>
      <w:proofErr w:type="spellStart"/>
      <w:r>
        <w:rPr>
          <w:rFonts w:ascii="Times New Roman" w:eastAsia="Times New Roman" w:hAnsi="Times New Roman" w:cs="Times New Roman"/>
          <w:sz w:val="28"/>
          <w:szCs w:val="28"/>
          <w:highlight w:val="white"/>
        </w:rPr>
        <w:t>проєктів</w:t>
      </w:r>
      <w:proofErr w:type="spellEnd"/>
      <w:r>
        <w:rPr>
          <w:rFonts w:ascii="Times New Roman" w:eastAsia="Times New Roman" w:hAnsi="Times New Roman" w:cs="Times New Roman"/>
          <w:sz w:val="28"/>
          <w:szCs w:val="28"/>
          <w:highlight w:val="white"/>
        </w:rPr>
        <w:t xml:space="preserve"> для розв’язання проблем громади</w:t>
      </w:r>
      <w:r w:rsidR="0025208B">
        <w:rPr>
          <w:rFonts w:ascii="Times New Roman" w:eastAsia="Times New Roman" w:hAnsi="Times New Roman" w:cs="Times New Roman"/>
          <w:sz w:val="28"/>
          <w:szCs w:val="28"/>
          <w:highlight w:val="white"/>
        </w:rPr>
        <w:t>.</w:t>
      </w:r>
    </w:p>
    <w:p w14:paraId="0000008A" w14:textId="77777777" w:rsidR="005E3E0C" w:rsidRDefault="005E3E0C" w:rsidP="00EF2EFF">
      <w:pPr>
        <w:pBdr>
          <w:top w:val="nil"/>
          <w:left w:val="nil"/>
          <w:bottom w:val="nil"/>
          <w:right w:val="nil"/>
          <w:between w:val="nil"/>
        </w:pBdr>
        <w:tabs>
          <w:tab w:val="left" w:pos="596"/>
        </w:tabs>
        <w:spacing w:line="240" w:lineRule="auto"/>
        <w:ind w:left="1" w:hanging="3"/>
        <w:jc w:val="center"/>
        <w:rPr>
          <w:rFonts w:ascii="Times New Roman" w:eastAsia="Times New Roman" w:hAnsi="Times New Roman" w:cs="Times New Roman"/>
          <w:sz w:val="28"/>
          <w:szCs w:val="28"/>
        </w:rPr>
      </w:pPr>
    </w:p>
    <w:p w14:paraId="0000008B" w14:textId="77777777" w:rsidR="005E3E0C" w:rsidRDefault="00493C45" w:rsidP="00EF2EFF">
      <w:pPr>
        <w:keepNext/>
        <w:keepLines/>
        <w:pBdr>
          <w:top w:val="nil"/>
          <w:left w:val="nil"/>
          <w:bottom w:val="nil"/>
          <w:right w:val="nil"/>
          <w:between w:val="nil"/>
        </w:pBdr>
        <w:tabs>
          <w:tab w:val="left" w:pos="3498"/>
        </w:tabs>
        <w:spacing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НАПРЯМ 5. Е-УРЯДУВАННЯ</w:t>
      </w:r>
    </w:p>
    <w:p w14:paraId="0000008C" w14:textId="77777777" w:rsidR="005E3E0C" w:rsidRDefault="00493C45" w:rsidP="0024139E">
      <w:pPr>
        <w:widowControl/>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rPr>
      </w:pPr>
      <w:r>
        <w:rPr>
          <w:rFonts w:ascii="Times New Roman" w:eastAsia="Times New Roman" w:hAnsi="Times New Roman" w:cs="Times New Roman"/>
          <w:sz w:val="28"/>
          <w:szCs w:val="28"/>
        </w:rPr>
        <w:t>З огляду на міжнародний досвід розвиток електронного урядування є одним з основних факторів забезпечення підвищення конкурентоспроможності країни. Адже саме інструменти е-урядування здатні забезпечити значне покращення якості обслуговування фізичних і юридичних осіб та підвищення відкритості, прозорості та ефективності діяльності органів державної влади та органів місцевого самоврядування.</w:t>
      </w:r>
    </w:p>
    <w:p w14:paraId="0000008D" w14:textId="77777777" w:rsidR="005E3E0C" w:rsidRDefault="00493C45" w:rsidP="00664ED1">
      <w:pPr>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прозорого урядування передбачає:</w:t>
      </w:r>
    </w:p>
    <w:p w14:paraId="0000008E" w14:textId="0FEDAB04" w:rsidR="005E3E0C" w:rsidRDefault="00493C45" w:rsidP="0024139E">
      <w:pPr>
        <w:numPr>
          <w:ilvl w:val="0"/>
          <w:numId w:val="30"/>
        </w:numPr>
        <w:pBdr>
          <w:top w:val="nil"/>
          <w:left w:val="nil"/>
          <w:bottom w:val="nil"/>
          <w:right w:val="nil"/>
          <w:between w:val="nil"/>
        </w:pBdr>
        <w:tabs>
          <w:tab w:val="left" w:pos="284"/>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орієнтованість на жителів, бізнес, працівників, туристів та інших споживачів благ</w:t>
      </w:r>
      <w:r w:rsidR="0025208B">
        <w:rPr>
          <w:rFonts w:ascii="Times New Roman" w:eastAsia="Times New Roman" w:hAnsi="Times New Roman" w:cs="Times New Roman"/>
          <w:sz w:val="28"/>
          <w:szCs w:val="28"/>
        </w:rPr>
        <w:t>;</w:t>
      </w:r>
    </w:p>
    <w:p w14:paraId="0000008F" w14:textId="2BC6621D" w:rsidR="005E3E0C" w:rsidRDefault="00493C45" w:rsidP="0024139E">
      <w:pPr>
        <w:numPr>
          <w:ilvl w:val="0"/>
          <w:numId w:val="30"/>
        </w:numPr>
        <w:pBdr>
          <w:top w:val="nil"/>
          <w:left w:val="nil"/>
          <w:bottom w:val="nil"/>
          <w:right w:val="nil"/>
          <w:between w:val="nil"/>
        </w:pBdr>
        <w:tabs>
          <w:tab w:val="left" w:pos="284"/>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добру керованість</w:t>
      </w:r>
      <w:r w:rsidR="0025208B">
        <w:rPr>
          <w:rFonts w:ascii="Times New Roman" w:eastAsia="Times New Roman" w:hAnsi="Times New Roman" w:cs="Times New Roman"/>
          <w:sz w:val="28"/>
          <w:szCs w:val="28"/>
        </w:rPr>
        <w:t>;</w:t>
      </w:r>
    </w:p>
    <w:p w14:paraId="00000090" w14:textId="74AECC12" w:rsidR="005E3E0C" w:rsidRDefault="00493C45" w:rsidP="0024139E">
      <w:pPr>
        <w:numPr>
          <w:ilvl w:val="0"/>
          <w:numId w:val="30"/>
        </w:numPr>
        <w:pBdr>
          <w:top w:val="nil"/>
          <w:left w:val="nil"/>
          <w:bottom w:val="nil"/>
          <w:right w:val="nil"/>
          <w:between w:val="nil"/>
        </w:pBdr>
        <w:tabs>
          <w:tab w:val="left" w:pos="284"/>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доступність і відкритість для людей та нових ідей</w:t>
      </w:r>
      <w:r w:rsidR="0025208B">
        <w:rPr>
          <w:rFonts w:ascii="Times New Roman" w:eastAsia="Times New Roman" w:hAnsi="Times New Roman" w:cs="Times New Roman"/>
          <w:sz w:val="28"/>
          <w:szCs w:val="28"/>
        </w:rPr>
        <w:t>;</w:t>
      </w:r>
    </w:p>
    <w:p w14:paraId="00000091" w14:textId="70D7D110" w:rsidR="005E3E0C" w:rsidRDefault="00493C45" w:rsidP="0024139E">
      <w:pPr>
        <w:numPr>
          <w:ilvl w:val="0"/>
          <w:numId w:val="30"/>
        </w:numPr>
        <w:pBdr>
          <w:top w:val="nil"/>
          <w:left w:val="nil"/>
          <w:bottom w:val="nil"/>
          <w:right w:val="nil"/>
          <w:between w:val="nil"/>
        </w:pBdr>
        <w:tabs>
          <w:tab w:val="left" w:pos="284"/>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розкриття даних про свою діяльність</w:t>
      </w:r>
      <w:r w:rsidR="0025208B">
        <w:rPr>
          <w:rFonts w:ascii="Times New Roman" w:eastAsia="Times New Roman" w:hAnsi="Times New Roman" w:cs="Times New Roman"/>
          <w:sz w:val="28"/>
          <w:szCs w:val="28"/>
        </w:rPr>
        <w:t>;</w:t>
      </w:r>
    </w:p>
    <w:p w14:paraId="00000092" w14:textId="227C3CD7" w:rsidR="005E3E0C" w:rsidRDefault="00493C45" w:rsidP="0024139E">
      <w:pPr>
        <w:numPr>
          <w:ilvl w:val="0"/>
          <w:numId w:val="30"/>
        </w:numPr>
        <w:pBdr>
          <w:top w:val="nil"/>
          <w:left w:val="nil"/>
          <w:bottom w:val="nil"/>
          <w:right w:val="nil"/>
          <w:between w:val="nil"/>
        </w:pBdr>
        <w:tabs>
          <w:tab w:val="left" w:pos="284"/>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захист персональних даних</w:t>
      </w:r>
      <w:r w:rsidR="0025208B">
        <w:rPr>
          <w:rFonts w:ascii="Times New Roman" w:eastAsia="Times New Roman" w:hAnsi="Times New Roman" w:cs="Times New Roman"/>
          <w:sz w:val="28"/>
          <w:szCs w:val="28"/>
        </w:rPr>
        <w:t>;</w:t>
      </w:r>
    </w:p>
    <w:p w14:paraId="00000093" w14:textId="1336B87C" w:rsidR="005E3E0C" w:rsidRDefault="00493C45" w:rsidP="0024139E">
      <w:pPr>
        <w:numPr>
          <w:ilvl w:val="0"/>
          <w:numId w:val="30"/>
        </w:numPr>
        <w:pBdr>
          <w:top w:val="nil"/>
          <w:left w:val="nil"/>
          <w:bottom w:val="nil"/>
          <w:right w:val="nil"/>
          <w:between w:val="nil"/>
        </w:pBdr>
        <w:tabs>
          <w:tab w:val="left" w:pos="284"/>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побудову на інтегрованих службах і інфраструктурі</w:t>
      </w:r>
      <w:r w:rsidR="0025208B">
        <w:rPr>
          <w:rFonts w:ascii="Times New Roman" w:eastAsia="Times New Roman" w:hAnsi="Times New Roman" w:cs="Times New Roman"/>
          <w:sz w:val="28"/>
          <w:szCs w:val="28"/>
        </w:rPr>
        <w:t>;</w:t>
      </w:r>
    </w:p>
    <w:p w14:paraId="00000094" w14:textId="77777777" w:rsidR="005E3E0C" w:rsidRDefault="00493C45" w:rsidP="0024139E">
      <w:pPr>
        <w:numPr>
          <w:ilvl w:val="0"/>
          <w:numId w:val="30"/>
        </w:numPr>
        <w:pBdr>
          <w:top w:val="nil"/>
          <w:left w:val="nil"/>
          <w:bottom w:val="nil"/>
          <w:right w:val="nil"/>
          <w:between w:val="nil"/>
        </w:pBdr>
        <w:tabs>
          <w:tab w:val="left" w:pos="284"/>
        </w:tabs>
        <w:spacing w:line="240" w:lineRule="auto"/>
        <w:ind w:leftChars="0" w:firstLineChars="0" w:firstLine="851"/>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проактивність</w:t>
      </w:r>
      <w:proofErr w:type="spellEnd"/>
      <w:r>
        <w:rPr>
          <w:rFonts w:ascii="Times New Roman" w:eastAsia="Times New Roman" w:hAnsi="Times New Roman" w:cs="Times New Roman"/>
          <w:sz w:val="28"/>
          <w:szCs w:val="28"/>
        </w:rPr>
        <w:t xml:space="preserve"> в навчанні і розвитку громадян.</w:t>
      </w:r>
    </w:p>
    <w:p w14:paraId="00000095" w14:textId="77777777" w:rsidR="005E3E0C" w:rsidRDefault="005E3E0C" w:rsidP="00EF2EFF">
      <w:pPr>
        <w:pBdr>
          <w:top w:val="nil"/>
          <w:left w:val="nil"/>
          <w:bottom w:val="nil"/>
          <w:right w:val="nil"/>
          <w:between w:val="nil"/>
        </w:pBdr>
        <w:tabs>
          <w:tab w:val="left" w:pos="595"/>
        </w:tabs>
        <w:spacing w:line="240" w:lineRule="auto"/>
        <w:ind w:left="1" w:hanging="3"/>
        <w:jc w:val="both"/>
        <w:rPr>
          <w:rFonts w:ascii="Times New Roman" w:eastAsia="Times New Roman" w:hAnsi="Times New Roman" w:cs="Times New Roman"/>
          <w:sz w:val="28"/>
          <w:szCs w:val="28"/>
        </w:rPr>
      </w:pPr>
      <w:bookmarkStart w:id="4" w:name="bookmark=id.1t3h5sf" w:colFirst="0" w:colLast="0"/>
      <w:bookmarkEnd w:id="4"/>
    </w:p>
    <w:p w14:paraId="00000096" w14:textId="77777777" w:rsidR="005E3E0C" w:rsidRDefault="00493C45" w:rsidP="00A15ED6">
      <w:pPr>
        <w:keepNext/>
        <w:keepLines/>
        <w:pBdr>
          <w:top w:val="nil"/>
          <w:left w:val="nil"/>
          <w:bottom w:val="nil"/>
          <w:right w:val="nil"/>
          <w:between w:val="nil"/>
        </w:pBdr>
        <w:tabs>
          <w:tab w:val="left" w:pos="1447"/>
        </w:tabs>
        <w:spacing w:line="240" w:lineRule="auto"/>
        <w:ind w:leftChars="0" w:left="1" w:firstLineChars="303" w:firstLine="852"/>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НАПРЯМ 6. Е-ДЕМОКРАТІЯ</w:t>
      </w:r>
    </w:p>
    <w:p w14:paraId="00000097" w14:textId="77777777" w:rsidR="005E3E0C" w:rsidRDefault="00493C45" w:rsidP="00947407">
      <w:pPr>
        <w:widowControl/>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rPr>
      </w:pPr>
      <w:r>
        <w:rPr>
          <w:rFonts w:ascii="Times New Roman" w:eastAsia="Times New Roman" w:hAnsi="Times New Roman" w:cs="Times New Roman"/>
          <w:sz w:val="28"/>
          <w:szCs w:val="28"/>
        </w:rPr>
        <w:t>З розвитком інформаційно-комунікаційних технологій з метою розширення можливостей участі громадян у процесі державотворення та державного управління все більше застосовуються інструменти електронної демократії.</w:t>
      </w:r>
    </w:p>
    <w:p w14:paraId="00000098" w14:textId="77777777" w:rsidR="005E3E0C" w:rsidRDefault="00493C45" w:rsidP="00947407">
      <w:pPr>
        <w:widowControl/>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rPr>
      </w:pPr>
      <w:r>
        <w:rPr>
          <w:rFonts w:ascii="Times New Roman" w:eastAsia="Times New Roman" w:hAnsi="Times New Roman" w:cs="Times New Roman"/>
          <w:sz w:val="28"/>
          <w:szCs w:val="28"/>
        </w:rPr>
        <w:t>Основними завданнями компоненту «Е-демократія» є:</w:t>
      </w:r>
    </w:p>
    <w:p w14:paraId="00000099" w14:textId="77777777" w:rsidR="005E3E0C" w:rsidRDefault="00493C45" w:rsidP="00947407">
      <w:pPr>
        <w:widowControl/>
        <w:numPr>
          <w:ilvl w:val="0"/>
          <w:numId w:val="1"/>
        </w:numPr>
        <w:pBdr>
          <w:top w:val="nil"/>
          <w:left w:val="nil"/>
          <w:bottom w:val="nil"/>
          <w:right w:val="nil"/>
          <w:between w:val="nil"/>
        </w:pBdr>
        <w:spacing w:line="240" w:lineRule="auto"/>
        <w:ind w:leftChars="0" w:left="1" w:firstLineChars="303" w:firstLine="848"/>
        <w:jc w:val="both"/>
        <w:rPr>
          <w:rFonts w:ascii="Arial" w:eastAsia="Arial" w:hAnsi="Arial" w:cs="Arial"/>
          <w:sz w:val="28"/>
          <w:szCs w:val="28"/>
        </w:rPr>
      </w:pPr>
      <w:r>
        <w:rPr>
          <w:rFonts w:ascii="Times New Roman" w:eastAsia="Times New Roman" w:hAnsi="Times New Roman" w:cs="Times New Roman"/>
          <w:sz w:val="28"/>
          <w:szCs w:val="28"/>
        </w:rPr>
        <w:t>розширення можливостей громадян та бізнесу брати участь в управлінні державою за допомогою онлайн-інструментів;</w:t>
      </w:r>
    </w:p>
    <w:p w14:paraId="0000009A" w14:textId="77777777" w:rsidR="005E3E0C" w:rsidRDefault="00493C45" w:rsidP="00947407">
      <w:pPr>
        <w:widowControl/>
        <w:numPr>
          <w:ilvl w:val="0"/>
          <w:numId w:val="1"/>
        </w:numPr>
        <w:pBdr>
          <w:top w:val="nil"/>
          <w:left w:val="nil"/>
          <w:bottom w:val="nil"/>
          <w:right w:val="nil"/>
          <w:between w:val="nil"/>
        </w:pBdr>
        <w:spacing w:line="240" w:lineRule="auto"/>
        <w:ind w:leftChars="0" w:left="1" w:firstLineChars="303" w:firstLine="848"/>
        <w:jc w:val="both"/>
        <w:rPr>
          <w:rFonts w:ascii="Arial" w:eastAsia="Arial" w:hAnsi="Arial" w:cs="Arial"/>
          <w:sz w:val="28"/>
          <w:szCs w:val="28"/>
        </w:rPr>
      </w:pPr>
      <w:r>
        <w:rPr>
          <w:rFonts w:ascii="Times New Roman" w:eastAsia="Times New Roman" w:hAnsi="Times New Roman" w:cs="Times New Roman"/>
          <w:sz w:val="28"/>
          <w:szCs w:val="28"/>
        </w:rPr>
        <w:t>поліпшення комунікації між владою і громадою;</w:t>
      </w:r>
    </w:p>
    <w:p w14:paraId="0000009B" w14:textId="77777777" w:rsidR="005E3E0C" w:rsidRDefault="00493C45" w:rsidP="00947407">
      <w:pPr>
        <w:widowControl/>
        <w:numPr>
          <w:ilvl w:val="0"/>
          <w:numId w:val="1"/>
        </w:numPr>
        <w:pBdr>
          <w:top w:val="nil"/>
          <w:left w:val="nil"/>
          <w:bottom w:val="nil"/>
          <w:right w:val="nil"/>
          <w:between w:val="nil"/>
        </w:pBdr>
        <w:spacing w:line="240" w:lineRule="auto"/>
        <w:ind w:leftChars="0" w:left="1" w:firstLineChars="303" w:firstLine="848"/>
        <w:jc w:val="both"/>
        <w:rPr>
          <w:rFonts w:ascii="Arial" w:eastAsia="Arial" w:hAnsi="Arial" w:cs="Arial"/>
          <w:sz w:val="28"/>
          <w:szCs w:val="28"/>
        </w:rPr>
      </w:pPr>
      <w:r>
        <w:rPr>
          <w:rFonts w:ascii="Times New Roman" w:eastAsia="Times New Roman" w:hAnsi="Times New Roman" w:cs="Times New Roman"/>
          <w:sz w:val="28"/>
          <w:szCs w:val="28"/>
        </w:rPr>
        <w:t>збільшення прозорості діяльності органів влади завдяки використанню сучасних технологій доступу до інформації.</w:t>
      </w:r>
    </w:p>
    <w:p w14:paraId="0000009C" w14:textId="77777777" w:rsidR="005E3E0C" w:rsidRDefault="00493C45" w:rsidP="00947407">
      <w:pPr>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Важливими інформаційними сервісами електронної демократії можна вважати наступні:</w:t>
      </w:r>
    </w:p>
    <w:p w14:paraId="0000009D" w14:textId="35501F40"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портал громади, як єдиний інформаційний </w:t>
      </w:r>
      <w:proofErr w:type="spellStart"/>
      <w:r>
        <w:rPr>
          <w:rFonts w:ascii="Times New Roman" w:eastAsia="Times New Roman" w:hAnsi="Times New Roman" w:cs="Times New Roman"/>
          <w:sz w:val="28"/>
          <w:szCs w:val="28"/>
        </w:rPr>
        <w:t>хаб</w:t>
      </w:r>
      <w:proofErr w:type="spellEnd"/>
      <w:r w:rsidR="0025208B">
        <w:rPr>
          <w:rFonts w:ascii="Times New Roman" w:eastAsia="Times New Roman" w:hAnsi="Times New Roman" w:cs="Times New Roman"/>
          <w:sz w:val="28"/>
          <w:szCs w:val="28"/>
        </w:rPr>
        <w:t>;</w:t>
      </w:r>
    </w:p>
    <w:p w14:paraId="0000009E" w14:textId="5DCBA88C"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портал відкритих даних громади</w:t>
      </w:r>
      <w:r w:rsidR="0025208B">
        <w:rPr>
          <w:rFonts w:ascii="Times New Roman" w:eastAsia="Times New Roman" w:hAnsi="Times New Roman" w:cs="Times New Roman"/>
          <w:sz w:val="28"/>
          <w:szCs w:val="28"/>
        </w:rPr>
        <w:t>;</w:t>
      </w:r>
    </w:p>
    <w:p w14:paraId="0000009F" w14:textId="690DFBF1"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опитування, обговорення, звернення, голосування</w:t>
      </w:r>
      <w:r w:rsidR="0025208B">
        <w:rPr>
          <w:rFonts w:ascii="Times New Roman" w:eastAsia="Times New Roman" w:hAnsi="Times New Roman" w:cs="Times New Roman"/>
          <w:sz w:val="28"/>
          <w:szCs w:val="28"/>
        </w:rPr>
        <w:t>;</w:t>
      </w:r>
    </w:p>
    <w:p w14:paraId="000000A0" w14:textId="58873AC5"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онлайн трансляції засідань ради та виконавчого комітету</w:t>
      </w:r>
      <w:r w:rsidR="0025208B">
        <w:rPr>
          <w:rFonts w:ascii="Times New Roman" w:eastAsia="Times New Roman" w:hAnsi="Times New Roman" w:cs="Times New Roman"/>
          <w:sz w:val="28"/>
          <w:szCs w:val="28"/>
        </w:rPr>
        <w:t>;</w:t>
      </w:r>
    </w:p>
    <w:p w14:paraId="000000A1" w14:textId="56E678D2"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відкритий бюджет із звітами про стан його виконання</w:t>
      </w:r>
      <w:r w:rsidR="0025208B">
        <w:rPr>
          <w:rFonts w:ascii="Times New Roman" w:eastAsia="Times New Roman" w:hAnsi="Times New Roman" w:cs="Times New Roman"/>
          <w:sz w:val="28"/>
          <w:szCs w:val="28"/>
        </w:rPr>
        <w:t>;</w:t>
      </w:r>
    </w:p>
    <w:p w14:paraId="000000A2" w14:textId="62B607A6"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звіти розпорядників коштів всіх рівнів (в т.ч. щодо укладених договорів)</w:t>
      </w:r>
      <w:r w:rsidR="0025208B">
        <w:rPr>
          <w:rFonts w:ascii="Times New Roman" w:eastAsia="Times New Roman" w:hAnsi="Times New Roman" w:cs="Times New Roman"/>
          <w:sz w:val="28"/>
          <w:szCs w:val="28"/>
        </w:rPr>
        <w:t>;</w:t>
      </w:r>
    </w:p>
    <w:p w14:paraId="000000A3" w14:textId="7C5052B4"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петиції</w:t>
      </w:r>
      <w:r w:rsidR="0025208B">
        <w:rPr>
          <w:rFonts w:ascii="Times New Roman" w:eastAsia="Times New Roman" w:hAnsi="Times New Roman" w:cs="Times New Roman"/>
          <w:sz w:val="28"/>
          <w:szCs w:val="28"/>
        </w:rPr>
        <w:t>;</w:t>
      </w:r>
    </w:p>
    <w:p w14:paraId="000000A4" w14:textId="3081B6B5"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приймальня (в т.ч. депутата)</w:t>
      </w:r>
      <w:r w:rsidR="0025208B">
        <w:rPr>
          <w:rFonts w:ascii="Times New Roman" w:eastAsia="Times New Roman" w:hAnsi="Times New Roman" w:cs="Times New Roman"/>
          <w:sz w:val="28"/>
          <w:szCs w:val="28"/>
        </w:rPr>
        <w:t>;</w:t>
      </w:r>
    </w:p>
    <w:p w14:paraId="000000A5" w14:textId="601F4866" w:rsidR="005E3E0C" w:rsidRDefault="00493C45" w:rsidP="00947407">
      <w:pPr>
        <w:numPr>
          <w:ilvl w:val="0"/>
          <w:numId w:val="31"/>
        </w:numPr>
        <w:pBdr>
          <w:top w:val="nil"/>
          <w:left w:val="nil"/>
          <w:bottom w:val="nil"/>
          <w:right w:val="nil"/>
          <w:between w:val="nil"/>
        </w:pBdr>
        <w:tabs>
          <w:tab w:val="left" w:pos="596"/>
        </w:tabs>
        <w:spacing w:line="240" w:lineRule="auto"/>
        <w:ind w:leftChars="0" w:firstLineChars="0"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консультації</w:t>
      </w:r>
      <w:r w:rsidR="00947407">
        <w:rPr>
          <w:rFonts w:ascii="Times New Roman" w:eastAsia="Times New Roman" w:hAnsi="Times New Roman" w:cs="Times New Roman"/>
          <w:sz w:val="28"/>
          <w:szCs w:val="28"/>
        </w:rPr>
        <w:t>.</w:t>
      </w:r>
    </w:p>
    <w:p w14:paraId="000000A6" w14:textId="77777777" w:rsidR="005E3E0C" w:rsidRDefault="00493C45" w:rsidP="00947407">
      <w:pPr>
        <w:pBdr>
          <w:top w:val="nil"/>
          <w:left w:val="nil"/>
          <w:bottom w:val="nil"/>
          <w:right w:val="nil"/>
          <w:between w:val="nil"/>
        </w:pBdr>
        <w:spacing w:line="240" w:lineRule="auto"/>
        <w:ind w:leftChars="0" w:left="1" w:firstLineChars="303" w:firstLine="84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Головною метою є надання громадянам легкого і зручного доступу до використання інструментів електронної демократії. Ці інструменти покликані налагодити кращий взаємозв’язок громадян та влади у вирішенні різноманітних соціально важливих проблем.</w:t>
      </w:r>
    </w:p>
    <w:p w14:paraId="000000A7" w14:textId="77777777" w:rsidR="005E3E0C" w:rsidRDefault="005E3E0C" w:rsidP="00EF2EFF">
      <w:pPr>
        <w:pBdr>
          <w:top w:val="nil"/>
          <w:left w:val="nil"/>
          <w:bottom w:val="nil"/>
          <w:right w:val="nil"/>
          <w:between w:val="nil"/>
        </w:pBdr>
        <w:tabs>
          <w:tab w:val="left" w:pos="595"/>
        </w:tabs>
        <w:spacing w:line="240" w:lineRule="auto"/>
        <w:ind w:left="1" w:hanging="3"/>
        <w:jc w:val="both"/>
        <w:rPr>
          <w:rFonts w:ascii="Times New Roman" w:eastAsia="Times New Roman" w:hAnsi="Times New Roman" w:cs="Times New Roman"/>
          <w:sz w:val="28"/>
          <w:szCs w:val="28"/>
        </w:rPr>
      </w:pPr>
    </w:p>
    <w:p w14:paraId="000000A8" w14:textId="77777777" w:rsidR="005E3E0C" w:rsidRDefault="00493C45" w:rsidP="00EF2EFF">
      <w:pPr>
        <w:keepNext/>
        <w:keepLines/>
        <w:pBdr>
          <w:top w:val="nil"/>
          <w:left w:val="nil"/>
          <w:bottom w:val="nil"/>
          <w:right w:val="nil"/>
          <w:between w:val="nil"/>
        </w:pBdr>
        <w:spacing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НАПРЯМ 7</w:t>
      </w:r>
      <w:bookmarkStart w:id="5" w:name="bookmark=id.4d34og8" w:colFirst="0" w:colLast="0"/>
      <w:bookmarkEnd w:id="5"/>
      <w:r>
        <w:rPr>
          <w:rFonts w:ascii="Times New Roman" w:eastAsia="Times New Roman" w:hAnsi="Times New Roman" w:cs="Times New Roman"/>
          <w:b/>
          <w:sz w:val="28"/>
          <w:szCs w:val="28"/>
        </w:rPr>
        <w:t>. ВПРОВАДЖЕННЯ ПОЛІТИКИ ВІДКРИТИХ ДАНИХ</w:t>
      </w:r>
    </w:p>
    <w:p w14:paraId="000000A9" w14:textId="77777777" w:rsidR="005E3E0C" w:rsidRDefault="00493C45" w:rsidP="00563C0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сучасному світі відкриті дані є інструментом підвищення прозорості та ефективності державних установ, драйвером економічних можливостей та ринком праці. З точки зору цифрової економіки дані — це капітал.</w:t>
      </w:r>
    </w:p>
    <w:p w14:paraId="000000AA" w14:textId="77777777" w:rsidR="005E3E0C" w:rsidRDefault="00493C45" w:rsidP="00563C0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Відповідно до Розпорядження Кабінету Міністрів України від 22 вересня 2016 року № 686-р Україна приєдналася до Міжнародної хартії відкритих даних. Цілями Хартії є поширення демократії, боротьба з корупцією та сприяння економічному зростанню по всьому світу.</w:t>
      </w:r>
    </w:p>
    <w:p w14:paraId="000000AB" w14:textId="77777777" w:rsidR="005E3E0C" w:rsidRDefault="00493C45" w:rsidP="00563C0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Політика відкритих даних — це система цілей, заходів та інструментів, що спрямована на впровадження принципів оприлюднення відкритих даних та стале використання відкритих даних управлінцями, підприємцями та громадськістю.</w:t>
      </w:r>
    </w:p>
    <w:p w14:paraId="000000AC" w14:textId="77777777" w:rsidR="005E3E0C" w:rsidRDefault="00493C45" w:rsidP="00563C0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Якісний та добре спланований процес розкриття даних є передумовою досягнення найбільшого соціально-економічного ефекту при відносно невеликих затратах ресурсів органу місцевого самоврядування.</w:t>
      </w:r>
    </w:p>
    <w:p w14:paraId="000000AD" w14:textId="5155A8CE" w:rsidR="005E3E0C" w:rsidRDefault="00493C45" w:rsidP="00563C0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Заходи по реалізації політики відкритих даних плану</w:t>
      </w:r>
      <w:r w:rsidR="00563C08">
        <w:rPr>
          <w:rFonts w:ascii="Times New Roman" w:eastAsia="Times New Roman" w:hAnsi="Times New Roman" w:cs="Times New Roman"/>
          <w:sz w:val="28"/>
          <w:szCs w:val="28"/>
        </w:rPr>
        <w:t>ю</w:t>
      </w:r>
      <w:r>
        <w:rPr>
          <w:rFonts w:ascii="Times New Roman" w:eastAsia="Times New Roman" w:hAnsi="Times New Roman" w:cs="Times New Roman"/>
          <w:sz w:val="28"/>
          <w:szCs w:val="28"/>
        </w:rPr>
        <w:t xml:space="preserve">ться здійснювати відповідно до Постанови Кабінету Міністрів України від 21 жовтня 2015 року </w:t>
      </w:r>
      <w:r>
        <w:rPr>
          <w:rFonts w:ascii="Times New Roman" w:eastAsia="Times New Roman" w:hAnsi="Times New Roman" w:cs="Times New Roman"/>
          <w:sz w:val="28"/>
          <w:szCs w:val="28"/>
        </w:rPr>
        <w:br/>
        <w:t xml:space="preserve">№ 835 «Про затвердження Положення про набори даних, які підлягають оприлюдненню у формі відкритих даних». Інформаційно-методичні матеріали з питань відкритих даних планується отримувати з Єдиного державного </w:t>
      </w:r>
      <w:proofErr w:type="spellStart"/>
      <w:r>
        <w:rPr>
          <w:rFonts w:ascii="Times New Roman" w:eastAsia="Times New Roman" w:hAnsi="Times New Roman" w:cs="Times New Roman"/>
          <w:sz w:val="28"/>
          <w:szCs w:val="28"/>
        </w:rPr>
        <w:t>вебпорталу</w:t>
      </w:r>
      <w:proofErr w:type="spellEnd"/>
      <w:r>
        <w:rPr>
          <w:rFonts w:ascii="Times New Roman" w:eastAsia="Times New Roman" w:hAnsi="Times New Roman" w:cs="Times New Roman"/>
          <w:sz w:val="28"/>
          <w:szCs w:val="28"/>
        </w:rPr>
        <w:t xml:space="preserve"> відкритих даних, створеного Міністерством цифрової трансформації України.</w:t>
      </w:r>
    </w:p>
    <w:p w14:paraId="000000AE" w14:textId="083A11E6" w:rsidR="005E3E0C" w:rsidRDefault="0025208B" w:rsidP="00563C0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493C45">
        <w:rPr>
          <w:rFonts w:ascii="Times New Roman" w:eastAsia="Times New Roman" w:hAnsi="Times New Roman" w:cs="Times New Roman"/>
          <w:sz w:val="28"/>
          <w:szCs w:val="28"/>
        </w:rPr>
        <w:t xml:space="preserve"> рамках впровадження політики відкритих даних мають бути реалізовані наступні заходи:</w:t>
      </w:r>
    </w:p>
    <w:p w14:paraId="000000AF" w14:textId="36CD54BC" w:rsidR="005E3E0C" w:rsidRDefault="00493C45" w:rsidP="001A1E55">
      <w:pPr>
        <w:numPr>
          <w:ilvl w:val="0"/>
          <w:numId w:val="32"/>
        </w:numPr>
        <w:pBdr>
          <w:top w:val="nil"/>
          <w:left w:val="nil"/>
          <w:bottom w:val="nil"/>
          <w:right w:val="nil"/>
          <w:between w:val="nil"/>
        </w:pBdr>
        <w:tabs>
          <w:tab w:val="left" w:pos="1276"/>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розробка та прийняття нормативної бази (положення про відкриті дані, посадові інструкції, порядки ведення та оприлюднення реєстрів)</w:t>
      </w:r>
      <w:r w:rsidR="0025208B">
        <w:rPr>
          <w:rFonts w:ascii="Times New Roman" w:eastAsia="Times New Roman" w:hAnsi="Times New Roman" w:cs="Times New Roman"/>
          <w:sz w:val="28"/>
          <w:szCs w:val="28"/>
        </w:rPr>
        <w:t>;</w:t>
      </w:r>
    </w:p>
    <w:p w14:paraId="000000B0" w14:textId="7E388244" w:rsidR="005E3E0C" w:rsidRDefault="00493C45" w:rsidP="001A1E55">
      <w:pPr>
        <w:numPr>
          <w:ilvl w:val="0"/>
          <w:numId w:val="32"/>
        </w:numPr>
        <w:pBdr>
          <w:top w:val="nil"/>
          <w:left w:val="nil"/>
          <w:bottom w:val="nil"/>
          <w:right w:val="nil"/>
          <w:between w:val="nil"/>
        </w:pBdr>
        <w:tabs>
          <w:tab w:val="left" w:pos="1276"/>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аудит відкритих даних, розробка реєстру відкритих даних</w:t>
      </w:r>
      <w:r w:rsidR="0025208B">
        <w:rPr>
          <w:rFonts w:ascii="Times New Roman" w:eastAsia="Times New Roman" w:hAnsi="Times New Roman" w:cs="Times New Roman"/>
          <w:sz w:val="28"/>
          <w:szCs w:val="28"/>
        </w:rPr>
        <w:t>;</w:t>
      </w:r>
    </w:p>
    <w:p w14:paraId="000000B1" w14:textId="58EA5FF7" w:rsidR="005E3E0C" w:rsidRDefault="00493C45" w:rsidP="001A1E55">
      <w:pPr>
        <w:numPr>
          <w:ilvl w:val="0"/>
          <w:numId w:val="32"/>
        </w:numPr>
        <w:pBdr>
          <w:top w:val="nil"/>
          <w:left w:val="nil"/>
          <w:bottom w:val="nil"/>
          <w:right w:val="nil"/>
          <w:between w:val="nil"/>
        </w:pBdr>
        <w:tabs>
          <w:tab w:val="left" w:pos="1276"/>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кваліфікації службовців з оприлюднення та використання даних</w:t>
      </w:r>
      <w:r w:rsidR="0025208B">
        <w:rPr>
          <w:rFonts w:ascii="Times New Roman" w:eastAsia="Times New Roman" w:hAnsi="Times New Roman" w:cs="Times New Roman"/>
          <w:sz w:val="28"/>
          <w:szCs w:val="28"/>
        </w:rPr>
        <w:t>;</w:t>
      </w:r>
    </w:p>
    <w:p w14:paraId="000000B2" w14:textId="32706AE9" w:rsidR="005E3E0C" w:rsidRDefault="00493C45" w:rsidP="001A1E55">
      <w:pPr>
        <w:numPr>
          <w:ilvl w:val="0"/>
          <w:numId w:val="32"/>
        </w:numPr>
        <w:pBdr>
          <w:top w:val="nil"/>
          <w:left w:val="nil"/>
          <w:bottom w:val="nil"/>
          <w:right w:val="nil"/>
          <w:between w:val="nil"/>
        </w:pBdr>
        <w:tabs>
          <w:tab w:val="left" w:pos="1276"/>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структурного підрозділу або посади у галузі управління даними</w:t>
      </w:r>
      <w:r w:rsidR="0025208B">
        <w:rPr>
          <w:rFonts w:ascii="Times New Roman" w:eastAsia="Times New Roman" w:hAnsi="Times New Roman" w:cs="Times New Roman"/>
          <w:sz w:val="28"/>
          <w:szCs w:val="28"/>
        </w:rPr>
        <w:t>;</w:t>
      </w:r>
    </w:p>
    <w:p w14:paraId="000000B3" w14:textId="1DC240DE" w:rsidR="005E3E0C" w:rsidRDefault="00493C45" w:rsidP="001A1E55">
      <w:pPr>
        <w:numPr>
          <w:ilvl w:val="0"/>
          <w:numId w:val="32"/>
        </w:numPr>
        <w:pBdr>
          <w:top w:val="nil"/>
          <w:left w:val="nil"/>
          <w:bottom w:val="nil"/>
          <w:right w:val="nil"/>
          <w:between w:val="nil"/>
        </w:pBdr>
        <w:tabs>
          <w:tab w:val="left" w:pos="1276"/>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налагодження та посилення інформаційного обміну між </w:t>
      </w:r>
      <w:r>
        <w:rPr>
          <w:rFonts w:ascii="Times New Roman" w:eastAsia="Times New Roman" w:hAnsi="Times New Roman" w:cs="Times New Roman"/>
          <w:sz w:val="28"/>
          <w:szCs w:val="28"/>
        </w:rPr>
        <w:lastRenderedPageBreak/>
        <w:t>структурними підрозділами органу місцевого самоврядування</w:t>
      </w:r>
      <w:r w:rsidR="0025208B">
        <w:rPr>
          <w:rFonts w:ascii="Times New Roman" w:eastAsia="Times New Roman" w:hAnsi="Times New Roman" w:cs="Times New Roman"/>
          <w:sz w:val="28"/>
          <w:szCs w:val="28"/>
        </w:rPr>
        <w:t>;</w:t>
      </w:r>
    </w:p>
    <w:p w14:paraId="000000B4" w14:textId="403F3E6B" w:rsidR="005E3E0C" w:rsidRDefault="00493C45" w:rsidP="001A1E55">
      <w:pPr>
        <w:numPr>
          <w:ilvl w:val="0"/>
          <w:numId w:val="32"/>
        </w:numPr>
        <w:pBdr>
          <w:top w:val="nil"/>
          <w:left w:val="nil"/>
          <w:bottom w:val="nil"/>
          <w:right w:val="nil"/>
          <w:between w:val="nil"/>
        </w:pBdr>
        <w:tabs>
          <w:tab w:val="left" w:pos="1276"/>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електронних сервісів</w:t>
      </w:r>
      <w:r w:rsidR="0025208B">
        <w:rPr>
          <w:rFonts w:ascii="Times New Roman" w:eastAsia="Times New Roman" w:hAnsi="Times New Roman" w:cs="Times New Roman"/>
          <w:sz w:val="28"/>
          <w:szCs w:val="28"/>
        </w:rPr>
        <w:t>;</w:t>
      </w:r>
    </w:p>
    <w:p w14:paraId="000000B5" w14:textId="554A6A6F" w:rsidR="005E3E0C" w:rsidRDefault="00493C45" w:rsidP="001A1E55">
      <w:pPr>
        <w:numPr>
          <w:ilvl w:val="0"/>
          <w:numId w:val="32"/>
        </w:numPr>
        <w:pBdr>
          <w:top w:val="nil"/>
          <w:left w:val="nil"/>
          <w:bottom w:val="nil"/>
          <w:right w:val="nil"/>
          <w:between w:val="nil"/>
        </w:pBdr>
        <w:tabs>
          <w:tab w:val="left" w:pos="1276"/>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консультацій з бізнесом та громадськістю щодо відкриття наборів даних, підвищення їх якості</w:t>
      </w:r>
      <w:r w:rsidR="0025208B">
        <w:rPr>
          <w:rFonts w:ascii="Times New Roman" w:eastAsia="Times New Roman" w:hAnsi="Times New Roman" w:cs="Times New Roman"/>
          <w:sz w:val="28"/>
          <w:szCs w:val="28"/>
        </w:rPr>
        <w:t>;</w:t>
      </w:r>
    </w:p>
    <w:p w14:paraId="000000B6" w14:textId="77777777" w:rsidR="005E3E0C" w:rsidRDefault="00493C45" w:rsidP="001A1E55">
      <w:pPr>
        <w:numPr>
          <w:ilvl w:val="0"/>
          <w:numId w:val="32"/>
        </w:numPr>
        <w:pBdr>
          <w:top w:val="nil"/>
          <w:left w:val="nil"/>
          <w:bottom w:val="nil"/>
          <w:right w:val="nil"/>
          <w:between w:val="nil"/>
        </w:pBdr>
        <w:tabs>
          <w:tab w:val="left" w:pos="1276"/>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місцевого порталу відкритих даних.</w:t>
      </w:r>
    </w:p>
    <w:p w14:paraId="000000B7" w14:textId="77777777" w:rsidR="005E3E0C" w:rsidRDefault="005E3E0C" w:rsidP="00EF2EFF">
      <w:pPr>
        <w:pBdr>
          <w:top w:val="nil"/>
          <w:left w:val="nil"/>
          <w:bottom w:val="nil"/>
          <w:right w:val="nil"/>
          <w:between w:val="nil"/>
        </w:pBdr>
        <w:tabs>
          <w:tab w:val="left" w:pos="596"/>
        </w:tabs>
        <w:spacing w:line="240" w:lineRule="auto"/>
        <w:ind w:left="1" w:hanging="3"/>
        <w:rPr>
          <w:rFonts w:ascii="Times New Roman" w:eastAsia="Times New Roman" w:hAnsi="Times New Roman" w:cs="Times New Roman"/>
          <w:sz w:val="28"/>
          <w:szCs w:val="28"/>
        </w:rPr>
      </w:pPr>
    </w:p>
    <w:p w14:paraId="000000B8"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8. ВПРОВАДЖЕННЯ Е-ДОКУМЕНТООБІГУ</w:t>
      </w:r>
    </w:p>
    <w:p w14:paraId="000000B9" w14:textId="77777777" w:rsidR="005E3E0C" w:rsidRDefault="00493C45" w:rsidP="007938A0">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Недостатньо ефективна взаємодія між управліннями, відділами та комунальними підприємствами може істотно ускладнювати процес аналізу ситуації та негативно впливати на якість прийнятих рішень. Автоматизований процес передачі документів забезпечить налагодження роботу, швидку комунікацію та ефективність у прийнятті рішень. А це, в свою чергу, скоротить час на виконання інших важливих функціональних обов’язків.</w:t>
      </w:r>
    </w:p>
    <w:p w14:paraId="000000BA" w14:textId="77777777" w:rsidR="005E3E0C" w:rsidRDefault="00493C45" w:rsidP="007938A0">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Впровадження систем електронного документообігу дозволить зменшити витрати на закупівлю паперу для друку первинних документів, на оплату поштових послуг та обслуговування офісної техніки.</w:t>
      </w:r>
    </w:p>
    <w:p w14:paraId="000000BB" w14:textId="77777777" w:rsidR="005E3E0C" w:rsidRDefault="00493C45" w:rsidP="007938A0">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Основними цілями є:</w:t>
      </w:r>
    </w:p>
    <w:p w14:paraId="000000BC" w14:textId="22E1FCD1" w:rsidR="005E3E0C" w:rsidRDefault="00493C45" w:rsidP="007938A0">
      <w:pPr>
        <w:numPr>
          <w:ilvl w:val="0"/>
          <w:numId w:val="33"/>
        </w:numPr>
        <w:pBdr>
          <w:top w:val="nil"/>
          <w:left w:val="nil"/>
          <w:bottom w:val="nil"/>
          <w:right w:val="nil"/>
          <w:between w:val="nil"/>
        </w:pBdr>
        <w:tabs>
          <w:tab w:val="left" w:pos="28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переведення всього документообігу громади  та її виконавчих органів в електронну форму</w:t>
      </w:r>
      <w:r w:rsidR="0025208B">
        <w:rPr>
          <w:rFonts w:ascii="Times New Roman" w:eastAsia="Times New Roman" w:hAnsi="Times New Roman" w:cs="Times New Roman"/>
          <w:sz w:val="28"/>
          <w:szCs w:val="28"/>
        </w:rPr>
        <w:t>;</w:t>
      </w:r>
    </w:p>
    <w:p w14:paraId="000000BD" w14:textId="52ACA542" w:rsidR="005E3E0C" w:rsidRDefault="00493C45" w:rsidP="007938A0">
      <w:pPr>
        <w:numPr>
          <w:ilvl w:val="0"/>
          <w:numId w:val="33"/>
        </w:numPr>
        <w:pBdr>
          <w:top w:val="nil"/>
          <w:left w:val="nil"/>
          <w:bottom w:val="nil"/>
          <w:right w:val="nil"/>
          <w:between w:val="nil"/>
        </w:pBdr>
        <w:tabs>
          <w:tab w:val="left" w:pos="28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ліквідація не передбачених чинним законодавством маршрутів руху документів</w:t>
      </w:r>
      <w:r w:rsidR="0025208B">
        <w:rPr>
          <w:rFonts w:ascii="Times New Roman" w:eastAsia="Times New Roman" w:hAnsi="Times New Roman" w:cs="Times New Roman"/>
          <w:sz w:val="28"/>
          <w:szCs w:val="28"/>
        </w:rPr>
        <w:t>;</w:t>
      </w:r>
    </w:p>
    <w:p w14:paraId="000000BE" w14:textId="444CABD2" w:rsidR="005E3E0C" w:rsidRDefault="00493C45" w:rsidP="007938A0">
      <w:pPr>
        <w:numPr>
          <w:ilvl w:val="0"/>
          <w:numId w:val="33"/>
        </w:numPr>
        <w:pBdr>
          <w:top w:val="nil"/>
          <w:left w:val="nil"/>
          <w:bottom w:val="nil"/>
          <w:right w:val="nil"/>
          <w:between w:val="nil"/>
        </w:pBdr>
        <w:tabs>
          <w:tab w:val="left" w:pos="28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скорочення часу на обробку документів</w:t>
      </w:r>
      <w:r w:rsidR="0025208B">
        <w:rPr>
          <w:rFonts w:ascii="Times New Roman" w:eastAsia="Times New Roman" w:hAnsi="Times New Roman" w:cs="Times New Roman"/>
          <w:sz w:val="28"/>
          <w:szCs w:val="28"/>
        </w:rPr>
        <w:t>;</w:t>
      </w:r>
    </w:p>
    <w:p w14:paraId="000000BF" w14:textId="4C685EC5" w:rsidR="005E3E0C" w:rsidRDefault="00493C45" w:rsidP="007938A0">
      <w:pPr>
        <w:numPr>
          <w:ilvl w:val="0"/>
          <w:numId w:val="33"/>
        </w:numPr>
        <w:pBdr>
          <w:top w:val="nil"/>
          <w:left w:val="nil"/>
          <w:bottom w:val="nil"/>
          <w:right w:val="nil"/>
          <w:between w:val="nil"/>
        </w:pBdr>
        <w:tabs>
          <w:tab w:val="left" w:pos="28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автоматизація процесів створення, погодження, затвердження та обробки документів з використання кваліфікованого електронного підпису</w:t>
      </w:r>
      <w:r w:rsidR="0025208B">
        <w:rPr>
          <w:rFonts w:ascii="Times New Roman" w:eastAsia="Times New Roman" w:hAnsi="Times New Roman" w:cs="Times New Roman"/>
          <w:sz w:val="28"/>
          <w:szCs w:val="28"/>
        </w:rPr>
        <w:t>;</w:t>
      </w:r>
    </w:p>
    <w:p w14:paraId="000000C0" w14:textId="5B089058" w:rsidR="005E3E0C" w:rsidRDefault="00493C45" w:rsidP="007938A0">
      <w:pPr>
        <w:numPr>
          <w:ilvl w:val="0"/>
          <w:numId w:val="33"/>
        </w:numPr>
        <w:pBdr>
          <w:top w:val="nil"/>
          <w:left w:val="nil"/>
          <w:bottom w:val="nil"/>
          <w:right w:val="nil"/>
          <w:between w:val="nil"/>
        </w:pBdr>
        <w:tabs>
          <w:tab w:val="left" w:pos="28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якості управлінських рішень та рівня контролю над процесом виконання доручень</w:t>
      </w:r>
      <w:r w:rsidR="0025208B">
        <w:rPr>
          <w:rFonts w:ascii="Times New Roman" w:eastAsia="Times New Roman" w:hAnsi="Times New Roman" w:cs="Times New Roman"/>
          <w:sz w:val="28"/>
          <w:szCs w:val="28"/>
        </w:rPr>
        <w:t>;</w:t>
      </w:r>
    </w:p>
    <w:p w14:paraId="000000C1" w14:textId="77777777" w:rsidR="005E3E0C" w:rsidRDefault="00493C45" w:rsidP="007938A0">
      <w:pPr>
        <w:numPr>
          <w:ilvl w:val="0"/>
          <w:numId w:val="33"/>
        </w:numPr>
        <w:pBdr>
          <w:top w:val="nil"/>
          <w:left w:val="nil"/>
          <w:bottom w:val="nil"/>
          <w:right w:val="nil"/>
          <w:between w:val="nil"/>
        </w:pBdr>
        <w:tabs>
          <w:tab w:val="left" w:pos="28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істотне скорочення обсягу видатків, пов’язаних із веденням паперового документообігу.</w:t>
      </w:r>
    </w:p>
    <w:p w14:paraId="000000C2" w14:textId="77777777" w:rsidR="005E3E0C" w:rsidRDefault="005E3E0C"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p>
    <w:p w14:paraId="000000C3"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9. УДОСКОНАЛЕННЯ ТА РОЗВИТОК Е-ПОСЛУГ</w:t>
      </w:r>
    </w:p>
    <w:p w14:paraId="000000C4" w14:textId="77777777" w:rsidR="005E3E0C" w:rsidRDefault="00493C45" w:rsidP="007938A0">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Цифрові технології відкривають нові можливості для залучення громадян до участі в суспільних та політичних процесах.</w:t>
      </w:r>
    </w:p>
    <w:p w14:paraId="000000C5" w14:textId="77777777" w:rsidR="005E3E0C" w:rsidRDefault="00493C45" w:rsidP="007938A0">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Одним із ефективних інструментів впровадження цифрових інструментів є можливість кожного мешканця області мати доступ до якісних державних послуг.</w:t>
      </w:r>
    </w:p>
    <w:p w14:paraId="000000C6" w14:textId="72966592" w:rsidR="005E3E0C" w:rsidRDefault="00493C45" w:rsidP="007938A0">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Наявність у громадянина дієвих інструментів контролю діяльності влади є головною ознакою здорового демократичного суспільства. Розвиток та правильне застосування електронних сервісів можуть в повній мірі забезпечити реалізацію права громадян на контроль за діяльністю органів місцевого самоврядування та права на доступ до публічної інформації.</w:t>
      </w:r>
    </w:p>
    <w:p w14:paraId="0EC37792" w14:textId="267C1F3C" w:rsidR="0025208B" w:rsidRDefault="0025208B" w:rsidP="007938A0">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007938A0">
        <w:rPr>
          <w:rFonts w:ascii="Times New Roman" w:eastAsia="Times New Roman" w:hAnsi="Times New Roman" w:cs="Times New Roman"/>
          <w:sz w:val="28"/>
          <w:szCs w:val="28"/>
        </w:rPr>
        <w:t>а</w:t>
      </w:r>
      <w:r>
        <w:rPr>
          <w:rFonts w:ascii="Times New Roman" w:eastAsia="Times New Roman" w:hAnsi="Times New Roman" w:cs="Times New Roman"/>
          <w:sz w:val="28"/>
          <w:szCs w:val="28"/>
        </w:rPr>
        <w:t>плановано такі заходи:</w:t>
      </w:r>
    </w:p>
    <w:p w14:paraId="000000C7" w14:textId="5DFD6234" w:rsidR="005E3E0C" w:rsidRDefault="00493C45" w:rsidP="007938A0">
      <w:pPr>
        <w:widowControl/>
        <w:numPr>
          <w:ilvl w:val="0"/>
          <w:numId w:val="34"/>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вдосконалення надання адміністративних послуг</w:t>
      </w:r>
      <w:r w:rsidR="0025208B">
        <w:rPr>
          <w:rFonts w:ascii="Times New Roman" w:eastAsia="Times New Roman" w:hAnsi="Times New Roman" w:cs="Times New Roman"/>
          <w:sz w:val="28"/>
          <w:szCs w:val="28"/>
        </w:rPr>
        <w:t>;</w:t>
      </w:r>
    </w:p>
    <w:p w14:paraId="000000C8" w14:textId="5CAD4DA4" w:rsidR="005E3E0C" w:rsidRDefault="00493C45" w:rsidP="007938A0">
      <w:pPr>
        <w:widowControl/>
        <w:numPr>
          <w:ilvl w:val="0"/>
          <w:numId w:val="34"/>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впровадження нових електронних послуг (сервісів)</w:t>
      </w:r>
      <w:r w:rsidR="0025208B">
        <w:rPr>
          <w:rFonts w:ascii="Times New Roman" w:eastAsia="Times New Roman" w:hAnsi="Times New Roman" w:cs="Times New Roman"/>
          <w:sz w:val="28"/>
          <w:szCs w:val="28"/>
        </w:rPr>
        <w:t>;</w:t>
      </w:r>
    </w:p>
    <w:p w14:paraId="000000C9" w14:textId="7F8863DE" w:rsidR="005E3E0C" w:rsidRDefault="00493C45" w:rsidP="007938A0">
      <w:pPr>
        <w:widowControl/>
        <w:numPr>
          <w:ilvl w:val="0"/>
          <w:numId w:val="34"/>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підвищення рівня інформованості мешканців про доступні їм соціальні послуги</w:t>
      </w:r>
      <w:r w:rsidR="0025208B">
        <w:rPr>
          <w:rFonts w:ascii="Times New Roman" w:eastAsia="Times New Roman" w:hAnsi="Times New Roman" w:cs="Times New Roman"/>
          <w:sz w:val="28"/>
          <w:szCs w:val="28"/>
          <w:highlight w:val="white"/>
        </w:rPr>
        <w:t>;</w:t>
      </w:r>
    </w:p>
    <w:p w14:paraId="000000CA" w14:textId="2E6C2CF1" w:rsidR="005E3E0C" w:rsidRDefault="00493C45" w:rsidP="007938A0">
      <w:pPr>
        <w:widowControl/>
        <w:numPr>
          <w:ilvl w:val="0"/>
          <w:numId w:val="34"/>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розвиток сервісів дистанційного обслуговування</w:t>
      </w:r>
      <w:r w:rsidR="0025208B">
        <w:rPr>
          <w:rFonts w:ascii="Times New Roman" w:eastAsia="Times New Roman" w:hAnsi="Times New Roman" w:cs="Times New Roman"/>
          <w:sz w:val="28"/>
          <w:szCs w:val="28"/>
          <w:highlight w:val="white"/>
        </w:rPr>
        <w:t>;</w:t>
      </w:r>
    </w:p>
    <w:p w14:paraId="000000CB" w14:textId="0704E59B" w:rsidR="005E3E0C" w:rsidRDefault="00493C45" w:rsidP="007938A0">
      <w:pPr>
        <w:widowControl/>
        <w:numPr>
          <w:ilvl w:val="0"/>
          <w:numId w:val="34"/>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впровадження функціоналу «Дія </w:t>
      </w:r>
      <w:proofErr w:type="spellStart"/>
      <w:r>
        <w:rPr>
          <w:rFonts w:ascii="Times New Roman" w:eastAsia="Times New Roman" w:hAnsi="Times New Roman" w:cs="Times New Roman"/>
          <w:sz w:val="28"/>
          <w:szCs w:val="28"/>
          <w:highlight w:val="white"/>
        </w:rPr>
        <w:t>Шерінг</w:t>
      </w:r>
      <w:proofErr w:type="spellEnd"/>
      <w:r>
        <w:rPr>
          <w:rFonts w:ascii="Times New Roman" w:eastAsia="Times New Roman" w:hAnsi="Times New Roman" w:cs="Times New Roman"/>
          <w:sz w:val="28"/>
          <w:szCs w:val="28"/>
          <w:highlight w:val="white"/>
        </w:rPr>
        <w:t>» у всі сфери життя</w:t>
      </w:r>
      <w:r w:rsidR="0025208B">
        <w:rPr>
          <w:rFonts w:ascii="Times New Roman" w:eastAsia="Times New Roman" w:hAnsi="Times New Roman" w:cs="Times New Roman"/>
          <w:sz w:val="28"/>
          <w:szCs w:val="28"/>
          <w:highlight w:val="white"/>
        </w:rPr>
        <w:t>.</w:t>
      </w:r>
    </w:p>
    <w:p w14:paraId="000000CD" w14:textId="43FE773F"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10. БЕЗПЕЧНА ГРОМАДА</w:t>
      </w:r>
    </w:p>
    <w:p w14:paraId="000000CE" w14:textId="77777777" w:rsidR="005E3E0C" w:rsidRDefault="00493C45" w:rsidP="007938A0">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Життя людини та її безпека, правопорядок та громадський спокій є пріоритетними завданнями сучасної країни.</w:t>
      </w:r>
    </w:p>
    <w:p w14:paraId="000000CF" w14:textId="77777777" w:rsidR="005E3E0C" w:rsidRDefault="00493C45" w:rsidP="007938A0">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Використання цифрових технологій повинно запровадити новий рівень координації діяльності оперативних, чергових, диспетчерських та муніципальних служб, відповідальних за громадську безпеку та повсякденну життєдіяльність місцевих громад, а також запровадити механізми швидкого реагування відповідних служб з метою усунення наслідків правопорушень та надзвичайних ситуацій.</w:t>
      </w:r>
    </w:p>
    <w:p w14:paraId="000000D0" w14:textId="4826A1CC" w:rsidR="005E3E0C" w:rsidRDefault="00493C45" w:rsidP="007938A0">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Окремої уваги потребує напрям безпеки, пов’язаний з контролем та спостереженням за дорожнім рухом. Кількість дорожньо-транспортних пригод можна потенційно зменшити втричі за умови використання технологій та значного світового досвіду щодо зменшення аварійності на дорогах.</w:t>
      </w:r>
    </w:p>
    <w:p w14:paraId="0D19F098" w14:textId="4DCF0A06" w:rsidR="0025208B" w:rsidRDefault="0025208B" w:rsidP="007938A0">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Плану</w:t>
      </w:r>
      <w:r w:rsidR="00243BF2">
        <w:rPr>
          <w:rFonts w:ascii="Times New Roman" w:eastAsia="Times New Roman" w:hAnsi="Times New Roman" w:cs="Times New Roman"/>
          <w:sz w:val="28"/>
          <w:szCs w:val="28"/>
          <w:highlight w:val="white"/>
        </w:rPr>
        <w:t>ються</w:t>
      </w:r>
      <w:r>
        <w:rPr>
          <w:rFonts w:ascii="Times New Roman" w:eastAsia="Times New Roman" w:hAnsi="Times New Roman" w:cs="Times New Roman"/>
          <w:sz w:val="28"/>
          <w:szCs w:val="28"/>
          <w:highlight w:val="white"/>
        </w:rPr>
        <w:t xml:space="preserve"> такі заходи:</w:t>
      </w:r>
    </w:p>
    <w:p w14:paraId="000000D2" w14:textId="324428CB" w:rsidR="005E3E0C" w:rsidRDefault="00493C45" w:rsidP="00243BF2">
      <w:pPr>
        <w:widowControl/>
        <w:numPr>
          <w:ilvl w:val="0"/>
          <w:numId w:val="35"/>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розвиток системи відеоспостереження з елементами аналітики на ключових ділянках</w:t>
      </w:r>
      <w:r w:rsidR="0025208B">
        <w:rPr>
          <w:rFonts w:ascii="Times New Roman" w:eastAsia="Times New Roman" w:hAnsi="Times New Roman" w:cs="Times New Roman"/>
          <w:sz w:val="28"/>
          <w:szCs w:val="28"/>
          <w:highlight w:val="white"/>
        </w:rPr>
        <w:t>;</w:t>
      </w:r>
    </w:p>
    <w:p w14:paraId="000000D3" w14:textId="3EE28087" w:rsidR="005E3E0C" w:rsidRDefault="0025208B" w:rsidP="00243BF2">
      <w:pPr>
        <w:widowControl/>
        <w:numPr>
          <w:ilvl w:val="0"/>
          <w:numId w:val="35"/>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w:t>
      </w:r>
      <w:r w:rsidR="00493C45">
        <w:rPr>
          <w:rFonts w:ascii="Times New Roman" w:eastAsia="Times New Roman" w:hAnsi="Times New Roman" w:cs="Times New Roman"/>
          <w:sz w:val="28"/>
          <w:szCs w:val="28"/>
          <w:highlight w:val="white"/>
        </w:rPr>
        <w:t>тривожна кнопка</w:t>
      </w:r>
      <w:r>
        <w:rPr>
          <w:rFonts w:ascii="Times New Roman" w:eastAsia="Times New Roman" w:hAnsi="Times New Roman" w:cs="Times New Roman"/>
          <w:sz w:val="28"/>
          <w:szCs w:val="28"/>
          <w:highlight w:val="white"/>
        </w:rPr>
        <w:t>»;</w:t>
      </w:r>
    </w:p>
    <w:p w14:paraId="000000D4" w14:textId="12699868" w:rsidR="005E3E0C" w:rsidRDefault="00493C45" w:rsidP="00243BF2">
      <w:pPr>
        <w:widowControl/>
        <w:numPr>
          <w:ilvl w:val="0"/>
          <w:numId w:val="35"/>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впровадження сервісів автоматичного сповіщення населення </w:t>
      </w:r>
      <w:proofErr w:type="spellStart"/>
      <w:r>
        <w:rPr>
          <w:rFonts w:ascii="Times New Roman" w:eastAsia="Times New Roman" w:hAnsi="Times New Roman" w:cs="Times New Roman"/>
          <w:sz w:val="28"/>
          <w:szCs w:val="28"/>
          <w:highlight w:val="white"/>
        </w:rPr>
        <w:t>пронадзвичайні</w:t>
      </w:r>
      <w:proofErr w:type="spellEnd"/>
      <w:r>
        <w:rPr>
          <w:rFonts w:ascii="Times New Roman" w:eastAsia="Times New Roman" w:hAnsi="Times New Roman" w:cs="Times New Roman"/>
          <w:sz w:val="28"/>
          <w:szCs w:val="28"/>
          <w:highlight w:val="white"/>
        </w:rPr>
        <w:t xml:space="preserve"> та нештатні ситуації з наданням важливої інформації</w:t>
      </w:r>
      <w:r w:rsidR="0025208B">
        <w:rPr>
          <w:rFonts w:ascii="Times New Roman" w:eastAsia="Times New Roman" w:hAnsi="Times New Roman" w:cs="Times New Roman"/>
          <w:sz w:val="28"/>
          <w:szCs w:val="28"/>
          <w:highlight w:val="white"/>
        </w:rPr>
        <w:t>.</w:t>
      </w:r>
    </w:p>
    <w:p w14:paraId="000000D6" w14:textId="77777777" w:rsidR="005E3E0C" w:rsidRDefault="00493C45" w:rsidP="00243BF2">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Окрему увагу варто приділяти налагодженню ефективної взаємодії із ситуаційними центрами правоохоронних органів, Служби безпеки України, Державної служби України з надзвичайних ситуацій та іншими.</w:t>
      </w:r>
    </w:p>
    <w:p w14:paraId="000000D7" w14:textId="77777777" w:rsidR="005E3E0C" w:rsidRDefault="005E3E0C" w:rsidP="00EF2EFF">
      <w:pPr>
        <w:pBdr>
          <w:top w:val="nil"/>
          <w:left w:val="nil"/>
          <w:bottom w:val="nil"/>
          <w:right w:val="nil"/>
          <w:between w:val="nil"/>
        </w:pBdr>
        <w:tabs>
          <w:tab w:val="left" w:pos="596"/>
        </w:tabs>
        <w:spacing w:line="240" w:lineRule="auto"/>
        <w:ind w:left="1" w:hanging="3"/>
        <w:rPr>
          <w:rFonts w:ascii="Times New Roman" w:eastAsia="Times New Roman" w:hAnsi="Times New Roman" w:cs="Times New Roman"/>
          <w:sz w:val="28"/>
          <w:szCs w:val="28"/>
        </w:rPr>
      </w:pPr>
    </w:p>
    <w:p w14:paraId="000000D8" w14:textId="77777777" w:rsidR="005E3E0C" w:rsidRDefault="00493C45" w:rsidP="00EF2EFF">
      <w:pPr>
        <w:keepNext/>
        <w:keepLines/>
        <w:pBdr>
          <w:top w:val="nil"/>
          <w:left w:val="nil"/>
          <w:bottom w:val="nil"/>
          <w:right w:val="nil"/>
          <w:between w:val="nil"/>
        </w:pBdr>
        <w:tabs>
          <w:tab w:val="left" w:pos="4279"/>
        </w:tabs>
        <w:spacing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НАПРЯМ 11. ТРАНСПОРТ</w:t>
      </w:r>
    </w:p>
    <w:p w14:paraId="000000D9" w14:textId="77777777" w:rsidR="005E3E0C" w:rsidRDefault="00493C45" w:rsidP="00B9194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Моніторинг небезпечних перехресть та транспортних магістралей, </w:t>
      </w:r>
      <w:proofErr w:type="spellStart"/>
      <w:r>
        <w:rPr>
          <w:rFonts w:ascii="Times New Roman" w:eastAsia="Times New Roman" w:hAnsi="Times New Roman" w:cs="Times New Roman"/>
          <w:sz w:val="28"/>
          <w:szCs w:val="28"/>
        </w:rPr>
        <w:t>паркувальних</w:t>
      </w:r>
      <w:proofErr w:type="spellEnd"/>
      <w:r>
        <w:rPr>
          <w:rFonts w:ascii="Times New Roman" w:eastAsia="Times New Roman" w:hAnsi="Times New Roman" w:cs="Times New Roman"/>
          <w:sz w:val="28"/>
          <w:szCs w:val="28"/>
        </w:rPr>
        <w:t xml:space="preserve"> майданчиків, виявлення порушень правил дорожнього руху, керування роботою світлофорних об'єктів — це сфера цифрових технологій, відповідних систем, програмного забезпечення і т. д. Завдяки отриманню та аналізу інформації, яка надходить з систем відеоспостереження, дорожніх контролерів, телеметрії, датчиків та інших спеціалізованих засобів забезпечується оперативне реагування на аварії та управління ситуаціями.</w:t>
      </w:r>
    </w:p>
    <w:p w14:paraId="000000DA" w14:textId="77777777" w:rsidR="005E3E0C" w:rsidRDefault="00493C45" w:rsidP="00B9194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смарт систем виводить транспортну інфраструктуру на новий рівень якості, безпеки та комфорту.</w:t>
      </w:r>
    </w:p>
    <w:p w14:paraId="000000DB" w14:textId="38A596C2" w:rsidR="005E3E0C" w:rsidRDefault="00493C45" w:rsidP="00B91948">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Підвищеної уваги в першу чергу заслуговує загальна дорожня інфраструктура. </w:t>
      </w:r>
      <w:r w:rsidR="00287AC6">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даному напрямку базовими є </w:t>
      </w:r>
      <w:r w:rsidR="00287AC6">
        <w:rPr>
          <w:rFonts w:ascii="Times New Roman" w:eastAsia="Times New Roman" w:hAnsi="Times New Roman" w:cs="Times New Roman"/>
          <w:sz w:val="28"/>
          <w:szCs w:val="28"/>
        </w:rPr>
        <w:t>такі</w:t>
      </w:r>
      <w:r>
        <w:rPr>
          <w:rFonts w:ascii="Times New Roman" w:eastAsia="Times New Roman" w:hAnsi="Times New Roman" w:cs="Times New Roman"/>
          <w:sz w:val="28"/>
          <w:szCs w:val="28"/>
        </w:rPr>
        <w:t xml:space="preserve"> рішення:</w:t>
      </w:r>
    </w:p>
    <w:p w14:paraId="000000DC" w14:textId="65E3E59A" w:rsidR="005E3E0C"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розумних світлофорів з можливістю аналітики та віддаленої диспетчеризації та інші розумні системи організації дорожнього руху</w:t>
      </w:r>
      <w:r w:rsidR="00442C91">
        <w:rPr>
          <w:rFonts w:ascii="Times New Roman" w:eastAsia="Times New Roman" w:hAnsi="Times New Roman" w:cs="Times New Roman"/>
          <w:sz w:val="28"/>
          <w:szCs w:val="28"/>
        </w:rPr>
        <w:t>;</w:t>
      </w:r>
    </w:p>
    <w:p w14:paraId="000000DD" w14:textId="72EC33FC" w:rsidR="005E3E0C"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розвинена мережа паркінгів на базі єдиного програмного комплексу</w:t>
      </w:r>
      <w:r w:rsidR="00442C91">
        <w:rPr>
          <w:rFonts w:ascii="Times New Roman" w:eastAsia="Times New Roman" w:hAnsi="Times New Roman" w:cs="Times New Roman"/>
          <w:sz w:val="28"/>
          <w:szCs w:val="28"/>
        </w:rPr>
        <w:t>;</w:t>
      </w:r>
    </w:p>
    <w:p w14:paraId="000000DE" w14:textId="6A935217" w:rsidR="005E3E0C"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автоматичні бар’єри</w:t>
      </w:r>
      <w:r w:rsidR="00442C91">
        <w:rPr>
          <w:rFonts w:ascii="Times New Roman" w:eastAsia="Times New Roman" w:hAnsi="Times New Roman" w:cs="Times New Roman"/>
          <w:sz w:val="28"/>
          <w:szCs w:val="28"/>
        </w:rPr>
        <w:t>;</w:t>
      </w:r>
    </w:p>
    <w:p w14:paraId="000000DF" w14:textId="30C12CD3" w:rsidR="005E3E0C"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сучасного електротранспорту</w:t>
      </w:r>
      <w:r w:rsidR="00442C91">
        <w:rPr>
          <w:rFonts w:ascii="Times New Roman" w:eastAsia="Times New Roman" w:hAnsi="Times New Roman" w:cs="Times New Roman"/>
          <w:sz w:val="28"/>
          <w:szCs w:val="28"/>
        </w:rPr>
        <w:t>;</w:t>
      </w:r>
    </w:p>
    <w:p w14:paraId="000000E0" w14:textId="7DE166C7" w:rsidR="005E3E0C"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централізоване управління транспортом та транспортний моніторинг</w:t>
      </w:r>
      <w:r w:rsidR="00442C91">
        <w:rPr>
          <w:rFonts w:ascii="Times New Roman" w:eastAsia="Times New Roman" w:hAnsi="Times New Roman" w:cs="Times New Roman"/>
          <w:sz w:val="28"/>
          <w:szCs w:val="28"/>
        </w:rPr>
        <w:t>;</w:t>
      </w:r>
    </w:p>
    <w:p w14:paraId="000000E1" w14:textId="4B30CF1D" w:rsidR="005E3E0C"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електронного квитка для оплати та безконтактних платежів</w:t>
      </w:r>
      <w:r w:rsidR="00442C91">
        <w:rPr>
          <w:rFonts w:ascii="Times New Roman" w:eastAsia="Times New Roman" w:hAnsi="Times New Roman" w:cs="Times New Roman"/>
          <w:sz w:val="28"/>
          <w:szCs w:val="28"/>
        </w:rPr>
        <w:t>;</w:t>
      </w:r>
    </w:p>
    <w:p w14:paraId="000000E2" w14:textId="2A8657E4" w:rsidR="005E3E0C"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 нагляду та аналізу транспортних потоків</w:t>
      </w:r>
      <w:r w:rsidR="00442C91">
        <w:rPr>
          <w:rFonts w:ascii="Times New Roman" w:eastAsia="Times New Roman" w:hAnsi="Times New Roman" w:cs="Times New Roman"/>
          <w:sz w:val="28"/>
          <w:szCs w:val="28"/>
        </w:rPr>
        <w:t>;</w:t>
      </w:r>
    </w:p>
    <w:p w14:paraId="000000E3" w14:textId="6706D72E" w:rsidR="005E3E0C"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мобільні системи відеоспостереження на зупинках та в громадському транспорті</w:t>
      </w:r>
      <w:r w:rsidR="00442C91">
        <w:rPr>
          <w:rFonts w:ascii="Times New Roman" w:eastAsia="Times New Roman" w:hAnsi="Times New Roman" w:cs="Times New Roman"/>
          <w:sz w:val="28"/>
          <w:szCs w:val="28"/>
        </w:rPr>
        <w:t>;</w:t>
      </w:r>
    </w:p>
    <w:p w14:paraId="0896C548" w14:textId="1B1B1873" w:rsidR="00442C91"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sidRPr="00442C91">
        <w:rPr>
          <w:rFonts w:ascii="Times New Roman" w:eastAsia="Times New Roman" w:hAnsi="Times New Roman" w:cs="Times New Roman"/>
          <w:sz w:val="28"/>
          <w:szCs w:val="28"/>
        </w:rPr>
        <w:t>«розумні зупинки» на яких є підзарядки для мобільних телефонів, Wi-Fi, інформаційне табло з часом прибуття громадського транспорту</w:t>
      </w:r>
      <w:bookmarkStart w:id="6" w:name="bookmark=id.17dp8vu" w:colFirst="0" w:colLast="0"/>
      <w:bookmarkEnd w:id="6"/>
      <w:r w:rsidR="00442C91">
        <w:rPr>
          <w:rFonts w:ascii="Times New Roman" w:eastAsia="Times New Roman" w:hAnsi="Times New Roman" w:cs="Times New Roman"/>
          <w:sz w:val="28"/>
          <w:szCs w:val="28"/>
        </w:rPr>
        <w:t>;</w:t>
      </w:r>
    </w:p>
    <w:p w14:paraId="000000E5" w14:textId="19FFE23C" w:rsidR="005E3E0C" w:rsidRPr="00442C91" w:rsidRDefault="00493C45" w:rsidP="00B91948">
      <w:pPr>
        <w:numPr>
          <w:ilvl w:val="0"/>
          <w:numId w:val="36"/>
        </w:numPr>
        <w:pBdr>
          <w:top w:val="nil"/>
          <w:left w:val="nil"/>
          <w:bottom w:val="nil"/>
          <w:right w:val="nil"/>
          <w:between w:val="nil"/>
        </w:pBdr>
        <w:spacing w:line="240" w:lineRule="auto"/>
        <w:ind w:leftChars="0" w:left="0" w:firstLineChars="0" w:firstLine="709"/>
        <w:jc w:val="both"/>
        <w:rPr>
          <w:rFonts w:ascii="Times New Roman" w:eastAsia="Times New Roman" w:hAnsi="Times New Roman" w:cs="Times New Roman"/>
          <w:sz w:val="28"/>
          <w:szCs w:val="28"/>
        </w:rPr>
      </w:pPr>
      <w:r w:rsidRPr="00442C91">
        <w:rPr>
          <w:rFonts w:ascii="Times New Roman" w:eastAsia="Times New Roman" w:hAnsi="Times New Roman" w:cs="Times New Roman"/>
          <w:sz w:val="28"/>
          <w:szCs w:val="28"/>
        </w:rPr>
        <w:t>мобільні додатки та сервіси.</w:t>
      </w:r>
    </w:p>
    <w:p w14:paraId="000000E6" w14:textId="77777777" w:rsidR="005E3E0C" w:rsidRDefault="005E3E0C" w:rsidP="00EF2EFF">
      <w:pPr>
        <w:keepNext/>
        <w:keepLines/>
        <w:pBdr>
          <w:top w:val="nil"/>
          <w:left w:val="nil"/>
          <w:bottom w:val="nil"/>
          <w:right w:val="nil"/>
          <w:between w:val="nil"/>
        </w:pBdr>
        <w:tabs>
          <w:tab w:val="left" w:pos="3479"/>
        </w:tabs>
        <w:spacing w:line="240" w:lineRule="auto"/>
        <w:ind w:left="1" w:hanging="3"/>
        <w:jc w:val="both"/>
        <w:rPr>
          <w:rFonts w:ascii="Times New Roman" w:eastAsia="Times New Roman" w:hAnsi="Times New Roman" w:cs="Times New Roman"/>
          <w:sz w:val="28"/>
          <w:szCs w:val="28"/>
          <w:highlight w:val="white"/>
        </w:rPr>
      </w:pPr>
    </w:p>
    <w:p w14:paraId="000000E7" w14:textId="77777777" w:rsidR="005E3E0C" w:rsidRDefault="00493C45" w:rsidP="00EF2EFF">
      <w:pPr>
        <w:keepNext/>
        <w:keepLines/>
        <w:pBdr>
          <w:top w:val="nil"/>
          <w:left w:val="nil"/>
          <w:bottom w:val="nil"/>
          <w:right w:val="nil"/>
          <w:between w:val="nil"/>
        </w:pBdr>
        <w:tabs>
          <w:tab w:val="left" w:pos="3479"/>
        </w:tabs>
        <w:spacing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НАПРЯМ 12. РОЗУМНЕ ОСВІТЛЕННЯ</w:t>
      </w:r>
    </w:p>
    <w:p w14:paraId="000000E8" w14:textId="08DB1A3B"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Витрати на вуличне освітлення становлять понад третину від усіх видатків </w:t>
      </w:r>
      <w:r w:rsidR="00B26F50">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структурі житлово-комунального господарства </w:t>
      </w:r>
      <w:r w:rsidR="00B26F50">
        <w:rPr>
          <w:rFonts w:ascii="Times New Roman" w:eastAsia="Times New Roman" w:hAnsi="Times New Roman" w:cs="Times New Roman"/>
          <w:sz w:val="28"/>
          <w:szCs w:val="28"/>
        </w:rPr>
        <w:t>г</w:t>
      </w:r>
      <w:r>
        <w:rPr>
          <w:rFonts w:ascii="Times New Roman" w:eastAsia="Times New Roman" w:hAnsi="Times New Roman" w:cs="Times New Roman"/>
          <w:sz w:val="28"/>
          <w:szCs w:val="28"/>
        </w:rPr>
        <w:t xml:space="preserve">ромади, питання економії енергоресурсів набуває все більшої актуальності. Розумне освітлення дозволяє істотно зменшити витрати громадського  бюджету на оплату електроенергії, споживаної вуличними ліхтарями. </w:t>
      </w:r>
    </w:p>
    <w:p w14:paraId="000000E9" w14:textId="77777777"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Програма «Розумне освітлення» – освітлення, оснащене датчиками та попереджувальним програмним забезпеченням, що допомагає зрозуміти структури руху людей та оптимізувати освітлення; освітлення вулиць, прибудинкових територій, зовнішнє та внутрішнє освітлення об’єктів комунальної власності з невеликим або зовсім не виявленим рухом людини може бути зменшено і допоможе зменшити споживання енергії.</w:t>
      </w:r>
    </w:p>
    <w:p w14:paraId="000000EA" w14:textId="77777777"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якісному налаштуванні система дозволяє визначати необхідну інтенсивність освітлення виходячи з потоку транспорту і людей, передає відповідні аналітичні звіти і здійснює інші типи моніторингу.</w:t>
      </w:r>
    </w:p>
    <w:p w14:paraId="000000EB" w14:textId="77777777"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Розумні системи освітлення дозволяють здійснювати віддалену диспетчеризацію та контролювати стан обладнання.</w:t>
      </w:r>
    </w:p>
    <w:p w14:paraId="000000EC" w14:textId="77777777" w:rsidR="005E3E0C" w:rsidRDefault="005E3E0C" w:rsidP="00EF2EFF">
      <w:pPr>
        <w:widowControl/>
        <w:pBdr>
          <w:top w:val="nil"/>
          <w:left w:val="nil"/>
          <w:bottom w:val="nil"/>
          <w:right w:val="nil"/>
          <w:between w:val="nil"/>
        </w:pBdr>
        <w:shd w:val="clear" w:color="auto" w:fill="FFFFFF"/>
        <w:spacing w:line="240" w:lineRule="auto"/>
        <w:ind w:left="1" w:hanging="3"/>
        <w:jc w:val="both"/>
        <w:rPr>
          <w:rFonts w:ascii="Times New Roman" w:eastAsia="Times New Roman" w:hAnsi="Times New Roman" w:cs="Times New Roman"/>
          <w:sz w:val="28"/>
          <w:szCs w:val="28"/>
          <w:highlight w:val="white"/>
        </w:rPr>
      </w:pPr>
    </w:p>
    <w:p w14:paraId="000000ED"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13. РОЗВИТОК Е-МЕДИЦИНИ</w:t>
      </w:r>
    </w:p>
    <w:p w14:paraId="000000EE" w14:textId="77777777" w:rsidR="005E3E0C" w:rsidRDefault="00493C45" w:rsidP="00181ABB">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Розумні системи в охороні здоров’я є невід’ємною і однією з головних складових розумної громади. </w:t>
      </w:r>
    </w:p>
    <w:p w14:paraId="000000EF" w14:textId="77777777" w:rsidR="005E3E0C" w:rsidRDefault="00493C45" w:rsidP="00181ABB">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Інформатизація медицини в громаді має бути реалізована на базі єдиної інформаційної медичної системи, яка охоплює всі комунальні медичні заклади.</w:t>
      </w:r>
    </w:p>
    <w:p w14:paraId="000000F0" w14:textId="77777777"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цілями впровадження розумних рішень в медицині є:</w:t>
      </w:r>
    </w:p>
    <w:p w14:paraId="000000F1" w14:textId="588A0FDD" w:rsidR="005E3E0C" w:rsidRPr="00663AEF" w:rsidRDefault="00493C45" w:rsidP="00181ABB">
      <w:pPr>
        <w:pStyle w:val="af3"/>
        <w:numPr>
          <w:ilvl w:val="0"/>
          <w:numId w:val="37"/>
        </w:numPr>
        <w:pBdr>
          <w:top w:val="nil"/>
          <w:left w:val="nil"/>
          <w:bottom w:val="nil"/>
          <w:right w:val="nil"/>
          <w:between w:val="nil"/>
        </w:pBdr>
        <w:tabs>
          <w:tab w:val="left" w:pos="426"/>
          <w:tab w:val="left" w:pos="1276"/>
        </w:tabs>
        <w:ind w:left="0" w:firstLine="709"/>
        <w:jc w:val="both"/>
        <w:rPr>
          <w:sz w:val="28"/>
          <w:szCs w:val="28"/>
          <w:lang w:val="uk-UA"/>
        </w:rPr>
      </w:pPr>
      <w:r w:rsidRPr="00663AEF">
        <w:rPr>
          <w:sz w:val="28"/>
          <w:szCs w:val="28"/>
          <w:lang w:val="uk-UA"/>
        </w:rPr>
        <w:t>здійснення оперативних та якісних заходів, спрямованих на запобігання інфекційним захворюванням, епідеміям і на їх ліквідацію</w:t>
      </w:r>
      <w:r w:rsidR="00B26F50" w:rsidRPr="00663AEF">
        <w:rPr>
          <w:sz w:val="28"/>
          <w:szCs w:val="28"/>
          <w:lang w:val="uk-UA"/>
        </w:rPr>
        <w:t>;</w:t>
      </w:r>
    </w:p>
    <w:p w14:paraId="000000F2" w14:textId="438F8799" w:rsidR="005E3E0C" w:rsidRPr="00181ABB" w:rsidRDefault="00493C45" w:rsidP="00181ABB">
      <w:pPr>
        <w:pStyle w:val="af3"/>
        <w:numPr>
          <w:ilvl w:val="0"/>
          <w:numId w:val="37"/>
        </w:numPr>
        <w:pBdr>
          <w:top w:val="nil"/>
          <w:left w:val="nil"/>
          <w:bottom w:val="nil"/>
          <w:right w:val="nil"/>
          <w:between w:val="nil"/>
        </w:pBdr>
        <w:tabs>
          <w:tab w:val="left" w:pos="426"/>
          <w:tab w:val="left" w:pos="1276"/>
        </w:tabs>
        <w:ind w:left="0" w:firstLine="709"/>
        <w:jc w:val="both"/>
        <w:rPr>
          <w:sz w:val="28"/>
          <w:szCs w:val="28"/>
        </w:rPr>
      </w:pPr>
      <w:proofErr w:type="spellStart"/>
      <w:r w:rsidRPr="00181ABB">
        <w:rPr>
          <w:sz w:val="28"/>
          <w:szCs w:val="28"/>
        </w:rPr>
        <w:t>автоматизація</w:t>
      </w:r>
      <w:proofErr w:type="spellEnd"/>
      <w:r w:rsidRPr="00181ABB">
        <w:rPr>
          <w:sz w:val="28"/>
          <w:szCs w:val="28"/>
        </w:rPr>
        <w:t xml:space="preserve"> </w:t>
      </w:r>
      <w:proofErr w:type="spellStart"/>
      <w:r w:rsidRPr="00181ABB">
        <w:rPr>
          <w:sz w:val="28"/>
          <w:szCs w:val="28"/>
        </w:rPr>
        <w:t>регламентованих</w:t>
      </w:r>
      <w:proofErr w:type="spellEnd"/>
      <w:r w:rsidRPr="00181ABB">
        <w:rPr>
          <w:sz w:val="28"/>
          <w:szCs w:val="28"/>
        </w:rPr>
        <w:t xml:space="preserve"> </w:t>
      </w:r>
      <w:proofErr w:type="spellStart"/>
      <w:r w:rsidRPr="00181ABB">
        <w:rPr>
          <w:sz w:val="28"/>
          <w:szCs w:val="28"/>
        </w:rPr>
        <w:t>процесі</w:t>
      </w:r>
      <w:proofErr w:type="gramStart"/>
      <w:r w:rsidRPr="00181ABB">
        <w:rPr>
          <w:sz w:val="28"/>
          <w:szCs w:val="28"/>
        </w:rPr>
        <w:t>в</w:t>
      </w:r>
      <w:proofErr w:type="spellEnd"/>
      <w:proofErr w:type="gramEnd"/>
      <w:r w:rsidR="00B26F50" w:rsidRPr="00181ABB">
        <w:rPr>
          <w:sz w:val="28"/>
          <w:szCs w:val="28"/>
        </w:rPr>
        <w:t>;</w:t>
      </w:r>
    </w:p>
    <w:p w14:paraId="000000F3" w14:textId="7451CB26" w:rsidR="005E3E0C" w:rsidRPr="00181ABB" w:rsidRDefault="00493C45" w:rsidP="00181ABB">
      <w:pPr>
        <w:pStyle w:val="af3"/>
        <w:numPr>
          <w:ilvl w:val="0"/>
          <w:numId w:val="37"/>
        </w:numPr>
        <w:pBdr>
          <w:top w:val="nil"/>
          <w:left w:val="nil"/>
          <w:bottom w:val="nil"/>
          <w:right w:val="nil"/>
          <w:between w:val="nil"/>
        </w:pBdr>
        <w:tabs>
          <w:tab w:val="left" w:pos="426"/>
          <w:tab w:val="left" w:pos="1276"/>
        </w:tabs>
        <w:ind w:left="0" w:firstLine="709"/>
        <w:jc w:val="both"/>
        <w:rPr>
          <w:sz w:val="28"/>
          <w:szCs w:val="28"/>
        </w:rPr>
      </w:pPr>
      <w:proofErr w:type="spellStart"/>
      <w:proofErr w:type="gramStart"/>
      <w:r w:rsidRPr="00181ABB">
        <w:rPr>
          <w:sz w:val="28"/>
          <w:szCs w:val="28"/>
        </w:rPr>
        <w:t>п</w:t>
      </w:r>
      <w:proofErr w:type="gramEnd"/>
      <w:r w:rsidRPr="00181ABB">
        <w:rPr>
          <w:sz w:val="28"/>
          <w:szCs w:val="28"/>
        </w:rPr>
        <w:t>ідвищення</w:t>
      </w:r>
      <w:proofErr w:type="spellEnd"/>
      <w:r w:rsidRPr="00181ABB">
        <w:rPr>
          <w:sz w:val="28"/>
          <w:szCs w:val="28"/>
        </w:rPr>
        <w:t xml:space="preserve"> </w:t>
      </w:r>
      <w:proofErr w:type="spellStart"/>
      <w:r w:rsidRPr="00181ABB">
        <w:rPr>
          <w:sz w:val="28"/>
          <w:szCs w:val="28"/>
        </w:rPr>
        <w:t>рівня</w:t>
      </w:r>
      <w:proofErr w:type="spellEnd"/>
      <w:r w:rsidRPr="00181ABB">
        <w:rPr>
          <w:sz w:val="28"/>
          <w:szCs w:val="28"/>
        </w:rPr>
        <w:t xml:space="preserve"> </w:t>
      </w:r>
      <w:proofErr w:type="spellStart"/>
      <w:r w:rsidRPr="00181ABB">
        <w:rPr>
          <w:sz w:val="28"/>
          <w:szCs w:val="28"/>
        </w:rPr>
        <w:t>управління</w:t>
      </w:r>
      <w:proofErr w:type="spellEnd"/>
      <w:r w:rsidRPr="00181ABB">
        <w:rPr>
          <w:sz w:val="28"/>
          <w:szCs w:val="28"/>
        </w:rPr>
        <w:t xml:space="preserve"> закладом через </w:t>
      </w:r>
      <w:proofErr w:type="spellStart"/>
      <w:r w:rsidRPr="00181ABB">
        <w:rPr>
          <w:sz w:val="28"/>
          <w:szCs w:val="28"/>
        </w:rPr>
        <w:t>отримання</w:t>
      </w:r>
      <w:proofErr w:type="spellEnd"/>
      <w:r w:rsidRPr="00181ABB">
        <w:rPr>
          <w:sz w:val="28"/>
          <w:szCs w:val="28"/>
        </w:rPr>
        <w:t xml:space="preserve"> </w:t>
      </w:r>
      <w:proofErr w:type="spellStart"/>
      <w:r w:rsidRPr="00181ABB">
        <w:rPr>
          <w:sz w:val="28"/>
          <w:szCs w:val="28"/>
        </w:rPr>
        <w:t>дієвих</w:t>
      </w:r>
      <w:proofErr w:type="spellEnd"/>
      <w:r w:rsidRPr="00181ABB">
        <w:rPr>
          <w:sz w:val="28"/>
          <w:szCs w:val="28"/>
        </w:rPr>
        <w:t xml:space="preserve"> </w:t>
      </w:r>
      <w:proofErr w:type="spellStart"/>
      <w:r w:rsidRPr="00181ABB">
        <w:rPr>
          <w:sz w:val="28"/>
          <w:szCs w:val="28"/>
        </w:rPr>
        <w:t>інструментів</w:t>
      </w:r>
      <w:proofErr w:type="spellEnd"/>
      <w:r w:rsidRPr="00181ABB">
        <w:rPr>
          <w:sz w:val="28"/>
          <w:szCs w:val="28"/>
        </w:rPr>
        <w:t xml:space="preserve"> </w:t>
      </w:r>
      <w:proofErr w:type="spellStart"/>
      <w:r w:rsidRPr="00181ABB">
        <w:rPr>
          <w:sz w:val="28"/>
          <w:szCs w:val="28"/>
        </w:rPr>
        <w:t>планування</w:t>
      </w:r>
      <w:proofErr w:type="spellEnd"/>
      <w:r w:rsidRPr="00181ABB">
        <w:rPr>
          <w:sz w:val="28"/>
          <w:szCs w:val="28"/>
        </w:rPr>
        <w:t xml:space="preserve"> та контролю</w:t>
      </w:r>
      <w:r w:rsidR="00B26F50" w:rsidRPr="00181ABB">
        <w:rPr>
          <w:sz w:val="28"/>
          <w:szCs w:val="28"/>
        </w:rPr>
        <w:t>;</w:t>
      </w:r>
    </w:p>
    <w:p w14:paraId="000000F4" w14:textId="00EB7774" w:rsidR="005E3E0C" w:rsidRPr="00181ABB" w:rsidRDefault="00493C45" w:rsidP="00181ABB">
      <w:pPr>
        <w:pStyle w:val="af3"/>
        <w:numPr>
          <w:ilvl w:val="0"/>
          <w:numId w:val="37"/>
        </w:numPr>
        <w:pBdr>
          <w:top w:val="nil"/>
          <w:left w:val="nil"/>
          <w:bottom w:val="nil"/>
          <w:right w:val="nil"/>
          <w:between w:val="nil"/>
        </w:pBdr>
        <w:tabs>
          <w:tab w:val="left" w:pos="426"/>
          <w:tab w:val="left" w:pos="1276"/>
        </w:tabs>
        <w:ind w:left="0" w:firstLine="709"/>
        <w:jc w:val="both"/>
        <w:rPr>
          <w:sz w:val="28"/>
          <w:szCs w:val="28"/>
        </w:rPr>
      </w:pPr>
      <w:proofErr w:type="spellStart"/>
      <w:proofErr w:type="gramStart"/>
      <w:r w:rsidRPr="00181ABB">
        <w:rPr>
          <w:sz w:val="28"/>
          <w:szCs w:val="28"/>
        </w:rPr>
        <w:t>п</w:t>
      </w:r>
      <w:proofErr w:type="gramEnd"/>
      <w:r w:rsidRPr="00181ABB">
        <w:rPr>
          <w:sz w:val="28"/>
          <w:szCs w:val="28"/>
        </w:rPr>
        <w:t>ідвищення</w:t>
      </w:r>
      <w:proofErr w:type="spellEnd"/>
      <w:r w:rsidRPr="00181ABB">
        <w:rPr>
          <w:sz w:val="28"/>
          <w:szCs w:val="28"/>
        </w:rPr>
        <w:t xml:space="preserve"> </w:t>
      </w:r>
      <w:proofErr w:type="spellStart"/>
      <w:r w:rsidRPr="00181ABB">
        <w:rPr>
          <w:sz w:val="28"/>
          <w:szCs w:val="28"/>
        </w:rPr>
        <w:t>цифрової</w:t>
      </w:r>
      <w:proofErr w:type="spellEnd"/>
      <w:r w:rsidRPr="00181ABB">
        <w:rPr>
          <w:sz w:val="28"/>
          <w:szCs w:val="28"/>
        </w:rPr>
        <w:t xml:space="preserve"> </w:t>
      </w:r>
      <w:proofErr w:type="spellStart"/>
      <w:r w:rsidRPr="00181ABB">
        <w:rPr>
          <w:sz w:val="28"/>
          <w:szCs w:val="28"/>
        </w:rPr>
        <w:t>грамотності</w:t>
      </w:r>
      <w:proofErr w:type="spellEnd"/>
      <w:r w:rsidRPr="00181ABB">
        <w:rPr>
          <w:sz w:val="28"/>
          <w:szCs w:val="28"/>
        </w:rPr>
        <w:t xml:space="preserve"> </w:t>
      </w:r>
      <w:proofErr w:type="spellStart"/>
      <w:r w:rsidRPr="00181ABB">
        <w:rPr>
          <w:sz w:val="28"/>
          <w:szCs w:val="28"/>
        </w:rPr>
        <w:t>працівників</w:t>
      </w:r>
      <w:proofErr w:type="spellEnd"/>
      <w:r w:rsidRPr="00181ABB">
        <w:rPr>
          <w:sz w:val="28"/>
          <w:szCs w:val="28"/>
        </w:rPr>
        <w:t xml:space="preserve"> </w:t>
      </w:r>
      <w:proofErr w:type="spellStart"/>
      <w:r w:rsidRPr="00181ABB">
        <w:rPr>
          <w:sz w:val="28"/>
          <w:szCs w:val="28"/>
        </w:rPr>
        <w:t>медичних</w:t>
      </w:r>
      <w:proofErr w:type="spellEnd"/>
      <w:r w:rsidRPr="00181ABB">
        <w:rPr>
          <w:sz w:val="28"/>
          <w:szCs w:val="28"/>
        </w:rPr>
        <w:t xml:space="preserve"> </w:t>
      </w:r>
      <w:proofErr w:type="spellStart"/>
      <w:r w:rsidRPr="00181ABB">
        <w:rPr>
          <w:sz w:val="28"/>
          <w:szCs w:val="28"/>
        </w:rPr>
        <w:t>закладів</w:t>
      </w:r>
      <w:proofErr w:type="spellEnd"/>
      <w:r w:rsidR="00B26F50" w:rsidRPr="00181ABB">
        <w:rPr>
          <w:sz w:val="28"/>
          <w:szCs w:val="28"/>
        </w:rPr>
        <w:t>;</w:t>
      </w:r>
    </w:p>
    <w:p w14:paraId="000000F5" w14:textId="64526059" w:rsidR="005E3E0C" w:rsidRPr="00181ABB" w:rsidRDefault="00493C45" w:rsidP="00181ABB">
      <w:pPr>
        <w:pStyle w:val="af3"/>
        <w:numPr>
          <w:ilvl w:val="0"/>
          <w:numId w:val="37"/>
        </w:numPr>
        <w:pBdr>
          <w:top w:val="nil"/>
          <w:left w:val="nil"/>
          <w:bottom w:val="nil"/>
          <w:right w:val="nil"/>
          <w:between w:val="nil"/>
        </w:pBdr>
        <w:tabs>
          <w:tab w:val="left" w:pos="426"/>
          <w:tab w:val="left" w:pos="1276"/>
        </w:tabs>
        <w:ind w:left="0" w:firstLine="709"/>
        <w:jc w:val="both"/>
        <w:rPr>
          <w:sz w:val="28"/>
          <w:szCs w:val="28"/>
        </w:rPr>
      </w:pPr>
      <w:proofErr w:type="spellStart"/>
      <w:r w:rsidRPr="00181ABB">
        <w:rPr>
          <w:sz w:val="28"/>
          <w:szCs w:val="28"/>
        </w:rPr>
        <w:t>полегшення</w:t>
      </w:r>
      <w:proofErr w:type="spellEnd"/>
      <w:r w:rsidRPr="00181ABB">
        <w:rPr>
          <w:sz w:val="28"/>
          <w:szCs w:val="28"/>
        </w:rPr>
        <w:t xml:space="preserve"> доступу до </w:t>
      </w:r>
      <w:proofErr w:type="spellStart"/>
      <w:r w:rsidRPr="00181ABB">
        <w:rPr>
          <w:sz w:val="28"/>
          <w:szCs w:val="28"/>
        </w:rPr>
        <w:t>медичних</w:t>
      </w:r>
      <w:proofErr w:type="spellEnd"/>
      <w:r w:rsidRPr="00181ABB">
        <w:rPr>
          <w:sz w:val="28"/>
          <w:szCs w:val="28"/>
        </w:rPr>
        <w:t xml:space="preserve"> </w:t>
      </w:r>
      <w:proofErr w:type="spellStart"/>
      <w:r w:rsidRPr="00181ABB">
        <w:rPr>
          <w:sz w:val="28"/>
          <w:szCs w:val="28"/>
        </w:rPr>
        <w:t>послуг</w:t>
      </w:r>
      <w:proofErr w:type="spellEnd"/>
      <w:r w:rsidR="00B26F50" w:rsidRPr="00181ABB">
        <w:rPr>
          <w:sz w:val="28"/>
          <w:szCs w:val="28"/>
        </w:rPr>
        <w:t>;</w:t>
      </w:r>
    </w:p>
    <w:p w14:paraId="000000F6" w14:textId="474733EA" w:rsidR="005E3E0C" w:rsidRPr="00181ABB" w:rsidRDefault="00493C45" w:rsidP="00181ABB">
      <w:pPr>
        <w:pStyle w:val="af3"/>
        <w:numPr>
          <w:ilvl w:val="0"/>
          <w:numId w:val="37"/>
        </w:numPr>
        <w:pBdr>
          <w:top w:val="nil"/>
          <w:left w:val="nil"/>
          <w:bottom w:val="nil"/>
          <w:right w:val="nil"/>
          <w:between w:val="nil"/>
        </w:pBdr>
        <w:tabs>
          <w:tab w:val="left" w:pos="426"/>
          <w:tab w:val="left" w:pos="1276"/>
        </w:tabs>
        <w:ind w:left="0" w:firstLine="709"/>
        <w:jc w:val="both"/>
        <w:rPr>
          <w:sz w:val="28"/>
          <w:szCs w:val="28"/>
        </w:rPr>
      </w:pPr>
      <w:proofErr w:type="spellStart"/>
      <w:r w:rsidRPr="00181ABB">
        <w:rPr>
          <w:sz w:val="28"/>
          <w:szCs w:val="28"/>
        </w:rPr>
        <w:t>зменшення</w:t>
      </w:r>
      <w:proofErr w:type="spellEnd"/>
      <w:r w:rsidRPr="00181ABB">
        <w:rPr>
          <w:sz w:val="28"/>
          <w:szCs w:val="28"/>
        </w:rPr>
        <w:t xml:space="preserve"> часу на </w:t>
      </w:r>
      <w:proofErr w:type="spellStart"/>
      <w:r w:rsidRPr="00181ABB">
        <w:rPr>
          <w:sz w:val="28"/>
          <w:szCs w:val="28"/>
        </w:rPr>
        <w:t>очікування</w:t>
      </w:r>
      <w:proofErr w:type="spellEnd"/>
      <w:r w:rsidRPr="00181ABB">
        <w:rPr>
          <w:sz w:val="28"/>
          <w:szCs w:val="28"/>
        </w:rPr>
        <w:t xml:space="preserve"> </w:t>
      </w:r>
      <w:proofErr w:type="spellStart"/>
      <w:r w:rsidRPr="00181ABB">
        <w:rPr>
          <w:sz w:val="28"/>
          <w:szCs w:val="28"/>
        </w:rPr>
        <w:t>прийому</w:t>
      </w:r>
      <w:proofErr w:type="spellEnd"/>
      <w:r w:rsidRPr="00181ABB">
        <w:rPr>
          <w:sz w:val="28"/>
          <w:szCs w:val="28"/>
        </w:rPr>
        <w:t xml:space="preserve"> в </w:t>
      </w:r>
      <w:proofErr w:type="spellStart"/>
      <w:r w:rsidRPr="00181ABB">
        <w:rPr>
          <w:sz w:val="28"/>
          <w:szCs w:val="28"/>
        </w:rPr>
        <w:t>лі</w:t>
      </w:r>
      <w:proofErr w:type="gramStart"/>
      <w:r w:rsidRPr="00181ABB">
        <w:rPr>
          <w:sz w:val="28"/>
          <w:szCs w:val="28"/>
        </w:rPr>
        <w:t>каря</w:t>
      </w:r>
      <w:proofErr w:type="spellEnd"/>
      <w:proofErr w:type="gramEnd"/>
      <w:r w:rsidR="00B26F50" w:rsidRPr="00181ABB">
        <w:rPr>
          <w:sz w:val="28"/>
          <w:szCs w:val="28"/>
        </w:rPr>
        <w:t>;</w:t>
      </w:r>
    </w:p>
    <w:p w14:paraId="000000F7" w14:textId="119F676F" w:rsidR="005E3E0C" w:rsidRPr="00181ABB" w:rsidRDefault="00493C45" w:rsidP="00181ABB">
      <w:pPr>
        <w:pStyle w:val="af3"/>
        <w:numPr>
          <w:ilvl w:val="0"/>
          <w:numId w:val="37"/>
        </w:numPr>
        <w:pBdr>
          <w:top w:val="nil"/>
          <w:left w:val="nil"/>
          <w:bottom w:val="nil"/>
          <w:right w:val="nil"/>
          <w:between w:val="nil"/>
        </w:pBdr>
        <w:tabs>
          <w:tab w:val="left" w:pos="426"/>
          <w:tab w:val="left" w:pos="1276"/>
        </w:tabs>
        <w:ind w:left="0" w:firstLine="709"/>
        <w:jc w:val="both"/>
        <w:rPr>
          <w:sz w:val="28"/>
          <w:szCs w:val="28"/>
        </w:rPr>
      </w:pPr>
      <w:proofErr w:type="spellStart"/>
      <w:r w:rsidRPr="00181ABB">
        <w:rPr>
          <w:sz w:val="28"/>
          <w:szCs w:val="28"/>
        </w:rPr>
        <w:lastRenderedPageBreak/>
        <w:t>отримання</w:t>
      </w:r>
      <w:proofErr w:type="spellEnd"/>
      <w:r w:rsidRPr="00181ABB">
        <w:rPr>
          <w:sz w:val="28"/>
          <w:szCs w:val="28"/>
        </w:rPr>
        <w:t xml:space="preserve"> через один </w:t>
      </w:r>
      <w:proofErr w:type="spellStart"/>
      <w:r w:rsidRPr="00181ABB">
        <w:rPr>
          <w:sz w:val="28"/>
          <w:szCs w:val="28"/>
        </w:rPr>
        <w:t>мобільний</w:t>
      </w:r>
      <w:proofErr w:type="spellEnd"/>
      <w:r w:rsidRPr="00181ABB">
        <w:rPr>
          <w:sz w:val="28"/>
          <w:szCs w:val="28"/>
        </w:rPr>
        <w:t xml:space="preserve"> </w:t>
      </w:r>
      <w:proofErr w:type="spellStart"/>
      <w:r w:rsidRPr="00181ABB">
        <w:rPr>
          <w:sz w:val="28"/>
          <w:szCs w:val="28"/>
        </w:rPr>
        <w:t>додаток</w:t>
      </w:r>
      <w:proofErr w:type="spellEnd"/>
      <w:r w:rsidRPr="00181ABB">
        <w:rPr>
          <w:sz w:val="28"/>
          <w:szCs w:val="28"/>
        </w:rPr>
        <w:t xml:space="preserve"> </w:t>
      </w:r>
      <w:proofErr w:type="spellStart"/>
      <w:r w:rsidRPr="00181ABB">
        <w:rPr>
          <w:sz w:val="28"/>
          <w:szCs w:val="28"/>
        </w:rPr>
        <w:t>всієї</w:t>
      </w:r>
      <w:proofErr w:type="spellEnd"/>
      <w:r w:rsidRPr="00181ABB">
        <w:rPr>
          <w:sz w:val="28"/>
          <w:szCs w:val="28"/>
        </w:rPr>
        <w:t xml:space="preserve"> </w:t>
      </w:r>
      <w:proofErr w:type="spellStart"/>
      <w:r w:rsidRPr="00181ABB">
        <w:rPr>
          <w:sz w:val="28"/>
          <w:szCs w:val="28"/>
        </w:rPr>
        <w:t>необхідної</w:t>
      </w:r>
      <w:proofErr w:type="spellEnd"/>
      <w:r w:rsidRPr="00181ABB">
        <w:rPr>
          <w:sz w:val="28"/>
          <w:szCs w:val="28"/>
        </w:rPr>
        <w:t xml:space="preserve"> </w:t>
      </w:r>
      <w:proofErr w:type="spellStart"/>
      <w:r w:rsidRPr="00181ABB">
        <w:rPr>
          <w:sz w:val="28"/>
          <w:szCs w:val="28"/>
        </w:rPr>
        <w:t>інформації</w:t>
      </w:r>
      <w:proofErr w:type="spellEnd"/>
      <w:r w:rsidRPr="00181ABB">
        <w:rPr>
          <w:sz w:val="28"/>
          <w:szCs w:val="28"/>
        </w:rPr>
        <w:t xml:space="preserve"> про </w:t>
      </w:r>
      <w:proofErr w:type="spellStart"/>
      <w:r w:rsidRPr="00181ABB">
        <w:rPr>
          <w:sz w:val="28"/>
          <w:szCs w:val="28"/>
        </w:rPr>
        <w:t>заклади</w:t>
      </w:r>
      <w:proofErr w:type="spellEnd"/>
      <w:r w:rsidRPr="00181ABB">
        <w:rPr>
          <w:sz w:val="28"/>
          <w:szCs w:val="28"/>
        </w:rPr>
        <w:t xml:space="preserve">, </w:t>
      </w:r>
      <w:proofErr w:type="spellStart"/>
      <w:r w:rsidRPr="00181ABB">
        <w:rPr>
          <w:sz w:val="28"/>
          <w:szCs w:val="28"/>
        </w:rPr>
        <w:t>послуги</w:t>
      </w:r>
      <w:proofErr w:type="spellEnd"/>
      <w:r w:rsidRPr="00181ABB">
        <w:rPr>
          <w:sz w:val="28"/>
          <w:szCs w:val="28"/>
        </w:rPr>
        <w:t xml:space="preserve">, </w:t>
      </w:r>
      <w:proofErr w:type="spellStart"/>
      <w:r w:rsidRPr="00181ABB">
        <w:rPr>
          <w:sz w:val="28"/>
          <w:szCs w:val="28"/>
        </w:rPr>
        <w:t>лікарі</w:t>
      </w:r>
      <w:proofErr w:type="gramStart"/>
      <w:r w:rsidRPr="00181ABB">
        <w:rPr>
          <w:sz w:val="28"/>
          <w:szCs w:val="28"/>
        </w:rPr>
        <w:t>в</w:t>
      </w:r>
      <w:proofErr w:type="spellEnd"/>
      <w:proofErr w:type="gramEnd"/>
      <w:r w:rsidRPr="00181ABB">
        <w:rPr>
          <w:sz w:val="28"/>
          <w:szCs w:val="28"/>
        </w:rPr>
        <w:t xml:space="preserve"> та </w:t>
      </w:r>
      <w:proofErr w:type="spellStart"/>
      <w:r w:rsidRPr="00181ABB">
        <w:rPr>
          <w:sz w:val="28"/>
          <w:szCs w:val="28"/>
        </w:rPr>
        <w:t>інше</w:t>
      </w:r>
      <w:proofErr w:type="spellEnd"/>
      <w:r w:rsidR="00B26F50" w:rsidRPr="00181ABB">
        <w:rPr>
          <w:sz w:val="28"/>
          <w:szCs w:val="28"/>
        </w:rPr>
        <w:t>;</w:t>
      </w:r>
    </w:p>
    <w:p w14:paraId="000000F8" w14:textId="77777777" w:rsidR="005E3E0C" w:rsidRPr="00181ABB" w:rsidRDefault="00493C45" w:rsidP="00181ABB">
      <w:pPr>
        <w:pStyle w:val="af3"/>
        <w:numPr>
          <w:ilvl w:val="0"/>
          <w:numId w:val="37"/>
        </w:numPr>
        <w:pBdr>
          <w:top w:val="nil"/>
          <w:left w:val="nil"/>
          <w:bottom w:val="nil"/>
          <w:right w:val="nil"/>
          <w:between w:val="nil"/>
        </w:pBdr>
        <w:tabs>
          <w:tab w:val="left" w:pos="426"/>
          <w:tab w:val="left" w:pos="1276"/>
        </w:tabs>
        <w:ind w:left="0" w:firstLine="709"/>
        <w:jc w:val="both"/>
        <w:rPr>
          <w:sz w:val="28"/>
          <w:szCs w:val="28"/>
        </w:rPr>
      </w:pPr>
      <w:proofErr w:type="spellStart"/>
      <w:r w:rsidRPr="00181ABB">
        <w:rPr>
          <w:sz w:val="28"/>
          <w:szCs w:val="28"/>
        </w:rPr>
        <w:t>медична</w:t>
      </w:r>
      <w:proofErr w:type="spellEnd"/>
      <w:r w:rsidRPr="00181ABB">
        <w:rPr>
          <w:sz w:val="28"/>
          <w:szCs w:val="28"/>
        </w:rPr>
        <w:t xml:space="preserve"> </w:t>
      </w:r>
      <w:proofErr w:type="spellStart"/>
      <w:r w:rsidRPr="00181ABB">
        <w:rPr>
          <w:sz w:val="28"/>
          <w:szCs w:val="28"/>
        </w:rPr>
        <w:t>картка</w:t>
      </w:r>
      <w:proofErr w:type="spellEnd"/>
      <w:r w:rsidRPr="00181ABB">
        <w:rPr>
          <w:sz w:val="28"/>
          <w:szCs w:val="28"/>
        </w:rPr>
        <w:t xml:space="preserve">, </w:t>
      </w:r>
      <w:proofErr w:type="spellStart"/>
      <w:r w:rsidRPr="00181ABB">
        <w:rPr>
          <w:sz w:val="28"/>
          <w:szCs w:val="28"/>
        </w:rPr>
        <w:t>всі</w:t>
      </w:r>
      <w:proofErr w:type="spellEnd"/>
      <w:r w:rsidRPr="00181ABB">
        <w:rPr>
          <w:sz w:val="28"/>
          <w:szCs w:val="28"/>
        </w:rPr>
        <w:t xml:space="preserve"> </w:t>
      </w:r>
      <w:proofErr w:type="spellStart"/>
      <w:r w:rsidRPr="00181ABB">
        <w:rPr>
          <w:sz w:val="28"/>
          <w:szCs w:val="28"/>
        </w:rPr>
        <w:t>документи</w:t>
      </w:r>
      <w:proofErr w:type="spellEnd"/>
      <w:r w:rsidRPr="00181ABB">
        <w:rPr>
          <w:sz w:val="28"/>
          <w:szCs w:val="28"/>
        </w:rPr>
        <w:t xml:space="preserve"> та </w:t>
      </w:r>
      <w:proofErr w:type="spellStart"/>
      <w:r w:rsidRPr="00181ABB">
        <w:rPr>
          <w:sz w:val="28"/>
          <w:szCs w:val="28"/>
        </w:rPr>
        <w:t>історія</w:t>
      </w:r>
      <w:proofErr w:type="spellEnd"/>
      <w:r w:rsidRPr="00181ABB">
        <w:rPr>
          <w:sz w:val="28"/>
          <w:szCs w:val="28"/>
        </w:rPr>
        <w:t xml:space="preserve"> оплати </w:t>
      </w:r>
      <w:proofErr w:type="spellStart"/>
      <w:r w:rsidRPr="00181ABB">
        <w:rPr>
          <w:sz w:val="28"/>
          <w:szCs w:val="28"/>
        </w:rPr>
        <w:t>доступні</w:t>
      </w:r>
      <w:proofErr w:type="spellEnd"/>
      <w:r w:rsidRPr="00181ABB">
        <w:rPr>
          <w:sz w:val="28"/>
          <w:szCs w:val="28"/>
        </w:rPr>
        <w:t xml:space="preserve"> онлайн.</w:t>
      </w:r>
    </w:p>
    <w:p w14:paraId="000000F9" w14:textId="76350263" w:rsidR="005E3E0C" w:rsidRDefault="005E3E0C"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p>
    <w:p w14:paraId="6AA9774A" w14:textId="77777777" w:rsidR="00181ABB" w:rsidRDefault="00181ABB"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p>
    <w:p w14:paraId="000000FA"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14. РОЗВИТОК Е-ОСВІТИ</w:t>
      </w:r>
    </w:p>
    <w:p w14:paraId="000000FB" w14:textId="77777777" w:rsidR="005E3E0C" w:rsidRDefault="00493C45" w:rsidP="00EF2EFF">
      <w:pPr>
        <w:pBdr>
          <w:top w:val="nil"/>
          <w:left w:val="nil"/>
          <w:bottom w:val="nil"/>
          <w:right w:val="nil"/>
          <w:between w:val="nil"/>
        </w:pBdr>
        <w:tabs>
          <w:tab w:val="left" w:pos="851"/>
        </w:tabs>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Застосування «цифрових» технологій в освіті – наразі одна з найбільш важливих і стійких тенденцій розвитку освітнього процесу. Вони дозволяють інтенсифікувати освітній процес, збільшити швидкість та якість сприйняття, розуміння та засвоєння знань. </w:t>
      </w:r>
    </w:p>
    <w:p w14:paraId="000000FC" w14:textId="02523E4F" w:rsidR="005E3E0C" w:rsidRDefault="00493C45" w:rsidP="00EF2EFF">
      <w:pPr>
        <w:pBdr>
          <w:top w:val="nil"/>
          <w:left w:val="nil"/>
          <w:bottom w:val="nil"/>
          <w:right w:val="nil"/>
          <w:between w:val="nil"/>
        </w:pBdr>
        <w:tabs>
          <w:tab w:val="left" w:pos="851"/>
        </w:tabs>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допомогою медіа</w:t>
      </w:r>
      <w:r w:rsidR="00181AB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та інтерактивних засобів вчителям легше використовувати підхід до викладання на основі впровадження інноваційних підходів, включаючи використання «кейсів», дослідницько-пошукової роботи, методу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розвивальних навчальних ігор тощо. Як результат - діти набагато краще засвоюють інформацію, перебуваючи в емоційно-комфортному середовищі, не втрачають бажання навчатись, створювати нові знання та інновації. </w:t>
      </w:r>
    </w:p>
    <w:p w14:paraId="000000FD" w14:textId="77777777" w:rsidR="005E3E0C" w:rsidRDefault="00493C45" w:rsidP="00EF2EFF">
      <w:pPr>
        <w:pBdr>
          <w:top w:val="nil"/>
          <w:left w:val="nil"/>
          <w:bottom w:val="nil"/>
          <w:right w:val="nil"/>
          <w:between w:val="nil"/>
        </w:pBdr>
        <w:tabs>
          <w:tab w:val="left" w:pos="851"/>
        </w:tabs>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«Цифрові» технології дозволяють зробити процес навчання мобільним, диференційованим та індивідуальним. При цьому технології не замінюють вчителя, а доповнюють його. Таким урокам властиві адаптивність, керованість, інтерактивність, поєднання індивідуальної та групової роботи, часова необмеженість навчання.</w:t>
      </w:r>
    </w:p>
    <w:p w14:paraId="000000FE" w14:textId="77777777"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Основними цілями впровадження розумних рішень в освіті є:</w:t>
      </w:r>
    </w:p>
    <w:p w14:paraId="000000FF" w14:textId="00AD4DDD" w:rsidR="005E3E0C" w:rsidRDefault="00493C45" w:rsidP="00181ABB">
      <w:pPr>
        <w:numPr>
          <w:ilvl w:val="0"/>
          <w:numId w:val="38"/>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оптимізація як навчального процесу в цілому</w:t>
      </w:r>
      <w:r w:rsidR="00E475E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так і його окремих складових частин</w:t>
      </w:r>
      <w:r w:rsidR="00D016DE">
        <w:rPr>
          <w:rFonts w:ascii="Times New Roman" w:eastAsia="Times New Roman" w:hAnsi="Times New Roman" w:cs="Times New Roman"/>
          <w:sz w:val="28"/>
          <w:szCs w:val="28"/>
        </w:rPr>
        <w:t>;</w:t>
      </w:r>
    </w:p>
    <w:p w14:paraId="545099D1" w14:textId="684429EF" w:rsidR="00D016DE" w:rsidRDefault="00493C45" w:rsidP="00181ABB">
      <w:pPr>
        <w:numPr>
          <w:ilvl w:val="0"/>
          <w:numId w:val="38"/>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впровадження автоматизованої системи управління навчальним процесом в межах навчального закладу та громади в цілому</w:t>
      </w:r>
      <w:r w:rsidR="00D016DE">
        <w:rPr>
          <w:rFonts w:ascii="Times New Roman" w:eastAsia="Times New Roman" w:hAnsi="Times New Roman" w:cs="Times New Roman"/>
          <w:sz w:val="28"/>
          <w:szCs w:val="28"/>
        </w:rPr>
        <w:t>;</w:t>
      </w:r>
    </w:p>
    <w:p w14:paraId="418013D9" w14:textId="1A099D27" w:rsidR="00D016DE" w:rsidRDefault="00493C45" w:rsidP="00181ABB">
      <w:pPr>
        <w:numPr>
          <w:ilvl w:val="0"/>
          <w:numId w:val="38"/>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rPr>
      </w:pPr>
      <w:r w:rsidRPr="00D016DE">
        <w:rPr>
          <w:rFonts w:ascii="Times New Roman" w:eastAsia="Times New Roman" w:hAnsi="Times New Roman" w:cs="Times New Roman"/>
          <w:sz w:val="28"/>
          <w:szCs w:val="28"/>
        </w:rPr>
        <w:t>створення реєстру дітей та навчальних закладів громади</w:t>
      </w:r>
      <w:r w:rsidR="00D016DE">
        <w:rPr>
          <w:rFonts w:ascii="Times New Roman" w:eastAsia="Times New Roman" w:hAnsi="Times New Roman" w:cs="Times New Roman"/>
          <w:sz w:val="28"/>
          <w:szCs w:val="28"/>
        </w:rPr>
        <w:t>;</w:t>
      </w:r>
    </w:p>
    <w:p w14:paraId="1A03400E" w14:textId="7DDEA726" w:rsidR="00D016DE" w:rsidRDefault="00493C45" w:rsidP="00181ABB">
      <w:pPr>
        <w:numPr>
          <w:ilvl w:val="0"/>
          <w:numId w:val="38"/>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rPr>
      </w:pPr>
      <w:r w:rsidRPr="00D016DE">
        <w:rPr>
          <w:rFonts w:ascii="Times New Roman" w:eastAsia="Times New Roman" w:hAnsi="Times New Roman" w:cs="Times New Roman"/>
          <w:sz w:val="28"/>
          <w:szCs w:val="28"/>
        </w:rPr>
        <w:t>впровадження онлайн запису дітей до садочка, школи, на додаткові курси та гуртки</w:t>
      </w:r>
      <w:r w:rsidR="00D016DE">
        <w:rPr>
          <w:rFonts w:ascii="Times New Roman" w:eastAsia="Times New Roman" w:hAnsi="Times New Roman" w:cs="Times New Roman"/>
          <w:sz w:val="28"/>
          <w:szCs w:val="28"/>
        </w:rPr>
        <w:t>;</w:t>
      </w:r>
    </w:p>
    <w:p w14:paraId="00000103" w14:textId="61BF4FAB" w:rsidR="005E3E0C" w:rsidRPr="00D016DE" w:rsidRDefault="00493C45" w:rsidP="00181ABB">
      <w:pPr>
        <w:numPr>
          <w:ilvl w:val="0"/>
          <w:numId w:val="38"/>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rPr>
      </w:pPr>
      <w:r w:rsidRPr="00D016DE">
        <w:rPr>
          <w:rFonts w:ascii="Times New Roman" w:eastAsia="Times New Roman" w:hAnsi="Times New Roman" w:cs="Times New Roman"/>
          <w:sz w:val="28"/>
          <w:szCs w:val="28"/>
        </w:rPr>
        <w:t>впровадження електронного журналу та електронного щоденника</w:t>
      </w:r>
      <w:r w:rsidR="00D016DE">
        <w:rPr>
          <w:rFonts w:ascii="Times New Roman" w:eastAsia="Times New Roman" w:hAnsi="Times New Roman" w:cs="Times New Roman"/>
          <w:sz w:val="28"/>
          <w:szCs w:val="28"/>
        </w:rPr>
        <w:t>;</w:t>
      </w:r>
    </w:p>
    <w:p w14:paraId="21E17F9E" w14:textId="03603E7F" w:rsidR="00D016DE" w:rsidRDefault="00493C45" w:rsidP="00181ABB">
      <w:pPr>
        <w:numPr>
          <w:ilvl w:val="0"/>
          <w:numId w:val="38"/>
        </w:numPr>
        <w:pBdr>
          <w:top w:val="nil"/>
          <w:left w:val="nil"/>
          <w:bottom w:val="nil"/>
          <w:right w:val="nil"/>
          <w:between w:val="nil"/>
        </w:pBdr>
        <w:shd w:val="clear" w:color="auto" w:fill="FFFFFF"/>
        <w:tabs>
          <w:tab w:val="left" w:pos="142"/>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в закладах загальної середньої, професійної (професійно-технічної) освіти STEM-лабораторій</w:t>
      </w:r>
      <w:r w:rsidR="00D016DE">
        <w:rPr>
          <w:rFonts w:ascii="Times New Roman" w:eastAsia="Times New Roman" w:hAnsi="Times New Roman" w:cs="Times New Roman"/>
          <w:sz w:val="28"/>
          <w:szCs w:val="28"/>
        </w:rPr>
        <w:t>;</w:t>
      </w:r>
    </w:p>
    <w:p w14:paraId="250E929C" w14:textId="1E4A4CC7" w:rsidR="00D016DE" w:rsidRDefault="00493C45" w:rsidP="00181ABB">
      <w:pPr>
        <w:numPr>
          <w:ilvl w:val="0"/>
          <w:numId w:val="38"/>
        </w:numPr>
        <w:pBdr>
          <w:top w:val="nil"/>
          <w:left w:val="nil"/>
          <w:bottom w:val="nil"/>
          <w:right w:val="nil"/>
          <w:between w:val="nil"/>
        </w:pBdr>
        <w:shd w:val="clear" w:color="auto" w:fill="FFFFFF"/>
        <w:tabs>
          <w:tab w:val="left" w:pos="142"/>
        </w:tabs>
        <w:spacing w:line="240" w:lineRule="auto"/>
        <w:ind w:leftChars="0" w:left="0" w:firstLineChars="0" w:firstLine="709"/>
        <w:jc w:val="both"/>
        <w:rPr>
          <w:rFonts w:ascii="Times New Roman" w:eastAsia="Times New Roman" w:hAnsi="Times New Roman" w:cs="Times New Roman"/>
          <w:sz w:val="28"/>
          <w:szCs w:val="28"/>
        </w:rPr>
      </w:pPr>
      <w:r w:rsidRPr="00D016DE">
        <w:rPr>
          <w:rFonts w:ascii="Times New Roman" w:eastAsia="Times New Roman" w:hAnsi="Times New Roman" w:cs="Times New Roman"/>
          <w:sz w:val="28"/>
          <w:szCs w:val="28"/>
        </w:rPr>
        <w:t>ефективна платформа дистанційного навчання</w:t>
      </w:r>
      <w:r w:rsidR="00D016DE">
        <w:rPr>
          <w:rFonts w:ascii="Times New Roman" w:eastAsia="Times New Roman" w:hAnsi="Times New Roman" w:cs="Times New Roman"/>
          <w:sz w:val="28"/>
          <w:szCs w:val="28"/>
        </w:rPr>
        <w:t>;</w:t>
      </w:r>
    </w:p>
    <w:p w14:paraId="22572DD1" w14:textId="23704271" w:rsidR="00D016DE" w:rsidRDefault="00493C45" w:rsidP="00181ABB">
      <w:pPr>
        <w:numPr>
          <w:ilvl w:val="0"/>
          <w:numId w:val="38"/>
        </w:numPr>
        <w:pBdr>
          <w:top w:val="nil"/>
          <w:left w:val="nil"/>
          <w:bottom w:val="nil"/>
          <w:right w:val="nil"/>
          <w:between w:val="nil"/>
        </w:pBdr>
        <w:shd w:val="clear" w:color="auto" w:fill="FFFFFF"/>
        <w:tabs>
          <w:tab w:val="left" w:pos="142"/>
        </w:tabs>
        <w:spacing w:line="240" w:lineRule="auto"/>
        <w:ind w:leftChars="0" w:left="0" w:firstLineChars="0" w:firstLine="709"/>
        <w:jc w:val="both"/>
        <w:rPr>
          <w:rFonts w:ascii="Times New Roman" w:eastAsia="Times New Roman" w:hAnsi="Times New Roman" w:cs="Times New Roman"/>
          <w:sz w:val="28"/>
          <w:szCs w:val="28"/>
        </w:rPr>
      </w:pPr>
      <w:r w:rsidRPr="00D016DE">
        <w:rPr>
          <w:rFonts w:ascii="Times New Roman" w:eastAsia="Times New Roman" w:hAnsi="Times New Roman" w:cs="Times New Roman"/>
          <w:sz w:val="28"/>
          <w:szCs w:val="28"/>
        </w:rPr>
        <w:t xml:space="preserve">підвищення кваліфікації педагогічних та науково-педагогічних працівників закладів освіти з розвитку цифрових </w:t>
      </w:r>
      <w:proofErr w:type="spellStart"/>
      <w:r w:rsidRPr="00D016DE">
        <w:rPr>
          <w:rFonts w:ascii="Times New Roman" w:eastAsia="Times New Roman" w:hAnsi="Times New Roman" w:cs="Times New Roman"/>
          <w:sz w:val="28"/>
          <w:szCs w:val="28"/>
        </w:rPr>
        <w:t>компетентностей</w:t>
      </w:r>
      <w:proofErr w:type="spellEnd"/>
      <w:r w:rsidR="00D016DE">
        <w:rPr>
          <w:rFonts w:ascii="Times New Roman" w:eastAsia="Times New Roman" w:hAnsi="Times New Roman" w:cs="Times New Roman"/>
          <w:sz w:val="28"/>
          <w:szCs w:val="28"/>
        </w:rPr>
        <w:t>;</w:t>
      </w:r>
    </w:p>
    <w:p w14:paraId="00000107" w14:textId="24B19BDB" w:rsidR="005E3E0C" w:rsidRPr="00D016DE" w:rsidRDefault="00493C45" w:rsidP="00181ABB">
      <w:pPr>
        <w:numPr>
          <w:ilvl w:val="0"/>
          <w:numId w:val="38"/>
        </w:numPr>
        <w:pBdr>
          <w:top w:val="nil"/>
          <w:left w:val="nil"/>
          <w:bottom w:val="nil"/>
          <w:right w:val="nil"/>
          <w:between w:val="nil"/>
        </w:pBdr>
        <w:shd w:val="clear" w:color="auto" w:fill="FFFFFF"/>
        <w:tabs>
          <w:tab w:val="left" w:pos="142"/>
        </w:tabs>
        <w:spacing w:line="240" w:lineRule="auto"/>
        <w:ind w:leftChars="0" w:left="0" w:firstLineChars="0" w:firstLine="709"/>
        <w:jc w:val="both"/>
        <w:rPr>
          <w:rFonts w:ascii="Times New Roman" w:eastAsia="Times New Roman" w:hAnsi="Times New Roman" w:cs="Times New Roman"/>
          <w:sz w:val="28"/>
          <w:szCs w:val="28"/>
        </w:rPr>
      </w:pPr>
      <w:r w:rsidRPr="00D016DE">
        <w:rPr>
          <w:rFonts w:ascii="Times New Roman" w:eastAsia="Times New Roman" w:hAnsi="Times New Roman" w:cs="Times New Roman"/>
          <w:sz w:val="28"/>
          <w:szCs w:val="28"/>
        </w:rPr>
        <w:t>популяризація якісної IT-освіти, доступної кожному</w:t>
      </w:r>
      <w:r w:rsidR="00D016DE">
        <w:rPr>
          <w:rFonts w:ascii="Times New Roman" w:eastAsia="Times New Roman" w:hAnsi="Times New Roman" w:cs="Times New Roman"/>
          <w:sz w:val="28"/>
          <w:szCs w:val="28"/>
        </w:rPr>
        <w:t>;</w:t>
      </w:r>
    </w:p>
    <w:p w14:paraId="00000108" w14:textId="4CB4D9E1" w:rsidR="005E3E0C" w:rsidRDefault="00493C45" w:rsidP="00181ABB">
      <w:pPr>
        <w:numPr>
          <w:ilvl w:val="0"/>
          <w:numId w:val="38"/>
        </w:numPr>
        <w:pBdr>
          <w:top w:val="nil"/>
          <w:left w:val="nil"/>
          <w:bottom w:val="nil"/>
          <w:right w:val="nil"/>
          <w:between w:val="nil"/>
        </w:pBdr>
        <w:tabs>
          <w:tab w:val="left" w:pos="598"/>
        </w:tabs>
        <w:spacing w:line="240" w:lineRule="auto"/>
        <w:ind w:leftChars="0" w:left="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отримання нових інструментів для планування та визначення напрямів місцевої освітньої політики</w:t>
      </w:r>
      <w:r w:rsidR="00D016DE">
        <w:rPr>
          <w:rFonts w:ascii="Times New Roman" w:eastAsia="Times New Roman" w:hAnsi="Times New Roman" w:cs="Times New Roman"/>
          <w:sz w:val="28"/>
          <w:szCs w:val="28"/>
        </w:rPr>
        <w:t>;</w:t>
      </w:r>
    </w:p>
    <w:p w14:paraId="00000109" w14:textId="511764DA" w:rsidR="005E3E0C" w:rsidRDefault="00493C45" w:rsidP="00181ABB">
      <w:pPr>
        <w:widowControl/>
        <w:numPr>
          <w:ilvl w:val="0"/>
          <w:numId w:val="38"/>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доповнення шкільної програми корисними цифровими навичками</w:t>
      </w:r>
      <w:r w:rsidR="00D016DE">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 xml:space="preserve"> </w:t>
      </w:r>
    </w:p>
    <w:p w14:paraId="0000010A" w14:textId="63E6A7D3" w:rsidR="005E3E0C" w:rsidRDefault="00493C45" w:rsidP="00181ABB">
      <w:pPr>
        <w:widowControl/>
        <w:numPr>
          <w:ilvl w:val="0"/>
          <w:numId w:val="38"/>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залучення найактивніших представників навчальних закладів, які прагнуть змін та інновацій у сфері освіти і мотивують дітей поглиблено займатися технічними дисциплінами</w:t>
      </w:r>
      <w:r w:rsidR="00D016DE">
        <w:rPr>
          <w:rFonts w:ascii="Times New Roman" w:eastAsia="Times New Roman" w:hAnsi="Times New Roman" w:cs="Times New Roman"/>
        </w:rPr>
        <w:t>.</w:t>
      </w:r>
    </w:p>
    <w:p w14:paraId="0000010B" w14:textId="77777777" w:rsidR="005E3E0C" w:rsidRDefault="005E3E0C" w:rsidP="00EF2EFF">
      <w:pPr>
        <w:widowControl/>
        <w:pBdr>
          <w:top w:val="nil"/>
          <w:left w:val="nil"/>
          <w:bottom w:val="nil"/>
          <w:right w:val="nil"/>
          <w:between w:val="nil"/>
        </w:pBdr>
        <w:shd w:val="clear" w:color="auto" w:fill="FFFFFF"/>
        <w:spacing w:line="240" w:lineRule="auto"/>
        <w:ind w:left="1" w:hanging="3"/>
        <w:jc w:val="both"/>
        <w:rPr>
          <w:rFonts w:ascii="Times New Roman" w:eastAsia="Times New Roman" w:hAnsi="Times New Roman" w:cs="Times New Roman"/>
          <w:sz w:val="28"/>
          <w:szCs w:val="28"/>
          <w:highlight w:val="white"/>
        </w:rPr>
      </w:pPr>
      <w:bookmarkStart w:id="7" w:name="bookmark=id.3rdcrjn" w:colFirst="0" w:colLast="0"/>
      <w:bookmarkEnd w:id="7"/>
    </w:p>
    <w:p w14:paraId="0000010C" w14:textId="77777777" w:rsidR="005E3E0C" w:rsidRDefault="00493C45" w:rsidP="00EF2EFF">
      <w:pPr>
        <w:keepNext/>
        <w:keepLines/>
        <w:pBdr>
          <w:top w:val="nil"/>
          <w:left w:val="nil"/>
          <w:bottom w:val="nil"/>
          <w:right w:val="nil"/>
          <w:between w:val="nil"/>
        </w:pBdr>
        <w:tabs>
          <w:tab w:val="left" w:pos="1454"/>
        </w:tabs>
        <w:spacing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НАПРЯМ 15. СОЦІАЛЬНА СФЕРА</w:t>
      </w:r>
    </w:p>
    <w:p w14:paraId="0000010D" w14:textId="77777777"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Соціальний захист населення - це система забезпечуваних державою економічних, соціальних та організаційних заходів, що спрямовуються на підтримку найбільш вразливих верств населення (пенсіонерів, осіб з інвалідністю, ветеранів війни, багатодітних сімей, дітей-сиріт, дітей, позбавлених батьківського піклування, дітей, які перебувають у складних життєвих обставинах, та інших категорій осіб, які мають право на державну допомогу та пільги відповідно до законів).</w:t>
      </w:r>
    </w:p>
    <w:p w14:paraId="0000010E" w14:textId="77777777"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Основна мета підвищення прозорості цієї сфери, оптимізація її адміністративних видатків, забезпечення європейських стандартів надання послуг. </w:t>
      </w:r>
    </w:p>
    <w:p w14:paraId="0000010F" w14:textId="77777777" w:rsidR="005E3E0C" w:rsidRDefault="00493C45" w:rsidP="00181ABB">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Важливими напрямками та цілями у сфері соціальних послуг є:</w:t>
      </w:r>
    </w:p>
    <w:p w14:paraId="00000110" w14:textId="1390CD29" w:rsidR="005E3E0C" w:rsidRDefault="00493C45" w:rsidP="00181ABB">
      <w:pPr>
        <w:numPr>
          <w:ilvl w:val="0"/>
          <w:numId w:val="39"/>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підвищення рівня інформованості мешканців про доступні їм соціальні послуги</w:t>
      </w:r>
      <w:r w:rsidR="00E475E1">
        <w:rPr>
          <w:rFonts w:ascii="Times New Roman" w:eastAsia="Times New Roman" w:hAnsi="Times New Roman" w:cs="Times New Roman"/>
          <w:sz w:val="28"/>
          <w:szCs w:val="28"/>
        </w:rPr>
        <w:t>;</w:t>
      </w:r>
    </w:p>
    <w:p w14:paraId="00000111" w14:textId="351B6860" w:rsidR="005E3E0C" w:rsidRDefault="00493C45" w:rsidP="00181ABB">
      <w:pPr>
        <w:numPr>
          <w:ilvl w:val="0"/>
          <w:numId w:val="39"/>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сервісів дистанційного обслуговування</w:t>
      </w:r>
      <w:r w:rsidR="00E475E1">
        <w:rPr>
          <w:rFonts w:ascii="Times New Roman" w:eastAsia="Times New Roman" w:hAnsi="Times New Roman" w:cs="Times New Roman"/>
          <w:sz w:val="28"/>
          <w:szCs w:val="28"/>
        </w:rPr>
        <w:t>;</w:t>
      </w:r>
    </w:p>
    <w:p w14:paraId="00000112" w14:textId="777FFEFB" w:rsidR="005E3E0C" w:rsidRDefault="00493C45" w:rsidP="00181ABB">
      <w:pPr>
        <w:numPr>
          <w:ilvl w:val="0"/>
          <w:numId w:val="39"/>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та інтеграція реєстрів окремих груп мешканців (чорнобильці, учасники АТО, багатодітні та інші)</w:t>
      </w:r>
      <w:r w:rsidR="00E475E1">
        <w:rPr>
          <w:rFonts w:ascii="Times New Roman" w:eastAsia="Times New Roman" w:hAnsi="Times New Roman" w:cs="Times New Roman"/>
          <w:sz w:val="28"/>
          <w:szCs w:val="28"/>
        </w:rPr>
        <w:t>;</w:t>
      </w:r>
    </w:p>
    <w:p w14:paraId="00000113" w14:textId="0465CC0D" w:rsidR="005E3E0C" w:rsidRDefault="00493C45" w:rsidP="00181ABB">
      <w:pPr>
        <w:numPr>
          <w:ilvl w:val="0"/>
          <w:numId w:val="39"/>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адресна підтримка певних категорій населення за рахунок створення постійних та тематичних </w:t>
      </w:r>
      <w:proofErr w:type="spellStart"/>
      <w:r>
        <w:rPr>
          <w:rFonts w:ascii="Times New Roman" w:eastAsia="Times New Roman" w:hAnsi="Times New Roman" w:cs="Times New Roman"/>
          <w:sz w:val="28"/>
          <w:szCs w:val="28"/>
        </w:rPr>
        <w:t>краудсорсингових</w:t>
      </w:r>
      <w:proofErr w:type="spellEnd"/>
      <w:r>
        <w:rPr>
          <w:rFonts w:ascii="Times New Roman" w:eastAsia="Times New Roman" w:hAnsi="Times New Roman" w:cs="Times New Roman"/>
          <w:sz w:val="28"/>
          <w:szCs w:val="28"/>
        </w:rPr>
        <w:t xml:space="preserve"> програм та волонтерів</w:t>
      </w:r>
      <w:r w:rsidR="00E475E1">
        <w:rPr>
          <w:rFonts w:ascii="Times New Roman" w:eastAsia="Times New Roman" w:hAnsi="Times New Roman" w:cs="Times New Roman"/>
          <w:sz w:val="28"/>
          <w:szCs w:val="28"/>
        </w:rPr>
        <w:t>;</w:t>
      </w:r>
    </w:p>
    <w:p w14:paraId="00000114" w14:textId="77777777" w:rsidR="005E3E0C" w:rsidRDefault="00493C45" w:rsidP="00181ABB">
      <w:pPr>
        <w:numPr>
          <w:ilvl w:val="0"/>
          <w:numId w:val="39"/>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підтримка та популяризація соціальних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w:t>
      </w:r>
    </w:p>
    <w:p w14:paraId="00000115" w14:textId="77777777" w:rsidR="005E3E0C" w:rsidRDefault="005E3E0C" w:rsidP="00EF2EFF">
      <w:pPr>
        <w:pBdr>
          <w:top w:val="nil"/>
          <w:left w:val="nil"/>
          <w:bottom w:val="nil"/>
          <w:right w:val="nil"/>
          <w:between w:val="nil"/>
        </w:pBdr>
        <w:tabs>
          <w:tab w:val="left" w:pos="598"/>
        </w:tabs>
        <w:spacing w:line="240" w:lineRule="auto"/>
        <w:ind w:left="1" w:hanging="3"/>
        <w:jc w:val="both"/>
        <w:rPr>
          <w:rFonts w:ascii="Times New Roman" w:eastAsia="Times New Roman" w:hAnsi="Times New Roman" w:cs="Times New Roman"/>
          <w:sz w:val="28"/>
          <w:szCs w:val="28"/>
        </w:rPr>
      </w:pPr>
      <w:bookmarkStart w:id="8" w:name="bookmark=id.26in1rg" w:colFirst="0" w:colLast="0"/>
      <w:bookmarkEnd w:id="8"/>
    </w:p>
    <w:p w14:paraId="00000116" w14:textId="77777777" w:rsidR="005E3E0C" w:rsidRDefault="00493C45" w:rsidP="00EF2EFF">
      <w:pPr>
        <w:keepNext/>
        <w:keepLines/>
        <w:pBdr>
          <w:top w:val="nil"/>
          <w:left w:val="nil"/>
          <w:bottom w:val="nil"/>
          <w:right w:val="nil"/>
          <w:between w:val="nil"/>
        </w:pBdr>
        <w:tabs>
          <w:tab w:val="left" w:pos="1447"/>
        </w:tabs>
        <w:spacing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НАПРЯМ 16. КУЛЬТУРНЕ ЖИТТЯ ТА СПОРТ</w:t>
      </w:r>
    </w:p>
    <w:p w14:paraId="00000117" w14:textId="77777777" w:rsidR="005E3E0C" w:rsidRDefault="00493C45" w:rsidP="00E93712">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Культурне життя та спорт мають бути важливими складовими будь-якої громади, незалежно від того, яка кількість розумних рішень в ній запроваджена.</w:t>
      </w:r>
    </w:p>
    <w:p w14:paraId="00000118" w14:textId="77777777" w:rsidR="005E3E0C" w:rsidRDefault="00493C45" w:rsidP="00E93712">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допомогою технологій планується сформувати єдиний інформаційний культурний простір, полегшити доступ мешканців до відповідного культурного продукту, створити нові формати і платформи взаємодії людей, популяризувати спорт та здоровий образ життя.</w:t>
      </w:r>
    </w:p>
    <w:p w14:paraId="00000119" w14:textId="77777777" w:rsidR="005E3E0C" w:rsidRDefault="00493C45" w:rsidP="00E93712">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Стратегічною метою в цій сфері є остаточне закріплення ролі технологій, як потужного інструменту активної участі всіх зацікавлених осіб в культурному житті громади, де кожному гарантується право на самовираження без штучних бар’єрів та дискримінації.</w:t>
      </w:r>
    </w:p>
    <w:p w14:paraId="0000011A" w14:textId="77777777" w:rsidR="005E3E0C" w:rsidRDefault="00493C45" w:rsidP="00E93712">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Першочерговими цілями в даній сфері є:</w:t>
      </w:r>
    </w:p>
    <w:p w14:paraId="0000011B" w14:textId="5051B6F5" w:rsidR="005E3E0C" w:rsidRDefault="00493C45" w:rsidP="00E93712">
      <w:pPr>
        <w:numPr>
          <w:ilvl w:val="0"/>
          <w:numId w:val="40"/>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формування чіткої концепції культурного розвитку громади</w:t>
      </w:r>
      <w:r w:rsidR="00E475E1">
        <w:rPr>
          <w:rFonts w:ascii="Times New Roman" w:eastAsia="Times New Roman" w:hAnsi="Times New Roman" w:cs="Times New Roman"/>
          <w:sz w:val="28"/>
          <w:szCs w:val="28"/>
        </w:rPr>
        <w:t>;</w:t>
      </w:r>
    </w:p>
    <w:p w14:paraId="0000011C" w14:textId="4CCFE02E" w:rsidR="005E3E0C" w:rsidRDefault="00493C45" w:rsidP="00E93712">
      <w:pPr>
        <w:numPr>
          <w:ilvl w:val="0"/>
          <w:numId w:val="40"/>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інформаційного порталу з календарем культурних та спортивних подій, переліком закладів та локацій, умовами проведення приватних заходів, інтерактивними тематичними платформами, онлайн трансляціями</w:t>
      </w:r>
      <w:r w:rsidR="00E475E1">
        <w:rPr>
          <w:rFonts w:ascii="Times New Roman" w:eastAsia="Times New Roman" w:hAnsi="Times New Roman" w:cs="Times New Roman"/>
          <w:sz w:val="28"/>
          <w:szCs w:val="28"/>
        </w:rPr>
        <w:t xml:space="preserve"> культурних та спортивних подій</w:t>
      </w:r>
      <w:r>
        <w:rPr>
          <w:rFonts w:ascii="Times New Roman" w:eastAsia="Times New Roman" w:hAnsi="Times New Roman" w:cs="Times New Roman"/>
          <w:sz w:val="28"/>
          <w:szCs w:val="28"/>
        </w:rPr>
        <w:t xml:space="preserve"> тощо</w:t>
      </w:r>
      <w:r w:rsidR="00E475E1">
        <w:rPr>
          <w:rFonts w:ascii="Times New Roman" w:eastAsia="Times New Roman" w:hAnsi="Times New Roman" w:cs="Times New Roman"/>
          <w:sz w:val="28"/>
          <w:szCs w:val="28"/>
        </w:rPr>
        <w:t>;</w:t>
      </w:r>
    </w:p>
    <w:p w14:paraId="0000011D" w14:textId="5DD82DFC" w:rsidR="005E3E0C" w:rsidRDefault="00493C45" w:rsidP="00E93712">
      <w:pPr>
        <w:numPr>
          <w:ilvl w:val="0"/>
          <w:numId w:val="40"/>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створення нових та розвиток існуючих культурних просторів та </w:t>
      </w:r>
      <w:proofErr w:type="spellStart"/>
      <w:r>
        <w:rPr>
          <w:rFonts w:ascii="Times New Roman" w:eastAsia="Times New Roman" w:hAnsi="Times New Roman" w:cs="Times New Roman"/>
          <w:sz w:val="28"/>
          <w:szCs w:val="28"/>
        </w:rPr>
        <w:t>хабів</w:t>
      </w:r>
      <w:proofErr w:type="spellEnd"/>
      <w:r w:rsidR="00E475E1">
        <w:rPr>
          <w:rFonts w:ascii="Times New Roman" w:eastAsia="Times New Roman" w:hAnsi="Times New Roman" w:cs="Times New Roman"/>
          <w:sz w:val="28"/>
          <w:szCs w:val="28"/>
        </w:rPr>
        <w:t>;</w:t>
      </w:r>
    </w:p>
    <w:p w14:paraId="0000011E" w14:textId="4968FE41" w:rsidR="005E3E0C" w:rsidRDefault="00493C45" w:rsidP="00E93712">
      <w:pPr>
        <w:numPr>
          <w:ilvl w:val="0"/>
          <w:numId w:val="40"/>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якісного та сучасного культурного продукту</w:t>
      </w:r>
      <w:r w:rsidR="00E475E1">
        <w:rPr>
          <w:rFonts w:ascii="Times New Roman" w:eastAsia="Times New Roman" w:hAnsi="Times New Roman" w:cs="Times New Roman"/>
          <w:sz w:val="28"/>
          <w:szCs w:val="28"/>
        </w:rPr>
        <w:t>;</w:t>
      </w:r>
    </w:p>
    <w:p w14:paraId="0000011F" w14:textId="5BEED80E" w:rsidR="005E3E0C" w:rsidRDefault="00493C45" w:rsidP="00E93712">
      <w:pPr>
        <w:numPr>
          <w:ilvl w:val="0"/>
          <w:numId w:val="40"/>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цифровізація</w:t>
      </w:r>
      <w:proofErr w:type="spellEnd"/>
      <w:r>
        <w:rPr>
          <w:rFonts w:ascii="Times New Roman" w:eastAsia="Times New Roman" w:hAnsi="Times New Roman" w:cs="Times New Roman"/>
          <w:sz w:val="28"/>
          <w:szCs w:val="28"/>
        </w:rPr>
        <w:t xml:space="preserve"> музейних фондів та значущих архівних фондів</w:t>
      </w:r>
      <w:r w:rsidR="00E475E1">
        <w:rPr>
          <w:rFonts w:ascii="Times New Roman" w:eastAsia="Times New Roman" w:hAnsi="Times New Roman" w:cs="Times New Roman"/>
          <w:sz w:val="28"/>
          <w:szCs w:val="28"/>
        </w:rPr>
        <w:t>;</w:t>
      </w:r>
    </w:p>
    <w:p w14:paraId="00000120" w14:textId="13EA205A" w:rsidR="005E3E0C" w:rsidRDefault="00493C45" w:rsidP="00E93712">
      <w:pPr>
        <w:numPr>
          <w:ilvl w:val="0"/>
          <w:numId w:val="40"/>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перетворення бібліотек на сучасні багатофункціональні культурні простори</w:t>
      </w:r>
      <w:r w:rsidR="00E475E1">
        <w:rPr>
          <w:rFonts w:ascii="Times New Roman" w:eastAsia="Times New Roman" w:hAnsi="Times New Roman" w:cs="Times New Roman"/>
          <w:sz w:val="28"/>
          <w:szCs w:val="28"/>
        </w:rPr>
        <w:t>;</w:t>
      </w:r>
    </w:p>
    <w:p w14:paraId="00000121" w14:textId="579D48D3" w:rsidR="005E3E0C" w:rsidRDefault="00493C45" w:rsidP="00E93712">
      <w:pPr>
        <w:numPr>
          <w:ilvl w:val="0"/>
          <w:numId w:val="40"/>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електронних систем та послуг у сфері культури та спорту</w:t>
      </w:r>
      <w:r w:rsidR="00E475E1">
        <w:rPr>
          <w:rFonts w:ascii="Times New Roman" w:eastAsia="Times New Roman" w:hAnsi="Times New Roman" w:cs="Times New Roman"/>
          <w:sz w:val="28"/>
          <w:szCs w:val="28"/>
        </w:rPr>
        <w:t>;</w:t>
      </w:r>
    </w:p>
    <w:p w14:paraId="00000122" w14:textId="77777777" w:rsidR="005E3E0C" w:rsidRDefault="00493C45" w:rsidP="00E93712">
      <w:pPr>
        <w:numPr>
          <w:ilvl w:val="0"/>
          <w:numId w:val="40"/>
        </w:numPr>
        <w:pBdr>
          <w:top w:val="nil"/>
          <w:left w:val="nil"/>
          <w:bottom w:val="nil"/>
          <w:right w:val="nil"/>
          <w:between w:val="nil"/>
        </w:pBdr>
        <w:tabs>
          <w:tab w:val="left" w:pos="113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створення «активних» парків обладнаних стендами зі спеціальними QR-кодами з посиланням на програму «Віртуальний тренер».</w:t>
      </w:r>
    </w:p>
    <w:p w14:paraId="00000123" w14:textId="77777777" w:rsidR="005E3E0C" w:rsidRDefault="005E3E0C" w:rsidP="00EF2EFF">
      <w:pPr>
        <w:keepNext/>
        <w:keepLines/>
        <w:pBdr>
          <w:top w:val="nil"/>
          <w:left w:val="nil"/>
          <w:bottom w:val="nil"/>
          <w:right w:val="nil"/>
          <w:between w:val="nil"/>
        </w:pBdr>
        <w:tabs>
          <w:tab w:val="left" w:pos="1450"/>
        </w:tabs>
        <w:spacing w:line="240" w:lineRule="auto"/>
        <w:ind w:left="1" w:hanging="3"/>
        <w:jc w:val="center"/>
        <w:rPr>
          <w:rFonts w:ascii="Times New Roman" w:eastAsia="Times New Roman" w:hAnsi="Times New Roman" w:cs="Times New Roman"/>
          <w:b/>
          <w:sz w:val="28"/>
          <w:szCs w:val="28"/>
        </w:rPr>
      </w:pPr>
    </w:p>
    <w:p w14:paraId="00000124" w14:textId="77777777" w:rsidR="005E3E0C" w:rsidRDefault="00493C45" w:rsidP="00EF2EFF">
      <w:pPr>
        <w:pBdr>
          <w:top w:val="nil"/>
          <w:left w:val="nil"/>
          <w:bottom w:val="nil"/>
          <w:right w:val="nil"/>
          <w:between w:val="nil"/>
        </w:pBdr>
        <w:spacing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highlight w:val="white"/>
        </w:rPr>
        <w:t xml:space="preserve">НАПРЯМ 17. </w:t>
      </w:r>
      <w:r>
        <w:rPr>
          <w:rFonts w:ascii="Times New Roman" w:eastAsia="Times New Roman" w:hAnsi="Times New Roman" w:cs="Times New Roman"/>
          <w:b/>
          <w:sz w:val="28"/>
          <w:szCs w:val="28"/>
        </w:rPr>
        <w:t>РОЗВИТОК ГЕОІНФОРМАЦІЙНОЇ СИСТЕМИ</w:t>
      </w:r>
    </w:p>
    <w:p w14:paraId="00000125" w14:textId="77777777" w:rsidR="005E3E0C" w:rsidRDefault="00493C45" w:rsidP="00E93712">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Геоінформаційні</w:t>
      </w:r>
      <w:proofErr w:type="spellEnd"/>
      <w:r>
        <w:rPr>
          <w:rFonts w:ascii="Times New Roman" w:eastAsia="Times New Roman" w:hAnsi="Times New Roman" w:cs="Times New Roman"/>
          <w:sz w:val="28"/>
          <w:szCs w:val="28"/>
        </w:rPr>
        <w:t xml:space="preserve"> системи сьогодні є одними з важливіших інструментів збору, зберігання та аналізу інформації. Побудовані на принципі графічної візуалізації просторових даних, вони допомагають оцінювати екологічний стан, аналізувати інформацію про земельні ділянки та майно і управляти ними, реалізовувати функції в сфері містобудування, управляти транспортом та багато іншого.</w:t>
      </w:r>
    </w:p>
    <w:p w14:paraId="00000126" w14:textId="77777777" w:rsidR="005E3E0C" w:rsidRDefault="00493C45" w:rsidP="00E93712">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Мапа громади має містити наступний мінімальний набір інформаційних шарів:</w:t>
      </w:r>
    </w:p>
    <w:p w14:paraId="00000127" w14:textId="59AA2D84"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генеральний план</w:t>
      </w:r>
      <w:r w:rsidR="00E475E1">
        <w:rPr>
          <w:rFonts w:ascii="Times New Roman" w:eastAsia="Times New Roman" w:hAnsi="Times New Roman" w:cs="Times New Roman"/>
          <w:sz w:val="28"/>
          <w:szCs w:val="28"/>
        </w:rPr>
        <w:t>;</w:t>
      </w:r>
    </w:p>
    <w:p w14:paraId="00000128" w14:textId="38396F10"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містобудівна документація</w:t>
      </w:r>
      <w:r w:rsidR="00E475E1">
        <w:rPr>
          <w:rFonts w:ascii="Times New Roman" w:eastAsia="Times New Roman" w:hAnsi="Times New Roman" w:cs="Times New Roman"/>
          <w:sz w:val="28"/>
          <w:szCs w:val="28"/>
        </w:rPr>
        <w:t>;</w:t>
      </w:r>
    </w:p>
    <w:p w14:paraId="00000129" w14:textId="0E669DD2"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кадастровий поділ</w:t>
      </w:r>
      <w:r w:rsidR="00E475E1">
        <w:rPr>
          <w:rFonts w:ascii="Times New Roman" w:eastAsia="Times New Roman" w:hAnsi="Times New Roman" w:cs="Times New Roman"/>
          <w:sz w:val="28"/>
          <w:szCs w:val="28"/>
        </w:rPr>
        <w:t>;</w:t>
      </w:r>
    </w:p>
    <w:p w14:paraId="0000012A" w14:textId="11C12F13"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реєстр комунального майна</w:t>
      </w:r>
      <w:r w:rsidR="00E475E1">
        <w:rPr>
          <w:rFonts w:ascii="Times New Roman" w:eastAsia="Times New Roman" w:hAnsi="Times New Roman" w:cs="Times New Roman"/>
          <w:sz w:val="28"/>
          <w:szCs w:val="28"/>
        </w:rPr>
        <w:t>;</w:t>
      </w:r>
    </w:p>
    <w:p w14:paraId="0000012B" w14:textId="3B379EB4"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облік та управління земельними ресурсами громади</w:t>
      </w:r>
      <w:r w:rsidR="00E475E1">
        <w:rPr>
          <w:rFonts w:ascii="Times New Roman" w:eastAsia="Times New Roman" w:hAnsi="Times New Roman" w:cs="Times New Roman"/>
          <w:sz w:val="28"/>
          <w:szCs w:val="28"/>
        </w:rPr>
        <w:t>;</w:t>
      </w:r>
    </w:p>
    <w:p w14:paraId="0000012C" w14:textId="5FD03F13"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нормативно-грошова оцінка земельних ділянок</w:t>
      </w:r>
      <w:r w:rsidR="00E475E1">
        <w:rPr>
          <w:rFonts w:ascii="Times New Roman" w:eastAsia="Times New Roman" w:hAnsi="Times New Roman" w:cs="Times New Roman"/>
          <w:sz w:val="28"/>
          <w:szCs w:val="28"/>
        </w:rPr>
        <w:t>;</w:t>
      </w:r>
    </w:p>
    <w:p w14:paraId="0000012D" w14:textId="53109404"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реєстр рекламних конструкцій</w:t>
      </w:r>
      <w:r w:rsidR="00E475E1">
        <w:rPr>
          <w:rFonts w:ascii="Times New Roman" w:eastAsia="Times New Roman" w:hAnsi="Times New Roman" w:cs="Times New Roman"/>
          <w:sz w:val="28"/>
          <w:szCs w:val="28"/>
        </w:rPr>
        <w:t>;</w:t>
      </w:r>
    </w:p>
    <w:p w14:paraId="0000012E" w14:textId="3E0B4EAC"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МАФи</w:t>
      </w:r>
      <w:proofErr w:type="spellEnd"/>
      <w:r>
        <w:rPr>
          <w:rFonts w:ascii="Times New Roman" w:eastAsia="Times New Roman" w:hAnsi="Times New Roman" w:cs="Times New Roman"/>
          <w:sz w:val="28"/>
          <w:szCs w:val="28"/>
        </w:rPr>
        <w:t xml:space="preserve"> та виїзна торгівля</w:t>
      </w:r>
      <w:r w:rsidR="00E475E1">
        <w:rPr>
          <w:rFonts w:ascii="Times New Roman" w:eastAsia="Times New Roman" w:hAnsi="Times New Roman" w:cs="Times New Roman"/>
          <w:sz w:val="28"/>
          <w:szCs w:val="28"/>
        </w:rPr>
        <w:t>;</w:t>
      </w:r>
    </w:p>
    <w:p w14:paraId="0000012F" w14:textId="52D5E191"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бюджетна мапа громади</w:t>
      </w:r>
      <w:r w:rsidR="00E475E1">
        <w:rPr>
          <w:rFonts w:ascii="Times New Roman" w:eastAsia="Times New Roman" w:hAnsi="Times New Roman" w:cs="Times New Roman"/>
          <w:sz w:val="28"/>
          <w:szCs w:val="28"/>
        </w:rPr>
        <w:t>;</w:t>
      </w:r>
    </w:p>
    <w:p w14:paraId="00000130" w14:textId="723B63A5"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ЖКГ ситуації </w:t>
      </w:r>
      <w:r w:rsidR="00E475E1">
        <w:rPr>
          <w:rFonts w:ascii="Times New Roman" w:eastAsia="Times New Roman" w:hAnsi="Times New Roman" w:cs="Times New Roman"/>
          <w:sz w:val="28"/>
          <w:szCs w:val="28"/>
        </w:rPr>
        <w:t>громади;</w:t>
      </w:r>
    </w:p>
    <w:p w14:paraId="00000131" w14:textId="6B6AA753"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дорожні шляхи</w:t>
      </w:r>
      <w:r w:rsidR="00E475E1">
        <w:rPr>
          <w:rFonts w:ascii="Times New Roman" w:eastAsia="Times New Roman" w:hAnsi="Times New Roman" w:cs="Times New Roman"/>
          <w:sz w:val="28"/>
          <w:szCs w:val="28"/>
        </w:rPr>
        <w:t>;</w:t>
      </w:r>
    </w:p>
    <w:p w14:paraId="00000132" w14:textId="75A21B0D" w:rsidR="005E3E0C" w:rsidRDefault="00493C45" w:rsidP="00E93712">
      <w:pPr>
        <w:numPr>
          <w:ilvl w:val="0"/>
          <w:numId w:val="41"/>
        </w:numPr>
        <w:pBdr>
          <w:top w:val="nil"/>
          <w:left w:val="nil"/>
          <w:bottom w:val="nil"/>
          <w:right w:val="nil"/>
          <w:between w:val="nil"/>
        </w:pBdr>
        <w:tabs>
          <w:tab w:val="left" w:pos="596"/>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сміттєзвалища</w:t>
      </w:r>
      <w:r w:rsidR="00E475E1">
        <w:rPr>
          <w:rFonts w:ascii="Times New Roman" w:eastAsia="Times New Roman" w:hAnsi="Times New Roman" w:cs="Times New Roman"/>
          <w:sz w:val="28"/>
          <w:szCs w:val="28"/>
        </w:rPr>
        <w:t>;</w:t>
      </w:r>
    </w:p>
    <w:p w14:paraId="00000133" w14:textId="66F4C452" w:rsidR="005E3E0C" w:rsidRDefault="00493C45" w:rsidP="00E93712">
      <w:pPr>
        <w:numPr>
          <w:ilvl w:val="0"/>
          <w:numId w:val="41"/>
        </w:numPr>
        <w:pBdr>
          <w:top w:val="nil"/>
          <w:left w:val="nil"/>
          <w:bottom w:val="nil"/>
          <w:right w:val="nil"/>
          <w:between w:val="nil"/>
        </w:pBdr>
        <w:tabs>
          <w:tab w:val="left" w:pos="59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зсуви та підтоплення</w:t>
      </w:r>
      <w:r w:rsidR="00E475E1">
        <w:rPr>
          <w:rFonts w:ascii="Times New Roman" w:eastAsia="Times New Roman" w:hAnsi="Times New Roman" w:cs="Times New Roman"/>
          <w:sz w:val="28"/>
          <w:szCs w:val="28"/>
        </w:rPr>
        <w:t>;</w:t>
      </w:r>
    </w:p>
    <w:p w14:paraId="00000134" w14:textId="571C6EB4" w:rsidR="005E3E0C" w:rsidRDefault="00493C45" w:rsidP="00E93712">
      <w:pPr>
        <w:numPr>
          <w:ilvl w:val="0"/>
          <w:numId w:val="41"/>
        </w:numPr>
        <w:pBdr>
          <w:top w:val="nil"/>
          <w:left w:val="nil"/>
          <w:bottom w:val="nil"/>
          <w:right w:val="nil"/>
          <w:between w:val="nil"/>
        </w:pBdr>
        <w:tabs>
          <w:tab w:val="left" w:pos="59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зони паркування</w:t>
      </w:r>
      <w:r w:rsidR="00E475E1">
        <w:rPr>
          <w:rFonts w:ascii="Times New Roman" w:eastAsia="Times New Roman" w:hAnsi="Times New Roman" w:cs="Times New Roman"/>
          <w:sz w:val="28"/>
          <w:szCs w:val="28"/>
        </w:rPr>
        <w:t>;</w:t>
      </w:r>
    </w:p>
    <w:p w14:paraId="00000135" w14:textId="78CFE553" w:rsidR="005E3E0C" w:rsidRDefault="00493C45" w:rsidP="00E93712">
      <w:pPr>
        <w:numPr>
          <w:ilvl w:val="0"/>
          <w:numId w:val="41"/>
        </w:numPr>
        <w:pBdr>
          <w:top w:val="nil"/>
          <w:left w:val="nil"/>
          <w:bottom w:val="nil"/>
          <w:right w:val="nil"/>
          <w:between w:val="nil"/>
        </w:pBdr>
        <w:tabs>
          <w:tab w:val="left" w:pos="59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рекреаційні зони</w:t>
      </w:r>
      <w:r w:rsidR="00E475E1">
        <w:rPr>
          <w:rFonts w:ascii="Times New Roman" w:eastAsia="Times New Roman" w:hAnsi="Times New Roman" w:cs="Times New Roman"/>
          <w:sz w:val="28"/>
          <w:szCs w:val="28"/>
        </w:rPr>
        <w:t>;</w:t>
      </w:r>
    </w:p>
    <w:p w14:paraId="00000136" w14:textId="77777777" w:rsidR="005E3E0C" w:rsidRDefault="00493C45" w:rsidP="00E93712">
      <w:pPr>
        <w:numPr>
          <w:ilvl w:val="0"/>
          <w:numId w:val="41"/>
        </w:numPr>
        <w:pBdr>
          <w:top w:val="nil"/>
          <w:left w:val="nil"/>
          <w:bottom w:val="nil"/>
          <w:right w:val="nil"/>
          <w:between w:val="nil"/>
        </w:pBdr>
        <w:tabs>
          <w:tab w:val="left" w:pos="594"/>
        </w:tabs>
        <w:spacing w:line="240" w:lineRule="auto"/>
        <w:ind w:leftChars="0" w:firstLineChars="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рух громадського, приміського, технічного транспорту громади.</w:t>
      </w:r>
    </w:p>
    <w:p w14:paraId="00000137" w14:textId="77777777" w:rsidR="005E3E0C" w:rsidRDefault="00493C45" w:rsidP="00E93712">
      <w:pPr>
        <w:pBdr>
          <w:top w:val="nil"/>
          <w:left w:val="nil"/>
          <w:bottom w:val="nil"/>
          <w:right w:val="nil"/>
          <w:between w:val="nil"/>
        </w:pBdr>
        <w:tabs>
          <w:tab w:val="left" w:pos="709"/>
        </w:tabs>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Різноманітні дані: про громадський простір, будівлі та ділянки землі, трафік, охорону здоров'я, навколишнє середовище, життєздатність, дозволи, субсидії та багато інших типів збору даних доступні через один портал даних: </w:t>
      </w:r>
      <w:proofErr w:type="spellStart"/>
      <w:r>
        <w:rPr>
          <w:rFonts w:ascii="Times New Roman" w:eastAsia="Times New Roman" w:hAnsi="Times New Roman" w:cs="Times New Roman"/>
          <w:sz w:val="28"/>
          <w:szCs w:val="28"/>
        </w:rPr>
        <w:t>City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Data</w:t>
      </w:r>
      <w:proofErr w:type="spellEnd"/>
      <w:r>
        <w:rPr>
          <w:rFonts w:ascii="Times New Roman" w:eastAsia="Times New Roman" w:hAnsi="Times New Roman" w:cs="Times New Roman"/>
          <w:sz w:val="28"/>
          <w:szCs w:val="28"/>
        </w:rPr>
        <w:t xml:space="preserve">, який спрямований на зміцнення економіки шляхом розблокування доступних (публічних) джерел даних для громадян і підприємств. Використовуючи ці дані, громадянам, підприємствам, науково-дослідним установам та іншим </w:t>
      </w:r>
      <w:proofErr w:type="spellStart"/>
      <w:r>
        <w:rPr>
          <w:rFonts w:ascii="Times New Roman" w:eastAsia="Times New Roman" w:hAnsi="Times New Roman" w:cs="Times New Roman"/>
          <w:sz w:val="28"/>
          <w:szCs w:val="28"/>
        </w:rPr>
        <w:t>стейкхолдерам</w:t>
      </w:r>
      <w:proofErr w:type="spellEnd"/>
      <w:r>
        <w:rPr>
          <w:rFonts w:ascii="Times New Roman" w:eastAsia="Times New Roman" w:hAnsi="Times New Roman" w:cs="Times New Roman"/>
          <w:sz w:val="28"/>
          <w:szCs w:val="28"/>
        </w:rPr>
        <w:t xml:space="preserve"> дозволяється розвивати послуги, які раніше не були б можливими або занадто дорогими.</w:t>
      </w:r>
      <w:r>
        <w:rPr>
          <w:rFonts w:ascii="Times New Roman" w:eastAsia="Times New Roman" w:hAnsi="Times New Roman" w:cs="Times New Roman"/>
          <w:sz w:val="28"/>
          <w:szCs w:val="28"/>
        </w:rPr>
        <w:tab/>
      </w:r>
    </w:p>
    <w:p w14:paraId="00000138" w14:textId="77777777" w:rsidR="005E3E0C" w:rsidRDefault="005E3E0C"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p>
    <w:p w14:paraId="00000139"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18. СТВОРЕННЯ Е-КОМУНАЛЬНИКА</w:t>
      </w:r>
    </w:p>
    <w:p w14:paraId="0000013A" w14:textId="4CB03A21" w:rsidR="005E3E0C" w:rsidRDefault="00493C45" w:rsidP="00F878B3">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Наявність у громадянина дієвих інструментів контролю діяльності влади є головною ознакою здорового демократичного суспільства. Розвиток та правильне застосування електронних сервісів забезпечить ефективніше використання ресурсів громади та скорочення видатків шляхом впровадження відповідних технологічних рішень.</w:t>
      </w:r>
    </w:p>
    <w:p w14:paraId="1FB2E6D2" w14:textId="037AC914" w:rsidR="00E475E1" w:rsidRPr="00E475E1" w:rsidRDefault="00E475E1" w:rsidP="00F878B3">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Першочерговими цілями в даній сфері є:</w:t>
      </w:r>
    </w:p>
    <w:p w14:paraId="0000013B" w14:textId="77777777" w:rsidR="005E3E0C" w:rsidRDefault="00493C45" w:rsidP="00F878B3">
      <w:pPr>
        <w:widowControl/>
        <w:numPr>
          <w:ilvl w:val="0"/>
          <w:numId w:val="42"/>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впровадження сучасної системи швидкої й зручної взаємодії громади з усіма постачальниками комунальних послуг та відстеження якості надання послуг;</w:t>
      </w:r>
    </w:p>
    <w:p w14:paraId="0000013C" w14:textId="77777777" w:rsidR="005E3E0C" w:rsidRDefault="00493C45" w:rsidP="00F878B3">
      <w:pPr>
        <w:widowControl/>
        <w:numPr>
          <w:ilvl w:val="0"/>
          <w:numId w:val="42"/>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впровадження єдиного уніфікованого сервісу для ефективного управління житловим фондом.</w:t>
      </w:r>
    </w:p>
    <w:p w14:paraId="0000013E"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НАПРЯМ 19. ЕКОЛОГІЯ ТА ДОВКІЛЛЯ</w:t>
      </w:r>
    </w:p>
    <w:p w14:paraId="0000013F" w14:textId="1880A90F" w:rsidR="005E3E0C" w:rsidRDefault="00493C45" w:rsidP="00F878B3">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Щоб по-справжньому зрушити з місця вирішення проблеми забрудненого повітря та змінити звичні способи забезпечення людства енергією, потрібно втілювати смарт еко-ідеї у життя. У системі раціонального управління водними ресурсами застосовуються цифрові технології, що сприяють економії води, зниженню витрат і підвищенню надійності та правильному </w:t>
      </w:r>
      <w:proofErr w:type="spellStart"/>
      <w:r>
        <w:rPr>
          <w:rFonts w:ascii="Times New Roman" w:eastAsia="Times New Roman" w:hAnsi="Times New Roman" w:cs="Times New Roman"/>
          <w:sz w:val="28"/>
          <w:szCs w:val="28"/>
          <w:highlight w:val="white"/>
        </w:rPr>
        <w:t>водорозподілу</w:t>
      </w:r>
      <w:proofErr w:type="spellEnd"/>
      <w:r w:rsidR="00E475E1">
        <w:rPr>
          <w:rFonts w:ascii="Times New Roman" w:eastAsia="Times New Roman" w:hAnsi="Times New Roman" w:cs="Times New Roman"/>
          <w:sz w:val="28"/>
          <w:szCs w:val="28"/>
          <w:highlight w:val="white"/>
        </w:rPr>
        <w:t>.</w:t>
      </w:r>
    </w:p>
    <w:p w14:paraId="1AE25F0C" w14:textId="7EF2DE7D" w:rsidR="00E475E1" w:rsidRPr="00E475E1" w:rsidRDefault="00E475E1" w:rsidP="00F878B3">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Першочерговими цілями в даній сфері є:</w:t>
      </w:r>
    </w:p>
    <w:p w14:paraId="00000140" w14:textId="0C998B4E" w:rsidR="005E3E0C" w:rsidRDefault="00493C45" w:rsidP="00F878B3">
      <w:pPr>
        <w:widowControl/>
        <w:numPr>
          <w:ilvl w:val="0"/>
          <w:numId w:val="43"/>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впровадження інноваційних природоохоронних технологій</w:t>
      </w:r>
      <w:r w:rsidR="00E475E1">
        <w:rPr>
          <w:rFonts w:ascii="Times New Roman" w:eastAsia="Times New Roman" w:hAnsi="Times New Roman" w:cs="Times New Roman"/>
          <w:sz w:val="28"/>
          <w:szCs w:val="28"/>
          <w:highlight w:val="white"/>
        </w:rPr>
        <w:t>;</w:t>
      </w:r>
    </w:p>
    <w:p w14:paraId="00000141" w14:textId="7981DF70" w:rsidR="005E3E0C" w:rsidRDefault="00493C45" w:rsidP="00F878B3">
      <w:pPr>
        <w:widowControl/>
        <w:numPr>
          <w:ilvl w:val="0"/>
          <w:numId w:val="43"/>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розміщення датчиків якості повітря на громадських транспортних засобах, ліхтарях, лавках, сміттєвих баках</w:t>
      </w:r>
      <w:r w:rsidR="00E475E1">
        <w:rPr>
          <w:rFonts w:ascii="Times New Roman" w:eastAsia="Times New Roman" w:hAnsi="Times New Roman" w:cs="Times New Roman"/>
          <w:sz w:val="28"/>
          <w:szCs w:val="28"/>
          <w:highlight w:val="white"/>
        </w:rPr>
        <w:t>;</w:t>
      </w:r>
    </w:p>
    <w:p w14:paraId="00000142" w14:textId="0665BD0F" w:rsidR="005E3E0C" w:rsidRDefault="00493C45" w:rsidP="00F878B3">
      <w:pPr>
        <w:widowControl/>
        <w:numPr>
          <w:ilvl w:val="0"/>
          <w:numId w:val="43"/>
        </w:numPr>
        <w:pBdr>
          <w:top w:val="nil"/>
          <w:left w:val="nil"/>
          <w:bottom w:val="nil"/>
          <w:right w:val="nil"/>
          <w:between w:val="nil"/>
        </w:pBdr>
        <w:shd w:val="clear" w:color="auto" w:fill="FFFFFF"/>
        <w:spacing w:line="240" w:lineRule="auto"/>
        <w:ind w:leftChars="0" w:left="0" w:firstLineChars="0" w:firstLine="709"/>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виявлення витоків: оснащення розподільної мережі датчиками з метою забезпечення в режимі реального часу інформації про тиск, потоки/витоки та якість води</w:t>
      </w:r>
      <w:r w:rsidR="00E475E1">
        <w:rPr>
          <w:rFonts w:ascii="Times New Roman" w:eastAsia="Times New Roman" w:hAnsi="Times New Roman" w:cs="Times New Roman"/>
          <w:sz w:val="28"/>
          <w:szCs w:val="28"/>
          <w:highlight w:val="white"/>
        </w:rPr>
        <w:t>.</w:t>
      </w:r>
    </w:p>
    <w:p w14:paraId="00000143" w14:textId="77777777" w:rsidR="005E3E0C" w:rsidRDefault="005E3E0C"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rPr>
      </w:pPr>
    </w:p>
    <w:p w14:paraId="00000144" w14:textId="77777777" w:rsidR="005E3E0C" w:rsidRDefault="00493C45"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НАПРЯМ 20. ПІДТРИМКА БІЗНЕСУ</w:t>
      </w:r>
    </w:p>
    <w:p w14:paraId="00000145" w14:textId="77777777" w:rsidR="005E3E0C" w:rsidRDefault="00493C45" w:rsidP="00F878B3">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передумов для підвищення ефективності малого і середнього бізнесу сприяє збільшенню надходжень податкових відрахувань від них до бюджетів усіх рівнів.</w:t>
      </w:r>
    </w:p>
    <w:p w14:paraId="00000146" w14:textId="464E5E3E" w:rsidR="005E3E0C" w:rsidRDefault="00493C45" w:rsidP="00F878B3">
      <w:pPr>
        <w:widowControl/>
        <w:pBdr>
          <w:top w:val="nil"/>
          <w:left w:val="nil"/>
          <w:bottom w:val="nil"/>
          <w:right w:val="nil"/>
          <w:between w:val="nil"/>
        </w:pBdr>
        <w:shd w:val="clear" w:color="auto" w:fill="FFFFFF"/>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Застосовуючи цифровий підхід, можна посилити конкурентні переваги за рахунок покращення обслуговування клієнтів або зменшити негативний вплив на довкілля. Адже, конкуренція за нові експортні ринки сьогодні залежить саме від цифрових технологій. </w:t>
      </w:r>
    </w:p>
    <w:p w14:paraId="47823BAD" w14:textId="260AEFAD" w:rsidR="00E475E1" w:rsidRDefault="00E475E1" w:rsidP="00F878B3">
      <w:pPr>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Першочерговими цілями в даній сфері є:</w:t>
      </w:r>
    </w:p>
    <w:p w14:paraId="00000147" w14:textId="0812952F" w:rsidR="005E3E0C" w:rsidRPr="00F878B3" w:rsidRDefault="00493C45" w:rsidP="00F878B3">
      <w:pPr>
        <w:pStyle w:val="af3"/>
        <w:numPr>
          <w:ilvl w:val="0"/>
          <w:numId w:val="44"/>
        </w:numPr>
        <w:pBdr>
          <w:top w:val="nil"/>
          <w:left w:val="nil"/>
          <w:bottom w:val="nil"/>
          <w:right w:val="nil"/>
          <w:between w:val="nil"/>
        </w:pBdr>
        <w:shd w:val="clear" w:color="auto" w:fill="FFFFFF"/>
        <w:ind w:left="0" w:firstLine="709"/>
        <w:jc w:val="both"/>
        <w:rPr>
          <w:sz w:val="28"/>
          <w:szCs w:val="28"/>
        </w:rPr>
      </w:pPr>
      <w:proofErr w:type="spellStart"/>
      <w:r w:rsidRPr="00F878B3">
        <w:rPr>
          <w:sz w:val="28"/>
          <w:szCs w:val="28"/>
        </w:rPr>
        <w:t>розвиток</w:t>
      </w:r>
      <w:proofErr w:type="spellEnd"/>
      <w:r w:rsidRPr="00F878B3">
        <w:rPr>
          <w:sz w:val="28"/>
          <w:szCs w:val="28"/>
        </w:rPr>
        <w:t xml:space="preserve"> </w:t>
      </w:r>
      <w:proofErr w:type="spellStart"/>
      <w:r w:rsidRPr="00F878B3">
        <w:rPr>
          <w:sz w:val="28"/>
          <w:szCs w:val="28"/>
        </w:rPr>
        <w:t>інформаційно-комунікаційних</w:t>
      </w:r>
      <w:proofErr w:type="spellEnd"/>
      <w:r w:rsidRPr="00F878B3">
        <w:rPr>
          <w:sz w:val="28"/>
          <w:szCs w:val="28"/>
        </w:rPr>
        <w:t xml:space="preserve"> </w:t>
      </w:r>
      <w:proofErr w:type="spellStart"/>
      <w:r w:rsidRPr="00F878B3">
        <w:rPr>
          <w:sz w:val="28"/>
          <w:szCs w:val="28"/>
        </w:rPr>
        <w:t>технологій</w:t>
      </w:r>
      <w:proofErr w:type="spellEnd"/>
      <w:r w:rsidR="00E475E1" w:rsidRPr="00F878B3">
        <w:rPr>
          <w:sz w:val="28"/>
          <w:szCs w:val="28"/>
        </w:rPr>
        <w:t>;</w:t>
      </w:r>
    </w:p>
    <w:p w14:paraId="00000148" w14:textId="4BF1F069" w:rsidR="005E3E0C" w:rsidRPr="00F878B3" w:rsidRDefault="00493C45" w:rsidP="00F878B3">
      <w:pPr>
        <w:pStyle w:val="af3"/>
        <w:numPr>
          <w:ilvl w:val="0"/>
          <w:numId w:val="44"/>
        </w:numPr>
        <w:pBdr>
          <w:top w:val="nil"/>
          <w:left w:val="nil"/>
          <w:bottom w:val="nil"/>
          <w:right w:val="nil"/>
          <w:between w:val="nil"/>
        </w:pBdr>
        <w:shd w:val="clear" w:color="auto" w:fill="FFFFFF"/>
        <w:ind w:left="0" w:firstLine="709"/>
        <w:jc w:val="both"/>
        <w:rPr>
          <w:sz w:val="28"/>
          <w:szCs w:val="28"/>
        </w:rPr>
      </w:pPr>
      <w:proofErr w:type="spellStart"/>
      <w:r w:rsidRPr="00F878B3">
        <w:rPr>
          <w:sz w:val="28"/>
          <w:szCs w:val="28"/>
        </w:rPr>
        <w:t>розвиток</w:t>
      </w:r>
      <w:proofErr w:type="spellEnd"/>
      <w:r w:rsidRPr="00F878B3">
        <w:rPr>
          <w:sz w:val="28"/>
          <w:szCs w:val="28"/>
        </w:rPr>
        <w:t xml:space="preserve"> </w:t>
      </w:r>
      <w:proofErr w:type="spellStart"/>
      <w:r w:rsidRPr="00F878B3">
        <w:rPr>
          <w:sz w:val="28"/>
          <w:szCs w:val="28"/>
        </w:rPr>
        <w:t>інноваційних</w:t>
      </w:r>
      <w:proofErr w:type="spellEnd"/>
      <w:r w:rsidRPr="00F878B3">
        <w:rPr>
          <w:sz w:val="28"/>
          <w:szCs w:val="28"/>
        </w:rPr>
        <w:t xml:space="preserve"> </w:t>
      </w:r>
      <w:proofErr w:type="spellStart"/>
      <w:r w:rsidRPr="00F878B3">
        <w:rPr>
          <w:sz w:val="28"/>
          <w:szCs w:val="28"/>
        </w:rPr>
        <w:t>центрі</w:t>
      </w:r>
      <w:proofErr w:type="gramStart"/>
      <w:r w:rsidRPr="00F878B3">
        <w:rPr>
          <w:sz w:val="28"/>
          <w:szCs w:val="28"/>
        </w:rPr>
        <w:t>в</w:t>
      </w:r>
      <w:proofErr w:type="spellEnd"/>
      <w:proofErr w:type="gramEnd"/>
      <w:r w:rsidRPr="00F878B3">
        <w:rPr>
          <w:sz w:val="28"/>
          <w:szCs w:val="28"/>
        </w:rPr>
        <w:t xml:space="preserve">, </w:t>
      </w:r>
      <w:proofErr w:type="spellStart"/>
      <w:r w:rsidRPr="00F878B3">
        <w:rPr>
          <w:sz w:val="28"/>
          <w:szCs w:val="28"/>
        </w:rPr>
        <w:t>які</w:t>
      </w:r>
      <w:proofErr w:type="spellEnd"/>
      <w:r w:rsidRPr="00F878B3">
        <w:rPr>
          <w:sz w:val="28"/>
          <w:szCs w:val="28"/>
        </w:rPr>
        <w:t xml:space="preserve"> </w:t>
      </w:r>
      <w:proofErr w:type="spellStart"/>
      <w:r w:rsidRPr="00F878B3">
        <w:rPr>
          <w:sz w:val="28"/>
          <w:szCs w:val="28"/>
        </w:rPr>
        <w:t>об’єднують</w:t>
      </w:r>
      <w:proofErr w:type="spellEnd"/>
      <w:r w:rsidRPr="00F878B3">
        <w:rPr>
          <w:sz w:val="28"/>
          <w:szCs w:val="28"/>
        </w:rPr>
        <w:t xml:space="preserve"> </w:t>
      </w:r>
      <w:proofErr w:type="spellStart"/>
      <w:r w:rsidRPr="00F878B3">
        <w:rPr>
          <w:sz w:val="28"/>
          <w:szCs w:val="28"/>
        </w:rPr>
        <w:t>бізнес</w:t>
      </w:r>
      <w:proofErr w:type="spellEnd"/>
      <w:r w:rsidRPr="00F878B3">
        <w:rPr>
          <w:sz w:val="28"/>
          <w:szCs w:val="28"/>
        </w:rPr>
        <w:t xml:space="preserve">, </w:t>
      </w:r>
      <w:proofErr w:type="spellStart"/>
      <w:r w:rsidRPr="00F878B3">
        <w:rPr>
          <w:sz w:val="28"/>
          <w:szCs w:val="28"/>
        </w:rPr>
        <w:t>науковців</w:t>
      </w:r>
      <w:proofErr w:type="spellEnd"/>
      <w:r w:rsidRPr="00F878B3">
        <w:rPr>
          <w:sz w:val="28"/>
          <w:szCs w:val="28"/>
        </w:rPr>
        <w:t xml:space="preserve"> та </w:t>
      </w:r>
      <w:proofErr w:type="spellStart"/>
      <w:r w:rsidRPr="00F878B3">
        <w:rPr>
          <w:sz w:val="28"/>
          <w:szCs w:val="28"/>
        </w:rPr>
        <w:t>інженерів</w:t>
      </w:r>
      <w:proofErr w:type="spellEnd"/>
      <w:r w:rsidR="00E475E1" w:rsidRPr="00F878B3">
        <w:rPr>
          <w:sz w:val="28"/>
          <w:szCs w:val="28"/>
        </w:rPr>
        <w:t>;</w:t>
      </w:r>
    </w:p>
    <w:p w14:paraId="00000149" w14:textId="1BA0B8CC" w:rsidR="005E3E0C" w:rsidRPr="00F878B3" w:rsidRDefault="00493C45" w:rsidP="00F878B3">
      <w:pPr>
        <w:pStyle w:val="af3"/>
        <w:numPr>
          <w:ilvl w:val="0"/>
          <w:numId w:val="44"/>
        </w:numPr>
        <w:pBdr>
          <w:top w:val="nil"/>
          <w:left w:val="nil"/>
          <w:bottom w:val="nil"/>
          <w:right w:val="nil"/>
          <w:between w:val="nil"/>
        </w:pBdr>
        <w:shd w:val="clear" w:color="auto" w:fill="FFFFFF"/>
        <w:ind w:left="0" w:firstLine="709"/>
        <w:jc w:val="both"/>
        <w:rPr>
          <w:sz w:val="28"/>
          <w:szCs w:val="28"/>
        </w:rPr>
      </w:pPr>
      <w:proofErr w:type="spellStart"/>
      <w:r w:rsidRPr="00F878B3">
        <w:rPr>
          <w:sz w:val="28"/>
          <w:szCs w:val="28"/>
        </w:rPr>
        <w:t>сприяння</w:t>
      </w:r>
      <w:proofErr w:type="spellEnd"/>
      <w:r w:rsidRPr="00F878B3">
        <w:rPr>
          <w:sz w:val="28"/>
          <w:szCs w:val="28"/>
        </w:rPr>
        <w:t xml:space="preserve"> </w:t>
      </w:r>
      <w:proofErr w:type="spellStart"/>
      <w:r w:rsidRPr="00F878B3">
        <w:rPr>
          <w:sz w:val="28"/>
          <w:szCs w:val="28"/>
        </w:rPr>
        <w:t>відкриттю</w:t>
      </w:r>
      <w:proofErr w:type="spellEnd"/>
      <w:r w:rsidRPr="00F878B3">
        <w:rPr>
          <w:sz w:val="28"/>
          <w:szCs w:val="28"/>
        </w:rPr>
        <w:t xml:space="preserve"> </w:t>
      </w:r>
      <w:proofErr w:type="spellStart"/>
      <w:r w:rsidRPr="00F878B3">
        <w:rPr>
          <w:sz w:val="28"/>
          <w:szCs w:val="28"/>
        </w:rPr>
        <w:t>центрів</w:t>
      </w:r>
      <w:proofErr w:type="spellEnd"/>
      <w:r w:rsidRPr="00F878B3">
        <w:rPr>
          <w:sz w:val="28"/>
          <w:szCs w:val="28"/>
        </w:rPr>
        <w:t xml:space="preserve"> </w:t>
      </w:r>
      <w:proofErr w:type="spellStart"/>
      <w:r w:rsidRPr="00F878B3">
        <w:rPr>
          <w:sz w:val="28"/>
          <w:szCs w:val="28"/>
        </w:rPr>
        <w:t>підтримки</w:t>
      </w:r>
      <w:proofErr w:type="spellEnd"/>
      <w:r w:rsidRPr="00F878B3">
        <w:rPr>
          <w:sz w:val="28"/>
          <w:szCs w:val="28"/>
        </w:rPr>
        <w:t xml:space="preserve"> </w:t>
      </w:r>
      <w:proofErr w:type="spellStart"/>
      <w:r w:rsidRPr="00F878B3">
        <w:rPr>
          <w:sz w:val="28"/>
          <w:szCs w:val="28"/>
        </w:rPr>
        <w:t>підприємців</w:t>
      </w:r>
      <w:proofErr w:type="spellEnd"/>
      <w:r w:rsidRPr="00F878B3">
        <w:rPr>
          <w:sz w:val="28"/>
          <w:szCs w:val="28"/>
        </w:rPr>
        <w:t xml:space="preserve"> «</w:t>
      </w:r>
      <w:proofErr w:type="spellStart"/>
      <w:r w:rsidRPr="00F878B3">
        <w:rPr>
          <w:sz w:val="28"/>
          <w:szCs w:val="28"/>
        </w:rPr>
        <w:t>Дія</w:t>
      </w:r>
      <w:proofErr w:type="gramStart"/>
      <w:r w:rsidRPr="00F878B3">
        <w:rPr>
          <w:sz w:val="28"/>
          <w:szCs w:val="28"/>
        </w:rPr>
        <w:t>.Б</w:t>
      </w:r>
      <w:proofErr w:type="gramEnd"/>
      <w:r w:rsidRPr="00F878B3">
        <w:rPr>
          <w:sz w:val="28"/>
          <w:szCs w:val="28"/>
        </w:rPr>
        <w:t>ізнес</w:t>
      </w:r>
      <w:proofErr w:type="spellEnd"/>
      <w:r w:rsidRPr="00F878B3">
        <w:rPr>
          <w:sz w:val="28"/>
          <w:szCs w:val="28"/>
        </w:rPr>
        <w:t>»</w:t>
      </w:r>
      <w:r w:rsidR="00E475E1" w:rsidRPr="00F878B3">
        <w:rPr>
          <w:sz w:val="28"/>
          <w:szCs w:val="28"/>
        </w:rPr>
        <w:t>.</w:t>
      </w:r>
    </w:p>
    <w:p w14:paraId="0000014A" w14:textId="77777777" w:rsidR="005E3E0C" w:rsidRDefault="005E3E0C"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sz w:val="28"/>
          <w:szCs w:val="28"/>
        </w:rPr>
      </w:pPr>
    </w:p>
    <w:p w14:paraId="0000014B" w14:textId="6934ADB7" w:rsidR="005E3E0C" w:rsidRPr="00E56469" w:rsidRDefault="00E56469" w:rsidP="00EF2EFF">
      <w:pPr>
        <w:widowControl/>
        <w:pBdr>
          <w:top w:val="nil"/>
          <w:left w:val="nil"/>
          <w:bottom w:val="nil"/>
          <w:right w:val="nil"/>
          <w:between w:val="nil"/>
        </w:pBdr>
        <w:shd w:val="clear" w:color="auto" w:fill="FFFFFF"/>
        <w:spacing w:line="240" w:lineRule="auto"/>
        <w:ind w:left="1" w:hanging="3"/>
        <w:jc w:val="center"/>
        <w:rPr>
          <w:rFonts w:ascii="Times New Roman" w:eastAsia="Times New Roman" w:hAnsi="Times New Roman" w:cs="Times New Roman"/>
          <w:b/>
          <w:sz w:val="28"/>
          <w:szCs w:val="28"/>
        </w:rPr>
      </w:pPr>
      <w:r w:rsidRPr="00E56469">
        <w:rPr>
          <w:rFonts w:ascii="Times New Roman" w:eastAsia="Times New Roman" w:hAnsi="Times New Roman" w:cs="Times New Roman"/>
          <w:b/>
          <w:sz w:val="28"/>
          <w:szCs w:val="28"/>
        </w:rPr>
        <w:t xml:space="preserve">6. Прогноз впливу </w:t>
      </w:r>
    </w:p>
    <w:p w14:paraId="0000014D" w14:textId="5E6E6D78" w:rsidR="005E3E0C" w:rsidRDefault="00493C45" w:rsidP="00E56469">
      <w:pPr>
        <w:widowControl/>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Концепція– це ефективно організоване управління громадою з комфортним простором для життя.</w:t>
      </w:r>
    </w:p>
    <w:p w14:paraId="0000014E" w14:textId="3F0C1821" w:rsidR="005E3E0C" w:rsidRDefault="00493C45" w:rsidP="00E56469">
      <w:pPr>
        <w:widowControl/>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цієї Концепції матиме позитивний вплив на забезпечення правового регулювання, спрямованого на розвиток цифрового освітнього середовища, автоматизацію та </w:t>
      </w:r>
      <w:proofErr w:type="spellStart"/>
      <w:r>
        <w:rPr>
          <w:rFonts w:ascii="Times New Roman" w:eastAsia="Times New Roman" w:hAnsi="Times New Roman" w:cs="Times New Roman"/>
          <w:sz w:val="28"/>
          <w:szCs w:val="28"/>
        </w:rPr>
        <w:t>цифровізацію</w:t>
      </w:r>
      <w:proofErr w:type="spellEnd"/>
      <w:r>
        <w:rPr>
          <w:rFonts w:ascii="Times New Roman" w:eastAsia="Times New Roman" w:hAnsi="Times New Roman" w:cs="Times New Roman"/>
          <w:sz w:val="28"/>
          <w:szCs w:val="28"/>
        </w:rPr>
        <w:t xml:space="preserve"> процесів регулювання та управління у сфері житлово-комунального господарства, підвищення рівня прозорості та зручності отримання послуг у Центр</w:t>
      </w:r>
      <w:r w:rsidR="00E56469">
        <w:rPr>
          <w:rFonts w:ascii="Times New Roman" w:eastAsia="Times New Roman" w:hAnsi="Times New Roman" w:cs="Times New Roman"/>
          <w:sz w:val="28"/>
          <w:szCs w:val="28"/>
        </w:rPr>
        <w:t>і</w:t>
      </w:r>
      <w:r>
        <w:rPr>
          <w:rFonts w:ascii="Times New Roman" w:eastAsia="Times New Roman" w:hAnsi="Times New Roman" w:cs="Times New Roman"/>
          <w:sz w:val="28"/>
          <w:szCs w:val="28"/>
        </w:rPr>
        <w:t xml:space="preserve"> надання адміністративних послуг</w:t>
      </w:r>
      <w:r w:rsidR="00E56469">
        <w:rPr>
          <w:rFonts w:ascii="Times New Roman" w:eastAsia="Times New Roman" w:hAnsi="Times New Roman" w:cs="Times New Roman"/>
          <w:sz w:val="28"/>
          <w:szCs w:val="28"/>
        </w:rPr>
        <w:t xml:space="preserve"> Петрівської сільської ради</w:t>
      </w:r>
      <w:r>
        <w:rPr>
          <w:rFonts w:ascii="Times New Roman" w:eastAsia="Times New Roman" w:hAnsi="Times New Roman" w:cs="Times New Roman"/>
          <w:sz w:val="28"/>
          <w:szCs w:val="28"/>
        </w:rPr>
        <w:t xml:space="preserve">, підвищення ефективності використання цифрових технологій у документуванні управлінської діяльності, прискорення процесів цифрової трансформації громади, що сприятиме розвитку </w:t>
      </w:r>
      <w:r>
        <w:rPr>
          <w:rFonts w:ascii="Times New Roman" w:eastAsia="Times New Roman" w:hAnsi="Times New Roman" w:cs="Times New Roman"/>
          <w:sz w:val="28"/>
          <w:szCs w:val="28"/>
        </w:rPr>
        <w:lastRenderedPageBreak/>
        <w:t>конкурентоспроможності відповідно до напрямів Національної економічної стратегії та Стратегії розвитку Київської області.</w:t>
      </w:r>
    </w:p>
    <w:p w14:paraId="0000014F" w14:textId="3D79C903" w:rsidR="005E3E0C" w:rsidRDefault="005E3E0C" w:rsidP="00EF2EFF">
      <w:pPr>
        <w:widowControl/>
        <w:pBdr>
          <w:top w:val="nil"/>
          <w:left w:val="nil"/>
          <w:bottom w:val="nil"/>
          <w:right w:val="nil"/>
          <w:between w:val="nil"/>
        </w:pBdr>
        <w:spacing w:line="240" w:lineRule="auto"/>
        <w:ind w:left="1" w:hanging="3"/>
        <w:jc w:val="both"/>
        <w:rPr>
          <w:rFonts w:ascii="Times New Roman" w:eastAsia="Times New Roman" w:hAnsi="Times New Roman" w:cs="Times New Roman"/>
          <w:sz w:val="28"/>
          <w:szCs w:val="28"/>
        </w:rPr>
      </w:pPr>
    </w:p>
    <w:p w14:paraId="489FFE27" w14:textId="0AD8FACA" w:rsidR="00E56469" w:rsidRPr="00833F3C" w:rsidRDefault="00E56469" w:rsidP="00E56469">
      <w:pPr>
        <w:pStyle w:val="LO-normal"/>
        <w:ind w:firstLine="851"/>
        <w:jc w:val="center"/>
        <w:rPr>
          <w:rFonts w:ascii="Times New Roman" w:eastAsia="Noto Sans CJK SC Regular" w:hAnsi="Times New Roman" w:cs="Times New Roman"/>
          <w:b/>
          <w:bCs/>
          <w:color w:val="auto"/>
          <w:sz w:val="28"/>
          <w:szCs w:val="28"/>
          <w:shd w:val="clear" w:color="auto" w:fill="FFFFFF"/>
        </w:rPr>
      </w:pPr>
      <w:r>
        <w:rPr>
          <w:rFonts w:ascii="Times New Roman" w:eastAsia="Noto Sans CJK SC Regular" w:hAnsi="Times New Roman" w:cs="Times New Roman"/>
          <w:b/>
          <w:bCs/>
          <w:color w:val="auto"/>
          <w:sz w:val="28"/>
          <w:szCs w:val="28"/>
          <w:shd w:val="clear" w:color="auto" w:fill="FFFFFF"/>
        </w:rPr>
        <w:t xml:space="preserve">7. </w:t>
      </w:r>
      <w:r w:rsidRPr="00833F3C">
        <w:rPr>
          <w:rFonts w:ascii="Times New Roman" w:eastAsia="Noto Sans CJK SC Regular" w:hAnsi="Times New Roman" w:cs="Times New Roman"/>
          <w:b/>
          <w:bCs/>
          <w:color w:val="auto"/>
          <w:sz w:val="28"/>
          <w:szCs w:val="28"/>
          <w:shd w:val="clear" w:color="auto" w:fill="FFFFFF"/>
        </w:rPr>
        <w:t>Результативні показники Програми</w:t>
      </w:r>
    </w:p>
    <w:p w14:paraId="3CE5E846" w14:textId="77777777" w:rsidR="00E56469" w:rsidRDefault="00E56469" w:rsidP="00E56469">
      <w:pPr>
        <w:pStyle w:val="LO-normal"/>
        <w:ind w:firstLine="851"/>
        <w:jc w:val="both"/>
        <w:rPr>
          <w:rFonts w:ascii="Times New Roman" w:eastAsia="Noto Sans CJK SC Regular" w:hAnsi="Times New Roman" w:cs="Times New Roman"/>
          <w:bCs/>
          <w:color w:val="auto"/>
          <w:sz w:val="28"/>
          <w:szCs w:val="28"/>
          <w:shd w:val="clear" w:color="auto" w:fill="FFFFFF"/>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5"/>
        <w:gridCol w:w="2262"/>
        <w:gridCol w:w="3260"/>
      </w:tblGrid>
      <w:tr w:rsidR="00E56469" w:rsidRPr="00833F3C" w14:paraId="202BEAD8" w14:textId="77777777" w:rsidTr="00094FCF">
        <w:trPr>
          <w:trHeight w:val="79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5B0C918E"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Назва показника</w:t>
            </w:r>
          </w:p>
        </w:tc>
        <w:tc>
          <w:tcPr>
            <w:tcW w:w="2262" w:type="dxa"/>
            <w:tcBorders>
              <w:top w:val="single" w:sz="4" w:space="0" w:color="auto"/>
              <w:left w:val="single" w:sz="4" w:space="0" w:color="auto"/>
              <w:bottom w:val="single" w:sz="4" w:space="0" w:color="auto"/>
              <w:right w:val="single" w:sz="4" w:space="0" w:color="auto"/>
            </w:tcBorders>
            <w:vAlign w:val="center"/>
            <w:hideMark/>
          </w:tcPr>
          <w:p w14:paraId="0C38E369"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Одиниця виміру</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D78D90E"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Значення показника</w:t>
            </w:r>
          </w:p>
        </w:tc>
      </w:tr>
      <w:tr w:rsidR="00E56469" w:rsidRPr="00833F3C" w14:paraId="41B73C6A" w14:textId="77777777" w:rsidTr="00094FCF">
        <w:trPr>
          <w:trHeight w:val="45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4FDD2494"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Показники затрат</w:t>
            </w:r>
          </w:p>
        </w:tc>
        <w:tc>
          <w:tcPr>
            <w:tcW w:w="2262" w:type="dxa"/>
            <w:tcBorders>
              <w:top w:val="single" w:sz="4" w:space="0" w:color="auto"/>
              <w:left w:val="single" w:sz="4" w:space="0" w:color="auto"/>
              <w:bottom w:val="single" w:sz="4" w:space="0" w:color="auto"/>
              <w:right w:val="single" w:sz="4" w:space="0" w:color="auto"/>
            </w:tcBorders>
            <w:vAlign w:val="center"/>
            <w:hideMark/>
          </w:tcPr>
          <w:p w14:paraId="71D11FDF"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EC0B39B"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 </w:t>
            </w:r>
          </w:p>
        </w:tc>
      </w:tr>
      <w:tr w:rsidR="00E56469" w:rsidRPr="00833F3C" w14:paraId="7CBF9AC1" w14:textId="77777777" w:rsidTr="00094FCF">
        <w:trPr>
          <w:trHeight w:val="541"/>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2D959922"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 xml:space="preserve">обсяг видатків, всього </w:t>
            </w:r>
          </w:p>
        </w:tc>
        <w:tc>
          <w:tcPr>
            <w:tcW w:w="2262" w:type="dxa"/>
            <w:tcBorders>
              <w:top w:val="single" w:sz="4" w:space="0" w:color="auto"/>
              <w:left w:val="single" w:sz="4" w:space="0" w:color="auto"/>
              <w:bottom w:val="single" w:sz="4" w:space="0" w:color="auto"/>
              <w:right w:val="single" w:sz="4" w:space="0" w:color="auto"/>
            </w:tcBorders>
            <w:vAlign w:val="center"/>
            <w:hideMark/>
          </w:tcPr>
          <w:p w14:paraId="5F207309"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грн.</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AE9F742" w14:textId="7FB42956" w:rsidR="00E56469" w:rsidRPr="00833F3C" w:rsidRDefault="00E56469" w:rsidP="00094FCF">
            <w:pPr>
              <w:pStyle w:val="LO-normal"/>
              <w:jc w:val="both"/>
              <w:rPr>
                <w:rFonts w:eastAsia="Noto Sans CJK SC Regular"/>
                <w:bCs/>
                <w:sz w:val="28"/>
                <w:szCs w:val="28"/>
                <w:shd w:val="clear" w:color="auto" w:fill="FFFFFF"/>
              </w:rPr>
            </w:pPr>
            <w:r>
              <w:rPr>
                <w:rFonts w:eastAsia="Noto Sans CJK SC Regular"/>
                <w:bCs/>
                <w:sz w:val="28"/>
                <w:szCs w:val="28"/>
                <w:shd w:val="clear" w:color="auto" w:fill="FFFFFF"/>
              </w:rPr>
              <w:t xml:space="preserve">- </w:t>
            </w:r>
          </w:p>
        </w:tc>
      </w:tr>
      <w:tr w:rsidR="00E56469" w:rsidRPr="00833F3C" w14:paraId="45C58C86" w14:textId="77777777" w:rsidTr="00094FCF">
        <w:trPr>
          <w:trHeight w:val="42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5DA0E103"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Показники продукту</w:t>
            </w:r>
          </w:p>
        </w:tc>
        <w:tc>
          <w:tcPr>
            <w:tcW w:w="2262" w:type="dxa"/>
            <w:tcBorders>
              <w:top w:val="single" w:sz="4" w:space="0" w:color="auto"/>
              <w:left w:val="single" w:sz="4" w:space="0" w:color="auto"/>
              <w:bottom w:val="single" w:sz="4" w:space="0" w:color="auto"/>
              <w:right w:val="single" w:sz="4" w:space="0" w:color="auto"/>
            </w:tcBorders>
            <w:vAlign w:val="center"/>
            <w:hideMark/>
          </w:tcPr>
          <w:p w14:paraId="7FE51683"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29DAB69"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 </w:t>
            </w:r>
          </w:p>
        </w:tc>
      </w:tr>
      <w:tr w:rsidR="00E56469" w:rsidRPr="00833F3C" w14:paraId="64C8292C" w14:textId="77777777" w:rsidTr="00094FCF">
        <w:trPr>
          <w:trHeight w:val="604"/>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46ACBF0E"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кількість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14:paraId="6C2A55C6"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од.</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F297708" w14:textId="1883D00A" w:rsidR="00E56469" w:rsidRPr="00833F3C" w:rsidRDefault="00E56469" w:rsidP="00094FCF">
            <w:pPr>
              <w:pStyle w:val="LO-normal"/>
              <w:jc w:val="both"/>
              <w:rPr>
                <w:rFonts w:eastAsia="Noto Sans CJK SC Regular"/>
                <w:bCs/>
                <w:sz w:val="28"/>
                <w:szCs w:val="28"/>
                <w:shd w:val="clear" w:color="auto" w:fill="FFFFFF"/>
              </w:rPr>
            </w:pPr>
            <w:r>
              <w:rPr>
                <w:rFonts w:eastAsia="Noto Sans CJK SC Regular"/>
                <w:bCs/>
                <w:sz w:val="28"/>
                <w:szCs w:val="28"/>
                <w:shd w:val="clear" w:color="auto" w:fill="FFFFFF"/>
              </w:rPr>
              <w:t>-</w:t>
            </w:r>
          </w:p>
        </w:tc>
      </w:tr>
      <w:tr w:rsidR="00E56469" w:rsidRPr="00833F3C" w14:paraId="2BC05BF4" w14:textId="77777777" w:rsidTr="00094FCF">
        <w:trPr>
          <w:trHeight w:val="463"/>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6DE070D2"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Показники ефективності</w:t>
            </w:r>
          </w:p>
        </w:tc>
        <w:tc>
          <w:tcPr>
            <w:tcW w:w="2262" w:type="dxa"/>
            <w:tcBorders>
              <w:top w:val="single" w:sz="4" w:space="0" w:color="auto"/>
              <w:left w:val="single" w:sz="4" w:space="0" w:color="auto"/>
              <w:bottom w:val="single" w:sz="4" w:space="0" w:color="auto"/>
              <w:right w:val="single" w:sz="4" w:space="0" w:color="auto"/>
            </w:tcBorders>
            <w:vAlign w:val="center"/>
            <w:hideMark/>
          </w:tcPr>
          <w:p w14:paraId="56552172"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AF107AE"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 </w:t>
            </w:r>
          </w:p>
        </w:tc>
      </w:tr>
      <w:tr w:rsidR="00E56469" w:rsidRPr="00833F3C" w14:paraId="534810F0" w14:textId="77777777" w:rsidTr="00094FCF">
        <w:trPr>
          <w:trHeight w:val="620"/>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0D946CE5"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середні видатки на один захід</w:t>
            </w:r>
          </w:p>
        </w:tc>
        <w:tc>
          <w:tcPr>
            <w:tcW w:w="2262" w:type="dxa"/>
            <w:tcBorders>
              <w:top w:val="single" w:sz="4" w:space="0" w:color="auto"/>
              <w:left w:val="single" w:sz="4" w:space="0" w:color="auto"/>
              <w:bottom w:val="single" w:sz="4" w:space="0" w:color="auto"/>
              <w:right w:val="single" w:sz="4" w:space="0" w:color="auto"/>
            </w:tcBorders>
            <w:vAlign w:val="center"/>
            <w:hideMark/>
          </w:tcPr>
          <w:p w14:paraId="12224B16"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 xml:space="preserve"> грн.</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8A73FD1" w14:textId="0D65DC97" w:rsidR="00E56469" w:rsidRPr="00833F3C" w:rsidRDefault="00E56469" w:rsidP="00E56469">
            <w:pPr>
              <w:pStyle w:val="LO-normal"/>
              <w:jc w:val="both"/>
              <w:rPr>
                <w:rFonts w:eastAsia="Noto Sans CJK SC Regular"/>
                <w:bCs/>
                <w:sz w:val="28"/>
                <w:szCs w:val="28"/>
                <w:shd w:val="clear" w:color="auto" w:fill="FFFFFF"/>
              </w:rPr>
            </w:pPr>
            <w:r>
              <w:rPr>
                <w:rFonts w:eastAsia="Noto Sans CJK SC Regular"/>
                <w:bCs/>
                <w:sz w:val="28"/>
                <w:szCs w:val="28"/>
                <w:shd w:val="clear" w:color="auto" w:fill="FFFFFF"/>
              </w:rPr>
              <w:t>-</w:t>
            </w:r>
          </w:p>
        </w:tc>
      </w:tr>
      <w:tr w:rsidR="00E56469" w:rsidRPr="00833F3C" w14:paraId="76D19E69" w14:textId="77777777" w:rsidTr="00094FCF">
        <w:trPr>
          <w:trHeight w:val="465"/>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0EBEA321" w14:textId="77777777" w:rsidR="00E56469" w:rsidRPr="00833F3C" w:rsidRDefault="00E56469" w:rsidP="00094FCF">
            <w:pPr>
              <w:pStyle w:val="LO-normal"/>
              <w:ind w:firstLine="851"/>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Показники якості</w:t>
            </w:r>
          </w:p>
        </w:tc>
        <w:tc>
          <w:tcPr>
            <w:tcW w:w="2262" w:type="dxa"/>
            <w:tcBorders>
              <w:top w:val="single" w:sz="4" w:space="0" w:color="auto"/>
              <w:left w:val="single" w:sz="4" w:space="0" w:color="auto"/>
              <w:bottom w:val="single" w:sz="4" w:space="0" w:color="auto"/>
              <w:right w:val="single" w:sz="4" w:space="0" w:color="auto"/>
            </w:tcBorders>
            <w:vAlign w:val="center"/>
            <w:hideMark/>
          </w:tcPr>
          <w:p w14:paraId="4284D798" w14:textId="77777777" w:rsidR="00E56469" w:rsidRPr="00833F3C" w:rsidRDefault="00E56469" w:rsidP="00094FCF">
            <w:pPr>
              <w:pStyle w:val="LO-normal"/>
              <w:ind w:firstLine="851"/>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D4FBB4E" w14:textId="77777777" w:rsidR="00E56469" w:rsidRPr="00833F3C" w:rsidRDefault="00E56469" w:rsidP="00094FCF">
            <w:pPr>
              <w:pStyle w:val="LO-normal"/>
              <w:ind w:firstLine="851"/>
              <w:jc w:val="both"/>
              <w:rPr>
                <w:rFonts w:eastAsia="Noto Sans CJK SC Regular"/>
                <w:bCs/>
                <w:sz w:val="28"/>
                <w:szCs w:val="28"/>
                <w:shd w:val="clear" w:color="auto" w:fill="FFFFFF"/>
              </w:rPr>
            </w:pPr>
            <w:r w:rsidRPr="00833F3C">
              <w:rPr>
                <w:rFonts w:eastAsia="Noto Sans CJK SC Regular"/>
                <w:b/>
                <w:bCs/>
                <w:sz w:val="28"/>
                <w:szCs w:val="28"/>
                <w:shd w:val="clear" w:color="auto" w:fill="FFFFFF"/>
              </w:rPr>
              <w:t> </w:t>
            </w:r>
          </w:p>
        </w:tc>
      </w:tr>
      <w:tr w:rsidR="00E56469" w:rsidRPr="00833F3C" w14:paraId="29C1DFB8" w14:textId="77777777" w:rsidTr="00094FCF">
        <w:trPr>
          <w:trHeight w:val="636"/>
          <w:tblCellSpacing w:w="0" w:type="dxa"/>
        </w:trPr>
        <w:tc>
          <w:tcPr>
            <w:tcW w:w="4235" w:type="dxa"/>
            <w:tcBorders>
              <w:top w:val="single" w:sz="4" w:space="0" w:color="auto"/>
              <w:left w:val="single" w:sz="4" w:space="0" w:color="auto"/>
              <w:bottom w:val="single" w:sz="4" w:space="0" w:color="auto"/>
              <w:right w:val="single" w:sz="4" w:space="0" w:color="auto"/>
            </w:tcBorders>
            <w:vAlign w:val="center"/>
            <w:hideMark/>
          </w:tcPr>
          <w:p w14:paraId="62B724BE" w14:textId="77777777" w:rsidR="00E56469" w:rsidRPr="00833F3C" w:rsidRDefault="00E56469" w:rsidP="00094FCF">
            <w:pPr>
              <w:pStyle w:val="LO-normal"/>
              <w:jc w:val="both"/>
              <w:rPr>
                <w:rFonts w:eastAsia="Noto Sans CJK SC Regular"/>
                <w:bCs/>
                <w:sz w:val="28"/>
                <w:szCs w:val="28"/>
                <w:shd w:val="clear" w:color="auto" w:fill="FFFFFF"/>
              </w:rPr>
            </w:pPr>
            <w:r>
              <w:rPr>
                <w:rFonts w:eastAsia="Noto Sans CJK SC Regular"/>
                <w:bCs/>
                <w:sz w:val="28"/>
                <w:szCs w:val="28"/>
                <w:shd w:val="clear" w:color="auto" w:fill="FFFFFF"/>
              </w:rPr>
              <w:t>динаміка реалізованих заходів</w:t>
            </w:r>
          </w:p>
        </w:tc>
        <w:tc>
          <w:tcPr>
            <w:tcW w:w="2262" w:type="dxa"/>
            <w:tcBorders>
              <w:top w:val="single" w:sz="4" w:space="0" w:color="auto"/>
              <w:left w:val="single" w:sz="4" w:space="0" w:color="auto"/>
              <w:bottom w:val="single" w:sz="4" w:space="0" w:color="auto"/>
              <w:right w:val="single" w:sz="4" w:space="0" w:color="auto"/>
            </w:tcBorders>
            <w:vAlign w:val="center"/>
            <w:hideMark/>
          </w:tcPr>
          <w:p w14:paraId="27097DF1" w14:textId="77777777" w:rsidR="00E56469" w:rsidRPr="00833F3C" w:rsidRDefault="00E56469" w:rsidP="00094FCF">
            <w:pPr>
              <w:pStyle w:val="LO-normal"/>
              <w:jc w:val="both"/>
              <w:rPr>
                <w:rFonts w:eastAsia="Noto Sans CJK SC Regular"/>
                <w:bCs/>
                <w:sz w:val="28"/>
                <w:szCs w:val="28"/>
                <w:shd w:val="clear" w:color="auto" w:fill="FFFFFF"/>
              </w:rPr>
            </w:pPr>
            <w:r w:rsidRPr="00833F3C">
              <w:rPr>
                <w:rFonts w:eastAsia="Noto Sans CJK SC Regular"/>
                <w:bCs/>
                <w:sz w:val="28"/>
                <w:szCs w:val="28"/>
                <w:shd w:val="clear" w:color="auto" w:fill="FFFFFF"/>
              </w:rPr>
              <w:t>відсоток</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2315620" w14:textId="104B9FE2" w:rsidR="00E56469" w:rsidRPr="00833F3C" w:rsidRDefault="00E56469" w:rsidP="00E56469">
            <w:pPr>
              <w:pStyle w:val="LO-normal"/>
              <w:jc w:val="both"/>
              <w:rPr>
                <w:rFonts w:eastAsia="Noto Sans CJK SC Regular"/>
                <w:bCs/>
                <w:sz w:val="28"/>
                <w:szCs w:val="28"/>
                <w:shd w:val="clear" w:color="auto" w:fill="FFFFFF"/>
              </w:rPr>
            </w:pPr>
            <w:r>
              <w:rPr>
                <w:rFonts w:eastAsia="Noto Sans CJK SC Regular"/>
                <w:bCs/>
                <w:sz w:val="28"/>
                <w:szCs w:val="28"/>
                <w:shd w:val="clear" w:color="auto" w:fill="FFFFFF"/>
              </w:rPr>
              <w:t>-</w:t>
            </w:r>
          </w:p>
        </w:tc>
      </w:tr>
    </w:tbl>
    <w:p w14:paraId="5DE54DD1" w14:textId="40E74223" w:rsidR="00E56469" w:rsidRDefault="00E56469" w:rsidP="00EF2EFF">
      <w:pPr>
        <w:widowControl/>
        <w:pBdr>
          <w:top w:val="nil"/>
          <w:left w:val="nil"/>
          <w:bottom w:val="nil"/>
          <w:right w:val="nil"/>
          <w:between w:val="nil"/>
        </w:pBdr>
        <w:spacing w:line="240" w:lineRule="auto"/>
        <w:ind w:left="1" w:hanging="3"/>
        <w:jc w:val="both"/>
        <w:rPr>
          <w:rFonts w:ascii="Times New Roman" w:eastAsia="Times New Roman" w:hAnsi="Times New Roman" w:cs="Times New Roman"/>
          <w:sz w:val="28"/>
          <w:szCs w:val="28"/>
        </w:rPr>
      </w:pPr>
    </w:p>
    <w:p w14:paraId="39C3ED8B" w14:textId="13DA6299" w:rsidR="00E56469" w:rsidRPr="00E56469" w:rsidRDefault="00E56469" w:rsidP="00E56469">
      <w:pPr>
        <w:widowControl/>
        <w:pBdr>
          <w:top w:val="nil"/>
          <w:left w:val="nil"/>
          <w:bottom w:val="nil"/>
          <w:right w:val="nil"/>
          <w:between w:val="nil"/>
        </w:pBdr>
        <w:spacing w:line="240" w:lineRule="auto"/>
        <w:ind w:left="1" w:hanging="3"/>
        <w:jc w:val="center"/>
        <w:rPr>
          <w:rFonts w:ascii="Times New Roman" w:eastAsia="Times New Roman" w:hAnsi="Times New Roman" w:cs="Times New Roman"/>
          <w:b/>
          <w:sz w:val="28"/>
          <w:szCs w:val="28"/>
        </w:rPr>
      </w:pPr>
      <w:r w:rsidRPr="00E56469">
        <w:rPr>
          <w:rFonts w:ascii="Times New Roman" w:eastAsia="Times New Roman" w:hAnsi="Times New Roman" w:cs="Times New Roman"/>
          <w:b/>
          <w:sz w:val="28"/>
          <w:szCs w:val="28"/>
        </w:rPr>
        <w:t>8. Обсяги та джерела фінансування</w:t>
      </w:r>
    </w:p>
    <w:p w14:paraId="15114684" w14:textId="4AAB8330" w:rsidR="00E56469" w:rsidRPr="00E56469" w:rsidRDefault="00E56469" w:rsidP="00E56469">
      <w:pPr>
        <w:widowControl/>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sidRPr="00E56469">
        <w:rPr>
          <w:rFonts w:ascii="Times New Roman" w:eastAsia="Times New Roman" w:hAnsi="Times New Roman" w:cs="Times New Roman"/>
          <w:sz w:val="28"/>
          <w:szCs w:val="28"/>
        </w:rPr>
        <w:t>Фінансування заходів з реалізації цієї Концепції здійснюється за рахунок та в межах коштів місцевого бюджету на відповідний рік, а також інших джерел, не заборонених законодавством.</w:t>
      </w:r>
    </w:p>
    <w:p w14:paraId="5399DA14" w14:textId="4413FB22" w:rsidR="00E56469" w:rsidRDefault="00E56469" w:rsidP="00E56469">
      <w:pPr>
        <w:widowControl/>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rPr>
      </w:pPr>
      <w:r w:rsidRPr="00E56469">
        <w:rPr>
          <w:rFonts w:ascii="Times New Roman" w:eastAsia="Times New Roman" w:hAnsi="Times New Roman" w:cs="Times New Roman"/>
          <w:sz w:val="28"/>
          <w:szCs w:val="28"/>
        </w:rPr>
        <w:t>Обсяги видатків на реалізацію заходів цієї Концепції уточнюються щороку з урахуванням наявного фінансового ресурсу, конкретизації заходів за підсумками їх виконання у попередні роки.</w:t>
      </w:r>
    </w:p>
    <w:p w14:paraId="2BC3A597" w14:textId="77777777" w:rsidR="00E56469" w:rsidRDefault="00E56469" w:rsidP="00EF2EFF">
      <w:pPr>
        <w:widowControl/>
        <w:pBdr>
          <w:top w:val="nil"/>
          <w:left w:val="nil"/>
          <w:bottom w:val="nil"/>
          <w:right w:val="nil"/>
          <w:between w:val="nil"/>
        </w:pBdr>
        <w:spacing w:line="240" w:lineRule="auto"/>
        <w:ind w:left="1" w:hanging="3"/>
        <w:jc w:val="both"/>
        <w:rPr>
          <w:rFonts w:ascii="Times New Roman" w:eastAsia="Times New Roman" w:hAnsi="Times New Roman" w:cs="Times New Roman"/>
          <w:sz w:val="28"/>
          <w:szCs w:val="28"/>
        </w:rPr>
      </w:pPr>
    </w:p>
    <w:p w14:paraId="1ABDD4EB" w14:textId="5A7A6A06" w:rsidR="00E56469" w:rsidRDefault="00E56469" w:rsidP="00E56469">
      <w:pPr>
        <w:widowControl/>
        <w:pBdr>
          <w:top w:val="nil"/>
          <w:left w:val="nil"/>
          <w:bottom w:val="nil"/>
          <w:right w:val="nil"/>
          <w:between w:val="nil"/>
        </w:pBdr>
        <w:spacing w:line="240" w:lineRule="auto"/>
        <w:ind w:left="1"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9. </w:t>
      </w:r>
      <w:r w:rsidRPr="00E56469">
        <w:rPr>
          <w:rFonts w:ascii="Times New Roman" w:eastAsia="Times New Roman" w:hAnsi="Times New Roman" w:cs="Times New Roman"/>
          <w:b/>
          <w:sz w:val="28"/>
          <w:szCs w:val="28"/>
        </w:rPr>
        <w:t>Очікувані результати</w:t>
      </w:r>
    </w:p>
    <w:p w14:paraId="00000151" w14:textId="6D7ACAAA" w:rsidR="005E3E0C" w:rsidRDefault="00493C45" w:rsidP="003C4901">
      <w:pPr>
        <w:widowControl/>
        <w:pBdr>
          <w:top w:val="nil"/>
          <w:left w:val="nil"/>
          <w:bottom w:val="nil"/>
          <w:right w:val="nil"/>
          <w:between w:val="nil"/>
        </w:pBdr>
        <w:spacing w:line="240" w:lineRule="auto"/>
        <w:ind w:leftChars="0" w:left="0" w:firstLineChars="252" w:firstLine="706"/>
        <w:jc w:val="both"/>
        <w:outlineLvl w:val="9"/>
        <w:rPr>
          <w:rFonts w:ascii="Times New Roman" w:eastAsia="Times New Roman" w:hAnsi="Times New Roman" w:cs="Times New Roman"/>
          <w:sz w:val="28"/>
          <w:szCs w:val="28"/>
        </w:rPr>
      </w:pPr>
      <w:r>
        <w:rPr>
          <w:rFonts w:ascii="Times New Roman" w:eastAsia="Times New Roman" w:hAnsi="Times New Roman" w:cs="Times New Roman"/>
          <w:sz w:val="28"/>
          <w:szCs w:val="28"/>
        </w:rPr>
        <w:t>Цифрова трансформація передбачає створення комфортного, безпечного, здорового та розумного середовища, за рахунок зміни підходів до більшості процесів на стратегічному, контролюючому та виконавчому рівнях.</w:t>
      </w:r>
    </w:p>
    <w:p w14:paraId="00000152" w14:textId="77777777" w:rsidR="005E3E0C" w:rsidRDefault="00493C45" w:rsidP="003C4901">
      <w:pPr>
        <w:widowControl/>
        <w:pBdr>
          <w:top w:val="nil"/>
          <w:left w:val="nil"/>
          <w:bottom w:val="nil"/>
          <w:right w:val="nil"/>
          <w:between w:val="nil"/>
        </w:pBdr>
        <w:spacing w:line="240" w:lineRule="auto"/>
        <w:ind w:leftChars="0" w:left="0" w:firstLineChars="252" w:firstLine="706"/>
        <w:jc w:val="both"/>
        <w:outlineLvl w:val="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Реалізація цієї Концепції дасть можливість здійснити цифрову трансформацію у закладах соціальної інфраструктури громади, в яких представники та мешканці громади володіють цифровими </w:t>
      </w:r>
      <w:proofErr w:type="spellStart"/>
      <w:r>
        <w:rPr>
          <w:rFonts w:ascii="Times New Roman" w:eastAsia="Times New Roman" w:hAnsi="Times New Roman" w:cs="Times New Roman"/>
          <w:sz w:val="28"/>
          <w:szCs w:val="28"/>
        </w:rPr>
        <w:t>компетентностями</w:t>
      </w:r>
      <w:proofErr w:type="spellEnd"/>
      <w:r>
        <w:rPr>
          <w:rFonts w:ascii="Times New Roman" w:eastAsia="Times New Roman" w:hAnsi="Times New Roman" w:cs="Times New Roman"/>
          <w:sz w:val="28"/>
          <w:szCs w:val="28"/>
        </w:rPr>
        <w:t xml:space="preserve">, забезпечені обладнаними цифровими, сучасними робочими місцями, а також доступом до цифрового контенту для персонального розвитку, навчання впродовж життя. </w:t>
      </w:r>
    </w:p>
    <w:p w14:paraId="4520AF80" w14:textId="447933A5" w:rsidR="003C4901" w:rsidRDefault="00493C45" w:rsidP="003C4901">
      <w:pPr>
        <w:spacing w:line="240" w:lineRule="auto"/>
        <w:ind w:leftChars="0" w:left="0" w:firstLineChars="252" w:firstLine="706"/>
        <w:jc w:val="both"/>
        <w:outlineLvl w:val="9"/>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Створення інноваційного середовища забезпечить умови для успішного розвитку бізнесу та залучення інвестицій в громаду.</w:t>
      </w:r>
    </w:p>
    <w:p w14:paraId="78BF10D0" w14:textId="77777777" w:rsidR="003C4901" w:rsidRDefault="003C4901" w:rsidP="003C4901">
      <w:pPr>
        <w:spacing w:line="240" w:lineRule="auto"/>
        <w:ind w:left="1" w:hanging="3"/>
        <w:jc w:val="center"/>
        <w:rPr>
          <w:rFonts w:ascii="Times New Roman" w:eastAsia="Times New Roman" w:hAnsi="Times New Roman" w:cs="Times New Roman"/>
          <w:sz w:val="28"/>
          <w:szCs w:val="28"/>
        </w:rPr>
      </w:pPr>
    </w:p>
    <w:p w14:paraId="78AE4191" w14:textId="1A5831BF" w:rsidR="003C4901" w:rsidRPr="003C4901" w:rsidRDefault="003C4901" w:rsidP="003C4901">
      <w:pPr>
        <w:spacing w:line="240" w:lineRule="auto"/>
        <w:ind w:left="1" w:hanging="3"/>
        <w:jc w:val="center"/>
        <w:rPr>
          <w:rFonts w:ascii="Times New Roman" w:eastAsia="Calibri" w:hAnsi="Times New Roman" w:cs="Times New Roman"/>
          <w:b/>
          <w:bCs/>
          <w:sz w:val="26"/>
          <w:szCs w:val="26"/>
        </w:rPr>
      </w:pPr>
      <w:r w:rsidRPr="003C4901">
        <w:rPr>
          <w:rFonts w:ascii="Times New Roman" w:eastAsia="Calibri" w:hAnsi="Times New Roman" w:cs="Times New Roman"/>
          <w:b/>
          <w:bCs/>
          <w:sz w:val="26"/>
          <w:szCs w:val="26"/>
        </w:rPr>
        <w:t xml:space="preserve"> 10. Контроль за виконанням Концепції </w:t>
      </w:r>
    </w:p>
    <w:p w14:paraId="501652C8" w14:textId="7185BE87" w:rsidR="003C4901" w:rsidRPr="003C4901" w:rsidRDefault="003C4901" w:rsidP="003C4901">
      <w:pPr>
        <w:spacing w:line="240" w:lineRule="auto"/>
        <w:ind w:leftChars="0" w:left="0" w:firstLineChars="272" w:firstLine="762"/>
        <w:jc w:val="both"/>
        <w:rPr>
          <w:rFonts w:ascii="Times New Roman" w:eastAsia="Calibri" w:hAnsi="Times New Roman" w:cs="Times New Roman"/>
          <w:sz w:val="28"/>
          <w:szCs w:val="26"/>
        </w:rPr>
      </w:pPr>
      <w:r w:rsidRPr="003C4901">
        <w:rPr>
          <w:rFonts w:ascii="Times New Roman" w:eastAsia="Calibri" w:hAnsi="Times New Roman" w:cs="Times New Roman"/>
          <w:sz w:val="28"/>
          <w:szCs w:val="26"/>
        </w:rPr>
        <w:lastRenderedPageBreak/>
        <w:t>Загальне управління та контроль в процесі здійснення цієї Концепції покладено на виконавчий комітет та постійні комісії Петрівської сільської ради.</w:t>
      </w:r>
    </w:p>
    <w:p w14:paraId="0372AD49" w14:textId="4492B716" w:rsidR="003C4901" w:rsidRPr="003C4901" w:rsidRDefault="003C4901" w:rsidP="003C4901">
      <w:pPr>
        <w:spacing w:line="240" w:lineRule="auto"/>
        <w:ind w:leftChars="0" w:left="0" w:firstLineChars="272" w:firstLine="762"/>
        <w:jc w:val="both"/>
        <w:rPr>
          <w:rFonts w:ascii="Times New Roman" w:eastAsia="Calibri" w:hAnsi="Times New Roman" w:cs="Times New Roman"/>
          <w:sz w:val="28"/>
          <w:szCs w:val="26"/>
          <w:lang w:val="ru-RU"/>
        </w:rPr>
      </w:pPr>
      <w:r w:rsidRPr="003C4901">
        <w:rPr>
          <w:rFonts w:ascii="Times New Roman" w:eastAsia="Calibri" w:hAnsi="Times New Roman" w:cs="Times New Roman"/>
          <w:sz w:val="28"/>
          <w:szCs w:val="26"/>
          <w:lang w:val="ru-RU"/>
        </w:rPr>
        <w:t xml:space="preserve">До </w:t>
      </w:r>
      <w:proofErr w:type="spellStart"/>
      <w:r w:rsidRPr="003C4901">
        <w:rPr>
          <w:rFonts w:ascii="Times New Roman" w:eastAsia="Calibri" w:hAnsi="Times New Roman" w:cs="Times New Roman"/>
          <w:sz w:val="28"/>
          <w:szCs w:val="26"/>
          <w:lang w:val="ru-RU"/>
        </w:rPr>
        <w:t>Концепції</w:t>
      </w:r>
      <w:proofErr w:type="spellEnd"/>
      <w:r w:rsidRPr="003C4901">
        <w:rPr>
          <w:rFonts w:ascii="Times New Roman" w:eastAsia="Calibri" w:hAnsi="Times New Roman" w:cs="Times New Roman"/>
          <w:sz w:val="28"/>
          <w:szCs w:val="26"/>
          <w:lang w:val="ru-RU"/>
        </w:rPr>
        <w:t xml:space="preserve"> </w:t>
      </w:r>
      <w:proofErr w:type="spellStart"/>
      <w:r w:rsidRPr="003C4901">
        <w:rPr>
          <w:rFonts w:ascii="Times New Roman" w:eastAsia="Calibri" w:hAnsi="Times New Roman" w:cs="Times New Roman"/>
          <w:sz w:val="28"/>
          <w:szCs w:val="26"/>
          <w:lang w:val="ru-RU"/>
        </w:rPr>
        <w:t>можуть</w:t>
      </w:r>
      <w:proofErr w:type="spellEnd"/>
      <w:r w:rsidRPr="003C4901">
        <w:rPr>
          <w:rFonts w:ascii="Times New Roman" w:eastAsia="Calibri" w:hAnsi="Times New Roman" w:cs="Times New Roman"/>
          <w:sz w:val="28"/>
          <w:szCs w:val="26"/>
          <w:lang w:val="ru-RU"/>
        </w:rPr>
        <w:t xml:space="preserve"> </w:t>
      </w:r>
      <w:proofErr w:type="gramStart"/>
      <w:r w:rsidRPr="003C4901">
        <w:rPr>
          <w:rFonts w:ascii="Times New Roman" w:eastAsia="Calibri" w:hAnsi="Times New Roman" w:cs="Times New Roman"/>
          <w:sz w:val="28"/>
          <w:szCs w:val="26"/>
          <w:lang w:val="ru-RU"/>
        </w:rPr>
        <w:t>бути</w:t>
      </w:r>
      <w:proofErr w:type="gramEnd"/>
      <w:r w:rsidRPr="003C4901">
        <w:rPr>
          <w:rFonts w:ascii="Times New Roman" w:eastAsia="Calibri" w:hAnsi="Times New Roman" w:cs="Times New Roman"/>
          <w:sz w:val="28"/>
          <w:szCs w:val="26"/>
          <w:lang w:val="ru-RU"/>
        </w:rPr>
        <w:t xml:space="preserve"> </w:t>
      </w:r>
      <w:proofErr w:type="spellStart"/>
      <w:r w:rsidRPr="003C4901">
        <w:rPr>
          <w:rFonts w:ascii="Times New Roman" w:eastAsia="Calibri" w:hAnsi="Times New Roman" w:cs="Times New Roman"/>
          <w:sz w:val="28"/>
          <w:szCs w:val="26"/>
          <w:lang w:val="ru-RU"/>
        </w:rPr>
        <w:t>внесені</w:t>
      </w:r>
      <w:proofErr w:type="spellEnd"/>
      <w:r w:rsidRPr="003C4901">
        <w:rPr>
          <w:rFonts w:ascii="Times New Roman" w:eastAsia="Calibri" w:hAnsi="Times New Roman" w:cs="Times New Roman"/>
          <w:sz w:val="28"/>
          <w:szCs w:val="26"/>
          <w:lang w:val="ru-RU"/>
        </w:rPr>
        <w:t xml:space="preserve"> </w:t>
      </w:r>
      <w:proofErr w:type="spellStart"/>
      <w:r w:rsidRPr="003C4901">
        <w:rPr>
          <w:rFonts w:ascii="Times New Roman" w:eastAsia="Calibri" w:hAnsi="Times New Roman" w:cs="Times New Roman"/>
          <w:sz w:val="28"/>
          <w:szCs w:val="26"/>
          <w:lang w:val="ru-RU"/>
        </w:rPr>
        <w:t>зміни</w:t>
      </w:r>
      <w:proofErr w:type="spellEnd"/>
      <w:r w:rsidRPr="003C4901">
        <w:rPr>
          <w:rFonts w:ascii="Times New Roman" w:eastAsia="Calibri" w:hAnsi="Times New Roman" w:cs="Times New Roman"/>
          <w:sz w:val="28"/>
          <w:szCs w:val="26"/>
          <w:lang w:val="ru-RU"/>
        </w:rPr>
        <w:t xml:space="preserve"> та </w:t>
      </w:r>
      <w:proofErr w:type="spellStart"/>
      <w:r w:rsidRPr="003C4901">
        <w:rPr>
          <w:rFonts w:ascii="Times New Roman" w:eastAsia="Calibri" w:hAnsi="Times New Roman" w:cs="Times New Roman"/>
          <w:sz w:val="28"/>
          <w:szCs w:val="26"/>
          <w:lang w:val="ru-RU"/>
        </w:rPr>
        <w:t>доповнення</w:t>
      </w:r>
      <w:proofErr w:type="spellEnd"/>
      <w:r w:rsidRPr="003C4901">
        <w:rPr>
          <w:rFonts w:ascii="Times New Roman" w:eastAsia="Calibri" w:hAnsi="Times New Roman" w:cs="Times New Roman"/>
          <w:sz w:val="28"/>
          <w:szCs w:val="26"/>
          <w:lang w:val="ru-RU"/>
        </w:rPr>
        <w:t xml:space="preserve"> у порядку, </w:t>
      </w:r>
      <w:proofErr w:type="spellStart"/>
      <w:r w:rsidRPr="003C4901">
        <w:rPr>
          <w:rFonts w:ascii="Times New Roman" w:eastAsia="Calibri" w:hAnsi="Times New Roman" w:cs="Times New Roman"/>
          <w:sz w:val="28"/>
          <w:szCs w:val="26"/>
          <w:lang w:val="ru-RU"/>
        </w:rPr>
        <w:t>встановленому</w:t>
      </w:r>
      <w:proofErr w:type="spellEnd"/>
      <w:r w:rsidRPr="003C4901">
        <w:rPr>
          <w:rFonts w:ascii="Times New Roman" w:eastAsia="Calibri" w:hAnsi="Times New Roman" w:cs="Times New Roman"/>
          <w:sz w:val="28"/>
          <w:szCs w:val="26"/>
          <w:lang w:val="ru-RU"/>
        </w:rPr>
        <w:t xml:space="preserve"> </w:t>
      </w:r>
      <w:proofErr w:type="spellStart"/>
      <w:r w:rsidRPr="003C4901">
        <w:rPr>
          <w:rFonts w:ascii="Times New Roman" w:eastAsia="Calibri" w:hAnsi="Times New Roman" w:cs="Times New Roman"/>
          <w:sz w:val="28"/>
          <w:szCs w:val="26"/>
          <w:lang w:val="ru-RU"/>
        </w:rPr>
        <w:t>чинним</w:t>
      </w:r>
      <w:proofErr w:type="spellEnd"/>
      <w:r w:rsidRPr="003C4901">
        <w:rPr>
          <w:rFonts w:ascii="Times New Roman" w:eastAsia="Calibri" w:hAnsi="Times New Roman" w:cs="Times New Roman"/>
          <w:sz w:val="28"/>
          <w:szCs w:val="26"/>
          <w:lang w:val="ru-RU"/>
        </w:rPr>
        <w:t xml:space="preserve"> </w:t>
      </w:r>
      <w:proofErr w:type="spellStart"/>
      <w:r w:rsidRPr="003C4901">
        <w:rPr>
          <w:rFonts w:ascii="Times New Roman" w:eastAsia="Calibri" w:hAnsi="Times New Roman" w:cs="Times New Roman"/>
          <w:sz w:val="28"/>
          <w:szCs w:val="26"/>
          <w:lang w:val="ru-RU"/>
        </w:rPr>
        <w:t>законодавством</w:t>
      </w:r>
      <w:proofErr w:type="spellEnd"/>
      <w:r w:rsidRPr="003C4901">
        <w:rPr>
          <w:rFonts w:ascii="Times New Roman" w:eastAsia="Calibri" w:hAnsi="Times New Roman" w:cs="Times New Roman"/>
          <w:sz w:val="28"/>
          <w:szCs w:val="26"/>
          <w:lang w:val="ru-RU"/>
        </w:rPr>
        <w:t xml:space="preserve"> </w:t>
      </w:r>
      <w:proofErr w:type="spellStart"/>
      <w:r w:rsidRPr="003C4901">
        <w:rPr>
          <w:rFonts w:ascii="Times New Roman" w:eastAsia="Calibri" w:hAnsi="Times New Roman" w:cs="Times New Roman"/>
          <w:sz w:val="28"/>
          <w:szCs w:val="26"/>
          <w:lang w:val="ru-RU"/>
        </w:rPr>
        <w:t>України</w:t>
      </w:r>
      <w:proofErr w:type="spellEnd"/>
      <w:r w:rsidRPr="003C4901">
        <w:rPr>
          <w:rFonts w:ascii="Times New Roman" w:eastAsia="Calibri" w:hAnsi="Times New Roman" w:cs="Times New Roman"/>
          <w:sz w:val="28"/>
          <w:szCs w:val="26"/>
          <w:lang w:val="ru-RU"/>
        </w:rPr>
        <w:t xml:space="preserve"> та </w:t>
      </w:r>
      <w:proofErr w:type="spellStart"/>
      <w:r w:rsidRPr="003C4901">
        <w:rPr>
          <w:rFonts w:ascii="Times New Roman" w:eastAsia="Calibri" w:hAnsi="Times New Roman" w:cs="Times New Roman"/>
          <w:sz w:val="28"/>
          <w:szCs w:val="26"/>
          <w:lang w:val="ru-RU"/>
        </w:rPr>
        <w:t>нормативними</w:t>
      </w:r>
      <w:proofErr w:type="spellEnd"/>
      <w:r w:rsidRPr="003C4901">
        <w:rPr>
          <w:rFonts w:ascii="Times New Roman" w:eastAsia="Calibri" w:hAnsi="Times New Roman" w:cs="Times New Roman"/>
          <w:sz w:val="28"/>
          <w:szCs w:val="26"/>
          <w:lang w:val="ru-RU"/>
        </w:rPr>
        <w:t xml:space="preserve"> актами.</w:t>
      </w:r>
    </w:p>
    <w:p w14:paraId="00000153" w14:textId="0C15EFF6" w:rsidR="005E3E0C" w:rsidRPr="003C4901" w:rsidRDefault="005E3E0C" w:rsidP="00E56469">
      <w:pPr>
        <w:widowControl/>
        <w:pBdr>
          <w:top w:val="nil"/>
          <w:left w:val="nil"/>
          <w:bottom w:val="nil"/>
          <w:right w:val="nil"/>
          <w:between w:val="nil"/>
        </w:pBdr>
        <w:spacing w:line="240" w:lineRule="auto"/>
        <w:ind w:leftChars="0" w:left="1" w:firstLineChars="252" w:firstLine="706"/>
        <w:jc w:val="both"/>
        <w:rPr>
          <w:rFonts w:ascii="Times New Roman" w:eastAsia="Times New Roman" w:hAnsi="Times New Roman" w:cs="Times New Roman"/>
          <w:sz w:val="28"/>
          <w:szCs w:val="28"/>
          <w:lang w:val="ru-RU"/>
        </w:rPr>
      </w:pPr>
    </w:p>
    <w:p w14:paraId="40A365F1" w14:textId="77777777" w:rsidR="008A0199" w:rsidRDefault="008A0199" w:rsidP="00EF2EFF">
      <w:pPr>
        <w:widowControl/>
        <w:pBdr>
          <w:top w:val="nil"/>
          <w:left w:val="nil"/>
          <w:bottom w:val="nil"/>
          <w:right w:val="nil"/>
          <w:between w:val="nil"/>
        </w:pBdr>
        <w:spacing w:line="240" w:lineRule="auto"/>
        <w:ind w:left="1" w:hanging="3"/>
        <w:jc w:val="both"/>
        <w:rPr>
          <w:rFonts w:ascii="Times New Roman" w:eastAsia="Times New Roman" w:hAnsi="Times New Roman" w:cs="Times New Roman"/>
          <w:sz w:val="28"/>
          <w:szCs w:val="28"/>
        </w:rPr>
      </w:pPr>
    </w:p>
    <w:p w14:paraId="0000015F" w14:textId="77777777" w:rsidR="005E3E0C" w:rsidRDefault="005E3E0C">
      <w:pPr>
        <w:widowControl/>
        <w:pBdr>
          <w:top w:val="nil"/>
          <w:left w:val="nil"/>
          <w:bottom w:val="nil"/>
          <w:right w:val="nil"/>
          <w:between w:val="nil"/>
        </w:pBdr>
        <w:spacing w:line="256" w:lineRule="auto"/>
        <w:ind w:left="1" w:hanging="3"/>
        <w:jc w:val="both"/>
        <w:rPr>
          <w:rFonts w:ascii="Times New Roman" w:eastAsia="Times New Roman" w:hAnsi="Times New Roman" w:cs="Times New Roman"/>
          <w:sz w:val="28"/>
          <w:szCs w:val="28"/>
        </w:rPr>
      </w:pPr>
    </w:p>
    <w:p w14:paraId="102AB628" w14:textId="77777777" w:rsidR="006F3ED8" w:rsidRDefault="006F3ED8">
      <w:pPr>
        <w:widowControl/>
        <w:pBdr>
          <w:top w:val="nil"/>
          <w:left w:val="nil"/>
          <w:bottom w:val="nil"/>
          <w:right w:val="nil"/>
          <w:between w:val="nil"/>
        </w:pBdr>
        <w:spacing w:line="256" w:lineRule="auto"/>
        <w:ind w:left="1" w:hanging="3"/>
        <w:jc w:val="both"/>
        <w:rPr>
          <w:rFonts w:ascii="Times New Roman" w:eastAsia="Times New Roman" w:hAnsi="Times New Roman" w:cs="Times New Roman"/>
          <w:sz w:val="28"/>
          <w:szCs w:val="28"/>
        </w:rPr>
      </w:pPr>
      <w:bookmarkStart w:id="9" w:name="_GoBack"/>
      <w:bookmarkEnd w:id="9"/>
    </w:p>
    <w:p w14:paraId="00000160" w14:textId="7939A421" w:rsidR="005E3E0C" w:rsidRPr="00E56469" w:rsidRDefault="00E56469">
      <w:pPr>
        <w:widowControl/>
        <w:pBdr>
          <w:top w:val="nil"/>
          <w:left w:val="nil"/>
          <w:bottom w:val="nil"/>
          <w:right w:val="nil"/>
          <w:between w:val="nil"/>
        </w:pBdr>
        <w:spacing w:line="256" w:lineRule="auto"/>
        <w:ind w:left="1" w:hanging="3"/>
        <w:jc w:val="both"/>
        <w:rPr>
          <w:rFonts w:ascii="Times New Roman" w:eastAsia="Times New Roman" w:hAnsi="Times New Roman" w:cs="Times New Roman"/>
          <w:b/>
          <w:i/>
          <w:sz w:val="28"/>
          <w:szCs w:val="28"/>
        </w:rPr>
      </w:pPr>
      <w:r w:rsidRPr="00E56469">
        <w:rPr>
          <w:rFonts w:ascii="Times New Roman" w:eastAsia="Times New Roman" w:hAnsi="Times New Roman" w:cs="Times New Roman"/>
          <w:b/>
          <w:i/>
          <w:sz w:val="28"/>
          <w:szCs w:val="28"/>
        </w:rPr>
        <w:t xml:space="preserve">Секретар сільської ради                           </w:t>
      </w:r>
      <w:r>
        <w:rPr>
          <w:rFonts w:ascii="Times New Roman" w:eastAsia="Times New Roman" w:hAnsi="Times New Roman" w:cs="Times New Roman"/>
          <w:b/>
          <w:i/>
          <w:sz w:val="28"/>
          <w:szCs w:val="28"/>
        </w:rPr>
        <w:t xml:space="preserve">   </w:t>
      </w:r>
      <w:r w:rsidRPr="00E56469">
        <w:rPr>
          <w:rFonts w:ascii="Times New Roman" w:eastAsia="Times New Roman" w:hAnsi="Times New Roman" w:cs="Times New Roman"/>
          <w:b/>
          <w:i/>
          <w:sz w:val="28"/>
          <w:szCs w:val="28"/>
        </w:rPr>
        <w:t xml:space="preserve">                        Світлана КОСТЮК</w:t>
      </w:r>
    </w:p>
    <w:p w14:paraId="00000161" w14:textId="77777777" w:rsidR="005E3E0C" w:rsidRDefault="005E3E0C">
      <w:pPr>
        <w:pBdr>
          <w:top w:val="nil"/>
          <w:left w:val="nil"/>
          <w:bottom w:val="nil"/>
          <w:right w:val="nil"/>
          <w:between w:val="nil"/>
        </w:pBdr>
        <w:spacing w:line="240" w:lineRule="auto"/>
        <w:ind w:left="1" w:right="240" w:hanging="3"/>
        <w:rPr>
          <w:rFonts w:ascii="Times New Roman" w:eastAsia="Times New Roman" w:hAnsi="Times New Roman" w:cs="Times New Roman"/>
          <w:sz w:val="28"/>
          <w:szCs w:val="28"/>
        </w:rPr>
      </w:pPr>
    </w:p>
    <w:sectPr w:rsidR="005E3E0C">
      <w:headerReference w:type="default" r:id="rId9"/>
      <w:footerReference w:type="default" r:id="rId10"/>
      <w:pgSz w:w="11900" w:h="16840"/>
      <w:pgMar w:top="1268" w:right="526" w:bottom="1110" w:left="1672" w:header="0" w:footer="3"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6129A5" w14:textId="77777777" w:rsidR="002D1AC2" w:rsidRDefault="002D1AC2">
      <w:pPr>
        <w:spacing w:line="240" w:lineRule="auto"/>
        <w:ind w:left="0" w:hanging="2"/>
      </w:pPr>
      <w:r>
        <w:separator/>
      </w:r>
    </w:p>
  </w:endnote>
  <w:endnote w:type="continuationSeparator" w:id="0">
    <w:p w14:paraId="47FD4DA3" w14:textId="77777777" w:rsidR="002D1AC2" w:rsidRDefault="002D1AC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1"/>
    <w:family w:val="roman"/>
    <w:pitch w:val="variable"/>
  </w:font>
  <w:font w:name="DejaVu Sans">
    <w:altName w:val="Times New Roman"/>
    <w:charset w:val="01"/>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Noto Sans CJK SC Regular">
    <w:altName w:val="Times New Roman"/>
    <w:charset w:val="01"/>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63" w14:textId="77777777" w:rsidR="005E3E0C" w:rsidRDefault="005E3E0C">
    <w:pP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EF0687" w14:textId="77777777" w:rsidR="002D1AC2" w:rsidRDefault="002D1AC2">
      <w:pPr>
        <w:spacing w:line="240" w:lineRule="auto"/>
        <w:ind w:left="0" w:hanging="2"/>
      </w:pPr>
      <w:r>
        <w:separator/>
      </w:r>
    </w:p>
  </w:footnote>
  <w:footnote w:type="continuationSeparator" w:id="0">
    <w:p w14:paraId="6EEF4733" w14:textId="77777777" w:rsidR="002D1AC2" w:rsidRDefault="002D1AC2">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162" w14:textId="77777777" w:rsidR="005E3E0C" w:rsidRDefault="005E3E0C">
    <w:pPr>
      <w:pBdr>
        <w:top w:val="nil"/>
        <w:left w:val="nil"/>
        <w:bottom w:val="nil"/>
        <w:right w:val="nil"/>
        <w:between w:val="nil"/>
      </w:pBdr>
      <w:spacing w:line="240" w:lineRule="auto"/>
      <w:ind w:left="-2" w:firstLine="0"/>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328D2"/>
    <w:multiLevelType w:val="multilevel"/>
    <w:tmpl w:val="9B7A2A24"/>
    <w:lvl w:ilvl="0">
      <w:start w:val="5"/>
      <w:numFmt w:val="bullet"/>
      <w:lvlText w:val="-"/>
      <w:lvlJc w:val="left"/>
      <w:pPr>
        <w:ind w:left="720" w:hanging="360"/>
      </w:pPr>
      <w:rPr>
        <w:rFonts w:ascii="Times New Roman" w:eastAsia="Times New Roman" w:hAnsi="Times New Roman" w:cs="Times New Roman" w:hint="default"/>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nsid w:val="030329E1"/>
    <w:multiLevelType w:val="multilevel"/>
    <w:tmpl w:val="AE5EE75C"/>
    <w:lvl w:ilvl="0">
      <w:start w:val="1"/>
      <w:numFmt w:val="bullet"/>
      <w:lvlText w:val="●"/>
      <w:lvlJc w:val="left"/>
      <w:pPr>
        <w:ind w:left="808" w:hanging="360"/>
      </w:pPr>
      <w:rPr>
        <w:rFonts w:ascii="Noto Sans Symbols" w:eastAsia="Noto Sans Symbols" w:hAnsi="Noto Sans Symbols" w:cs="Noto Sans Symbols"/>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2">
    <w:nsid w:val="068F5782"/>
    <w:multiLevelType w:val="multilevel"/>
    <w:tmpl w:val="ABF8EA74"/>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
    <w:nsid w:val="0BF32CAE"/>
    <w:multiLevelType w:val="multilevel"/>
    <w:tmpl w:val="9942FE78"/>
    <w:lvl w:ilvl="0">
      <w:start w:val="5"/>
      <w:numFmt w:val="bullet"/>
      <w:lvlText w:val="-"/>
      <w:lvlJc w:val="left"/>
      <w:pPr>
        <w:ind w:left="0" w:firstLine="0"/>
      </w:pPr>
      <w:rPr>
        <w:rFonts w:ascii="Times New Roman" w:eastAsia="Times New Roman" w:hAnsi="Times New Roman" w:cs="Times New Roman" w:hint="default"/>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
    <w:nsid w:val="0CDC7B9F"/>
    <w:multiLevelType w:val="multilevel"/>
    <w:tmpl w:val="8AF42688"/>
    <w:lvl w:ilvl="0">
      <w:start w:val="5"/>
      <w:numFmt w:val="bullet"/>
      <w:lvlText w:val="-"/>
      <w:lvlJc w:val="left"/>
      <w:pPr>
        <w:ind w:left="0" w:firstLine="0"/>
      </w:pPr>
      <w:rPr>
        <w:rFonts w:ascii="Times New Roman" w:eastAsia="Times New Roman" w:hAnsi="Times New Roman" w:cs="Times New Roman" w:hint="default"/>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5">
    <w:nsid w:val="0F64334E"/>
    <w:multiLevelType w:val="multilevel"/>
    <w:tmpl w:val="E6ACE1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nsid w:val="141E664A"/>
    <w:multiLevelType w:val="multilevel"/>
    <w:tmpl w:val="C5FE13A0"/>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7">
    <w:nsid w:val="16C82FE8"/>
    <w:multiLevelType w:val="multilevel"/>
    <w:tmpl w:val="28C8D642"/>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8">
    <w:nsid w:val="1797277E"/>
    <w:multiLevelType w:val="multilevel"/>
    <w:tmpl w:val="9362A400"/>
    <w:lvl w:ilvl="0">
      <w:start w:val="5"/>
      <w:numFmt w:val="bullet"/>
      <w:lvlText w:val="-"/>
      <w:lvlJc w:val="left"/>
      <w:pPr>
        <w:ind w:left="808" w:hanging="360"/>
      </w:pPr>
      <w:rPr>
        <w:rFonts w:ascii="Times New Roman" w:eastAsia="Times New Roman" w:hAnsi="Times New Roman" w:cs="Times New Roman" w:hint="default"/>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9">
    <w:nsid w:val="17D56DF1"/>
    <w:multiLevelType w:val="multilevel"/>
    <w:tmpl w:val="272C2B6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0">
    <w:nsid w:val="19D249A4"/>
    <w:multiLevelType w:val="multilevel"/>
    <w:tmpl w:val="E374725A"/>
    <w:lvl w:ilvl="0">
      <w:start w:val="1"/>
      <w:numFmt w:val="decimal"/>
      <w:lvlText w:val="%1."/>
      <w:lvlJc w:val="left"/>
      <w:pPr>
        <w:ind w:left="1429" w:hanging="360"/>
      </w:pPr>
      <w:rPr>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1">
    <w:nsid w:val="1ACF1A95"/>
    <w:multiLevelType w:val="multilevel"/>
    <w:tmpl w:val="D354E18C"/>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2">
    <w:nsid w:val="1ACF2289"/>
    <w:multiLevelType w:val="hybridMultilevel"/>
    <w:tmpl w:val="30E06CDA"/>
    <w:lvl w:ilvl="0" w:tplc="1856FA1A">
      <w:start w:val="5"/>
      <w:numFmt w:val="bullet"/>
      <w:lvlText w:val="-"/>
      <w:lvlJc w:val="left"/>
      <w:pPr>
        <w:ind w:left="718"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nsid w:val="1ACF3C29"/>
    <w:multiLevelType w:val="multilevel"/>
    <w:tmpl w:val="8594E054"/>
    <w:lvl w:ilvl="0">
      <w:start w:val="5"/>
      <w:numFmt w:val="bullet"/>
      <w:lvlText w:val="-"/>
      <w:lvlJc w:val="left"/>
      <w:pPr>
        <w:ind w:left="808" w:hanging="360"/>
      </w:pPr>
      <w:rPr>
        <w:rFonts w:ascii="Times New Roman" w:eastAsia="Times New Roman" w:hAnsi="Times New Roman" w:cs="Times New Roman" w:hint="default"/>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14">
    <w:nsid w:val="1D0929EE"/>
    <w:multiLevelType w:val="multilevel"/>
    <w:tmpl w:val="B17C7B36"/>
    <w:lvl w:ilvl="0">
      <w:start w:val="5"/>
      <w:numFmt w:val="bullet"/>
      <w:lvlText w:val="-"/>
      <w:lvlJc w:val="left"/>
      <w:pPr>
        <w:ind w:left="0" w:firstLine="0"/>
      </w:pPr>
      <w:rPr>
        <w:rFonts w:ascii="Times New Roman" w:eastAsia="Times New Roman" w:hAnsi="Times New Roman" w:cs="Times New Roman" w:hint="default"/>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15">
    <w:nsid w:val="1FA11D0B"/>
    <w:multiLevelType w:val="multilevel"/>
    <w:tmpl w:val="49E68432"/>
    <w:lvl w:ilvl="0">
      <w:start w:val="5"/>
      <w:numFmt w:val="bullet"/>
      <w:lvlText w:val="-"/>
      <w:lvlJc w:val="left"/>
      <w:pPr>
        <w:ind w:left="808" w:hanging="360"/>
      </w:pPr>
      <w:rPr>
        <w:rFonts w:ascii="Times New Roman" w:eastAsia="Times New Roman" w:hAnsi="Times New Roman" w:cs="Times New Roman" w:hint="default"/>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16">
    <w:nsid w:val="21226023"/>
    <w:multiLevelType w:val="multilevel"/>
    <w:tmpl w:val="B35A2DF8"/>
    <w:lvl w:ilvl="0">
      <w:start w:val="5"/>
      <w:numFmt w:val="bullet"/>
      <w:lvlText w:val="-"/>
      <w:lvlJc w:val="left"/>
      <w:pPr>
        <w:ind w:left="808" w:hanging="360"/>
      </w:pPr>
      <w:rPr>
        <w:rFonts w:ascii="Times New Roman" w:eastAsia="Times New Roman" w:hAnsi="Times New Roman" w:cs="Times New Roman" w:hint="default"/>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17">
    <w:nsid w:val="275B0F12"/>
    <w:multiLevelType w:val="multilevel"/>
    <w:tmpl w:val="9AF669F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nsid w:val="284F240D"/>
    <w:multiLevelType w:val="multilevel"/>
    <w:tmpl w:val="7CF40416"/>
    <w:lvl w:ilvl="0">
      <w:start w:val="5"/>
      <w:numFmt w:val="bullet"/>
      <w:lvlText w:val="-"/>
      <w:lvlJc w:val="left"/>
      <w:pPr>
        <w:ind w:left="1429" w:hanging="360"/>
      </w:pPr>
      <w:rPr>
        <w:rFonts w:ascii="Times New Roman" w:eastAsia="Times New Roman" w:hAnsi="Times New Roman" w:cs="Times New Roman" w:hint="default"/>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19">
    <w:nsid w:val="287E1550"/>
    <w:multiLevelType w:val="multilevel"/>
    <w:tmpl w:val="AB2EA5A0"/>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0">
    <w:nsid w:val="2BD2459B"/>
    <w:multiLevelType w:val="multilevel"/>
    <w:tmpl w:val="28FCAC18"/>
    <w:lvl w:ilvl="0">
      <w:start w:val="1"/>
      <w:numFmt w:val="bullet"/>
      <w:lvlText w:val="●"/>
      <w:lvlJc w:val="left"/>
      <w:pPr>
        <w:ind w:left="808" w:hanging="360"/>
      </w:pPr>
      <w:rPr>
        <w:rFonts w:ascii="Noto Sans Symbols" w:eastAsia="Noto Sans Symbols" w:hAnsi="Noto Sans Symbols" w:cs="Noto Sans Symbols"/>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21">
    <w:nsid w:val="2F8E11D8"/>
    <w:multiLevelType w:val="multilevel"/>
    <w:tmpl w:val="7BD2B5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nsid w:val="32E94033"/>
    <w:multiLevelType w:val="hybridMultilevel"/>
    <w:tmpl w:val="5D28573C"/>
    <w:lvl w:ilvl="0" w:tplc="1856FA1A">
      <w:start w:val="5"/>
      <w:numFmt w:val="bullet"/>
      <w:lvlText w:val="-"/>
      <w:lvlJc w:val="left"/>
      <w:pPr>
        <w:ind w:left="718"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3">
    <w:nsid w:val="34DA5599"/>
    <w:multiLevelType w:val="multilevel"/>
    <w:tmpl w:val="49E68432"/>
    <w:lvl w:ilvl="0">
      <w:start w:val="5"/>
      <w:numFmt w:val="bullet"/>
      <w:lvlText w:val="-"/>
      <w:lvlJc w:val="left"/>
      <w:pPr>
        <w:ind w:left="808" w:hanging="360"/>
      </w:pPr>
      <w:rPr>
        <w:rFonts w:ascii="Times New Roman" w:eastAsia="Times New Roman" w:hAnsi="Times New Roman" w:cs="Times New Roman" w:hint="default"/>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24">
    <w:nsid w:val="36632CEF"/>
    <w:multiLevelType w:val="multilevel"/>
    <w:tmpl w:val="1F427DC4"/>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5">
    <w:nsid w:val="3BB26E45"/>
    <w:multiLevelType w:val="hybridMultilevel"/>
    <w:tmpl w:val="5CEEA9F4"/>
    <w:lvl w:ilvl="0" w:tplc="1856FA1A">
      <w:start w:val="5"/>
      <w:numFmt w:val="bullet"/>
      <w:lvlText w:val="-"/>
      <w:lvlJc w:val="left"/>
      <w:pPr>
        <w:ind w:left="721" w:hanging="360"/>
      </w:pPr>
      <w:rPr>
        <w:rFonts w:ascii="Times New Roman" w:eastAsia="Times New Roman" w:hAnsi="Times New Roman" w:cs="Times New Roman"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26">
    <w:nsid w:val="3C5371E0"/>
    <w:multiLevelType w:val="multilevel"/>
    <w:tmpl w:val="CF88385C"/>
    <w:lvl w:ilvl="0">
      <w:start w:val="5"/>
      <w:numFmt w:val="bullet"/>
      <w:lvlText w:val="-"/>
      <w:lvlJc w:val="left"/>
      <w:pPr>
        <w:ind w:left="0" w:firstLine="0"/>
      </w:pPr>
      <w:rPr>
        <w:rFonts w:ascii="Times New Roman" w:eastAsia="Times New Roman" w:hAnsi="Times New Roman" w:cs="Times New Roman" w:hint="default"/>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7">
    <w:nsid w:val="3CFC3E85"/>
    <w:multiLevelType w:val="multilevel"/>
    <w:tmpl w:val="90605A8A"/>
    <w:lvl w:ilvl="0">
      <w:start w:val="5"/>
      <w:numFmt w:val="bullet"/>
      <w:lvlText w:val="-"/>
      <w:lvlJc w:val="left"/>
      <w:pPr>
        <w:ind w:left="0" w:firstLine="0"/>
      </w:pPr>
      <w:rPr>
        <w:rFonts w:ascii="Times New Roman" w:eastAsia="Times New Roman" w:hAnsi="Times New Roman" w:cs="Times New Roman" w:hint="default"/>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8">
    <w:nsid w:val="3E6156A6"/>
    <w:multiLevelType w:val="multilevel"/>
    <w:tmpl w:val="D70A49CC"/>
    <w:lvl w:ilvl="0">
      <w:start w:val="5"/>
      <w:numFmt w:val="bullet"/>
      <w:lvlText w:val="-"/>
      <w:lvlJc w:val="left"/>
      <w:pPr>
        <w:ind w:left="0" w:firstLine="0"/>
      </w:pPr>
      <w:rPr>
        <w:rFonts w:ascii="Times New Roman" w:eastAsia="Times New Roman" w:hAnsi="Times New Roman" w:cs="Times New Roman" w:hint="default"/>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29">
    <w:nsid w:val="44D0236C"/>
    <w:multiLevelType w:val="multilevel"/>
    <w:tmpl w:val="2AC2CC9A"/>
    <w:lvl w:ilvl="0">
      <w:start w:val="1"/>
      <w:numFmt w:val="bullet"/>
      <w:lvlText w:val="●"/>
      <w:lvlJc w:val="left"/>
      <w:pPr>
        <w:ind w:left="808" w:hanging="360"/>
      </w:pPr>
      <w:rPr>
        <w:rFonts w:ascii="Noto Sans Symbols" w:eastAsia="Noto Sans Symbols" w:hAnsi="Noto Sans Symbols" w:cs="Noto Sans Symbols"/>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30">
    <w:nsid w:val="45ED5848"/>
    <w:multiLevelType w:val="multilevel"/>
    <w:tmpl w:val="F57A11D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1">
    <w:nsid w:val="4FC15D34"/>
    <w:multiLevelType w:val="hybridMultilevel"/>
    <w:tmpl w:val="D916A6BE"/>
    <w:lvl w:ilvl="0" w:tplc="04220009">
      <w:start w:val="1"/>
      <w:numFmt w:val="decimal"/>
      <w:lvlText w:val="%1."/>
      <w:lvlJc w:val="left"/>
      <w:pPr>
        <w:ind w:left="786" w:hanging="360"/>
      </w:pPr>
    </w:lvl>
    <w:lvl w:ilvl="1" w:tplc="04220003" w:tentative="1">
      <w:start w:val="1"/>
      <w:numFmt w:val="lowerLetter"/>
      <w:lvlText w:val="%2."/>
      <w:lvlJc w:val="left"/>
      <w:pPr>
        <w:ind w:left="1440" w:hanging="360"/>
      </w:pPr>
    </w:lvl>
    <w:lvl w:ilvl="2" w:tplc="04220005">
      <w:start w:val="1"/>
      <w:numFmt w:val="lowerRoman"/>
      <w:lvlText w:val="%3."/>
      <w:lvlJc w:val="right"/>
      <w:pPr>
        <w:ind w:left="2160" w:hanging="180"/>
      </w:pPr>
    </w:lvl>
    <w:lvl w:ilvl="3" w:tplc="04220001" w:tentative="1">
      <w:start w:val="1"/>
      <w:numFmt w:val="decimal"/>
      <w:lvlText w:val="%4."/>
      <w:lvlJc w:val="left"/>
      <w:pPr>
        <w:ind w:left="2880" w:hanging="360"/>
      </w:pPr>
    </w:lvl>
    <w:lvl w:ilvl="4" w:tplc="04220003" w:tentative="1">
      <w:start w:val="1"/>
      <w:numFmt w:val="lowerLetter"/>
      <w:lvlText w:val="%5."/>
      <w:lvlJc w:val="left"/>
      <w:pPr>
        <w:ind w:left="3600" w:hanging="360"/>
      </w:pPr>
    </w:lvl>
    <w:lvl w:ilvl="5" w:tplc="04220005" w:tentative="1">
      <w:start w:val="1"/>
      <w:numFmt w:val="lowerRoman"/>
      <w:lvlText w:val="%6."/>
      <w:lvlJc w:val="right"/>
      <w:pPr>
        <w:ind w:left="4320" w:hanging="180"/>
      </w:pPr>
    </w:lvl>
    <w:lvl w:ilvl="6" w:tplc="04220001" w:tentative="1">
      <w:start w:val="1"/>
      <w:numFmt w:val="decimal"/>
      <w:lvlText w:val="%7."/>
      <w:lvlJc w:val="left"/>
      <w:pPr>
        <w:ind w:left="5040" w:hanging="360"/>
      </w:pPr>
    </w:lvl>
    <w:lvl w:ilvl="7" w:tplc="04220003" w:tentative="1">
      <w:start w:val="1"/>
      <w:numFmt w:val="lowerLetter"/>
      <w:lvlText w:val="%8."/>
      <w:lvlJc w:val="left"/>
      <w:pPr>
        <w:ind w:left="5760" w:hanging="360"/>
      </w:pPr>
    </w:lvl>
    <w:lvl w:ilvl="8" w:tplc="04220005" w:tentative="1">
      <w:start w:val="1"/>
      <w:numFmt w:val="lowerRoman"/>
      <w:lvlText w:val="%9."/>
      <w:lvlJc w:val="right"/>
      <w:pPr>
        <w:ind w:left="6480" w:hanging="180"/>
      </w:pPr>
    </w:lvl>
  </w:abstractNum>
  <w:abstractNum w:abstractNumId="32">
    <w:nsid w:val="503A0D7D"/>
    <w:multiLevelType w:val="multilevel"/>
    <w:tmpl w:val="607AABD8"/>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33">
    <w:nsid w:val="53246003"/>
    <w:multiLevelType w:val="hybridMultilevel"/>
    <w:tmpl w:val="5942A746"/>
    <w:lvl w:ilvl="0" w:tplc="1856FA1A">
      <w:start w:val="5"/>
      <w:numFmt w:val="bullet"/>
      <w:lvlText w:val="-"/>
      <w:lvlJc w:val="left"/>
      <w:pPr>
        <w:ind w:left="1427" w:hanging="360"/>
      </w:pPr>
      <w:rPr>
        <w:rFonts w:ascii="Times New Roman" w:eastAsia="Times New Roman" w:hAnsi="Times New Roman" w:cs="Times New Roman" w:hint="default"/>
      </w:rPr>
    </w:lvl>
    <w:lvl w:ilvl="1" w:tplc="04090003" w:tentative="1">
      <w:start w:val="1"/>
      <w:numFmt w:val="bullet"/>
      <w:lvlText w:val="o"/>
      <w:lvlJc w:val="left"/>
      <w:pPr>
        <w:ind w:left="2147" w:hanging="360"/>
      </w:pPr>
      <w:rPr>
        <w:rFonts w:ascii="Courier New" w:hAnsi="Courier New" w:cs="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cs="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cs="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34">
    <w:nsid w:val="5B3C572A"/>
    <w:multiLevelType w:val="multilevel"/>
    <w:tmpl w:val="75444222"/>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5">
    <w:nsid w:val="5DE86AAD"/>
    <w:multiLevelType w:val="multilevel"/>
    <w:tmpl w:val="75D86A2A"/>
    <w:lvl w:ilvl="0">
      <w:start w:val="5"/>
      <w:numFmt w:val="bullet"/>
      <w:lvlText w:val="-"/>
      <w:lvlJc w:val="left"/>
      <w:pPr>
        <w:ind w:left="0" w:firstLine="0"/>
      </w:pPr>
      <w:rPr>
        <w:rFonts w:ascii="Times New Roman" w:eastAsia="Times New Roman" w:hAnsi="Times New Roman" w:cs="Times New Roman" w:hint="default"/>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6">
    <w:nsid w:val="6431782C"/>
    <w:multiLevelType w:val="multilevel"/>
    <w:tmpl w:val="EDF8FD08"/>
    <w:lvl w:ilvl="0">
      <w:start w:val="1"/>
      <w:numFmt w:val="bullet"/>
      <w:lvlText w:val="●"/>
      <w:lvlJc w:val="left"/>
      <w:pPr>
        <w:ind w:left="808" w:hanging="360"/>
      </w:pPr>
      <w:rPr>
        <w:rFonts w:ascii="Noto Sans Symbols" w:eastAsia="Noto Sans Symbols" w:hAnsi="Noto Sans Symbols" w:cs="Noto Sans Symbols"/>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37">
    <w:nsid w:val="64E45625"/>
    <w:multiLevelType w:val="multilevel"/>
    <w:tmpl w:val="FD6000D4"/>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38">
    <w:nsid w:val="65007857"/>
    <w:multiLevelType w:val="multilevel"/>
    <w:tmpl w:val="F3FC985C"/>
    <w:lvl w:ilvl="0">
      <w:start w:val="5"/>
      <w:numFmt w:val="bullet"/>
      <w:lvlText w:val="-"/>
      <w:lvlJc w:val="left"/>
      <w:pPr>
        <w:ind w:left="808" w:hanging="360"/>
      </w:pPr>
      <w:rPr>
        <w:rFonts w:ascii="Times New Roman" w:eastAsia="Times New Roman" w:hAnsi="Times New Roman" w:cs="Times New Roman" w:hint="default"/>
        <w:vertAlign w:val="baseline"/>
      </w:rPr>
    </w:lvl>
    <w:lvl w:ilvl="1">
      <w:start w:val="1"/>
      <w:numFmt w:val="bullet"/>
      <w:lvlText w:val="o"/>
      <w:lvlJc w:val="left"/>
      <w:pPr>
        <w:ind w:left="1528" w:hanging="360"/>
      </w:pPr>
      <w:rPr>
        <w:rFonts w:ascii="Courier New" w:eastAsia="Courier New" w:hAnsi="Courier New" w:cs="Courier New"/>
        <w:vertAlign w:val="baseline"/>
      </w:rPr>
    </w:lvl>
    <w:lvl w:ilvl="2">
      <w:start w:val="1"/>
      <w:numFmt w:val="bullet"/>
      <w:lvlText w:val="▪"/>
      <w:lvlJc w:val="left"/>
      <w:pPr>
        <w:ind w:left="2248" w:hanging="360"/>
      </w:pPr>
      <w:rPr>
        <w:rFonts w:ascii="Noto Sans Symbols" w:eastAsia="Noto Sans Symbols" w:hAnsi="Noto Sans Symbols" w:cs="Noto Sans Symbols"/>
        <w:vertAlign w:val="baseline"/>
      </w:rPr>
    </w:lvl>
    <w:lvl w:ilvl="3">
      <w:start w:val="1"/>
      <w:numFmt w:val="bullet"/>
      <w:lvlText w:val="●"/>
      <w:lvlJc w:val="left"/>
      <w:pPr>
        <w:ind w:left="2968" w:hanging="360"/>
      </w:pPr>
      <w:rPr>
        <w:rFonts w:ascii="Noto Sans Symbols" w:eastAsia="Noto Sans Symbols" w:hAnsi="Noto Sans Symbols" w:cs="Noto Sans Symbols"/>
        <w:vertAlign w:val="baseline"/>
      </w:rPr>
    </w:lvl>
    <w:lvl w:ilvl="4">
      <w:start w:val="1"/>
      <w:numFmt w:val="bullet"/>
      <w:lvlText w:val="o"/>
      <w:lvlJc w:val="left"/>
      <w:pPr>
        <w:ind w:left="3688" w:hanging="360"/>
      </w:pPr>
      <w:rPr>
        <w:rFonts w:ascii="Courier New" w:eastAsia="Courier New" w:hAnsi="Courier New" w:cs="Courier New"/>
        <w:vertAlign w:val="baseline"/>
      </w:rPr>
    </w:lvl>
    <w:lvl w:ilvl="5">
      <w:start w:val="1"/>
      <w:numFmt w:val="bullet"/>
      <w:lvlText w:val="▪"/>
      <w:lvlJc w:val="left"/>
      <w:pPr>
        <w:ind w:left="4408" w:hanging="360"/>
      </w:pPr>
      <w:rPr>
        <w:rFonts w:ascii="Noto Sans Symbols" w:eastAsia="Noto Sans Symbols" w:hAnsi="Noto Sans Symbols" w:cs="Noto Sans Symbols"/>
        <w:vertAlign w:val="baseline"/>
      </w:rPr>
    </w:lvl>
    <w:lvl w:ilvl="6">
      <w:start w:val="1"/>
      <w:numFmt w:val="bullet"/>
      <w:lvlText w:val="●"/>
      <w:lvlJc w:val="left"/>
      <w:pPr>
        <w:ind w:left="5128" w:hanging="360"/>
      </w:pPr>
      <w:rPr>
        <w:rFonts w:ascii="Noto Sans Symbols" w:eastAsia="Noto Sans Symbols" w:hAnsi="Noto Sans Symbols" w:cs="Noto Sans Symbols"/>
        <w:vertAlign w:val="baseline"/>
      </w:rPr>
    </w:lvl>
    <w:lvl w:ilvl="7">
      <w:start w:val="1"/>
      <w:numFmt w:val="bullet"/>
      <w:lvlText w:val="o"/>
      <w:lvlJc w:val="left"/>
      <w:pPr>
        <w:ind w:left="5848" w:hanging="360"/>
      </w:pPr>
      <w:rPr>
        <w:rFonts w:ascii="Courier New" w:eastAsia="Courier New" w:hAnsi="Courier New" w:cs="Courier New"/>
        <w:vertAlign w:val="baseline"/>
      </w:rPr>
    </w:lvl>
    <w:lvl w:ilvl="8">
      <w:start w:val="1"/>
      <w:numFmt w:val="bullet"/>
      <w:lvlText w:val="▪"/>
      <w:lvlJc w:val="left"/>
      <w:pPr>
        <w:ind w:left="6568" w:hanging="360"/>
      </w:pPr>
      <w:rPr>
        <w:rFonts w:ascii="Noto Sans Symbols" w:eastAsia="Noto Sans Symbols" w:hAnsi="Noto Sans Symbols" w:cs="Noto Sans Symbols"/>
        <w:vertAlign w:val="baseline"/>
      </w:rPr>
    </w:lvl>
  </w:abstractNum>
  <w:abstractNum w:abstractNumId="39">
    <w:nsid w:val="66593FE8"/>
    <w:multiLevelType w:val="multilevel"/>
    <w:tmpl w:val="DF28B156"/>
    <w:lvl w:ilvl="0">
      <w:start w:val="1"/>
      <w:numFmt w:val="bullet"/>
      <w:lvlText w:val="●"/>
      <w:lvlJc w:val="left"/>
      <w:pPr>
        <w:ind w:left="1429" w:hanging="360"/>
      </w:pPr>
      <w:rPr>
        <w:rFonts w:ascii="Noto Sans Symbols" w:eastAsia="Noto Sans Symbols" w:hAnsi="Noto Sans Symbols" w:cs="Noto Sans Symbols"/>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abstractNum w:abstractNumId="40">
    <w:nsid w:val="67197567"/>
    <w:multiLevelType w:val="multilevel"/>
    <w:tmpl w:val="992A4AD8"/>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1">
    <w:nsid w:val="6A49462C"/>
    <w:multiLevelType w:val="hybridMultilevel"/>
    <w:tmpl w:val="6F0E0FCA"/>
    <w:lvl w:ilvl="0" w:tplc="1856FA1A">
      <w:start w:val="5"/>
      <w:numFmt w:val="bullet"/>
      <w:lvlText w:val="-"/>
      <w:lvlJc w:val="left"/>
      <w:pPr>
        <w:ind w:left="718" w:hanging="360"/>
      </w:pPr>
      <w:rPr>
        <w:rFonts w:ascii="Times New Roman" w:eastAsia="Times New Roman" w:hAnsi="Times New Roman" w:cs="Times New Roman"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2">
    <w:nsid w:val="6A9F2D3B"/>
    <w:multiLevelType w:val="multilevel"/>
    <w:tmpl w:val="E3E68770"/>
    <w:lvl w:ilvl="0">
      <w:start w:val="1"/>
      <w:numFmt w:val="bullet"/>
      <w:lvlText w:val="●"/>
      <w:lvlJc w:val="left"/>
      <w:pPr>
        <w:ind w:left="0" w:firstLine="0"/>
      </w:pPr>
      <w:rPr>
        <w:rFonts w:ascii="Noto Sans Symbols" w:eastAsia="Noto Sans Symbols" w:hAnsi="Noto Sans Symbols" w:cs="Noto Sans Symbols"/>
        <w:b w:val="0"/>
        <w:i w:val="0"/>
        <w:smallCaps w:val="0"/>
        <w:strike w:val="0"/>
        <w:color w:val="000000"/>
        <w:sz w:val="28"/>
        <w:szCs w:val="28"/>
        <w:u w:val="none"/>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3">
    <w:nsid w:val="78302B19"/>
    <w:multiLevelType w:val="multilevel"/>
    <w:tmpl w:val="55F64CFA"/>
    <w:lvl w:ilvl="0">
      <w:start w:val="5"/>
      <w:numFmt w:val="bullet"/>
      <w:lvlText w:val="-"/>
      <w:lvlJc w:val="left"/>
      <w:pPr>
        <w:ind w:left="1429" w:hanging="360"/>
      </w:pPr>
      <w:rPr>
        <w:rFonts w:ascii="Times New Roman" w:eastAsia="Times New Roman" w:hAnsi="Times New Roman" w:cs="Times New Roman" w:hint="default"/>
        <w:vertAlign w:val="baseline"/>
      </w:rPr>
    </w:lvl>
    <w:lvl w:ilvl="1">
      <w:start w:val="1"/>
      <w:numFmt w:val="bullet"/>
      <w:lvlText w:val="o"/>
      <w:lvlJc w:val="left"/>
      <w:pPr>
        <w:ind w:left="2149" w:hanging="360"/>
      </w:pPr>
      <w:rPr>
        <w:rFonts w:ascii="Courier New" w:eastAsia="Courier New" w:hAnsi="Courier New" w:cs="Courier New"/>
        <w:vertAlign w:val="baseline"/>
      </w:rPr>
    </w:lvl>
    <w:lvl w:ilvl="2">
      <w:start w:val="1"/>
      <w:numFmt w:val="bullet"/>
      <w:lvlText w:val="▪"/>
      <w:lvlJc w:val="left"/>
      <w:pPr>
        <w:ind w:left="2869" w:hanging="360"/>
      </w:pPr>
      <w:rPr>
        <w:rFonts w:ascii="Noto Sans Symbols" w:eastAsia="Noto Sans Symbols" w:hAnsi="Noto Sans Symbols" w:cs="Noto Sans Symbols"/>
        <w:vertAlign w:val="baseline"/>
      </w:rPr>
    </w:lvl>
    <w:lvl w:ilvl="3">
      <w:start w:val="1"/>
      <w:numFmt w:val="bullet"/>
      <w:lvlText w:val="●"/>
      <w:lvlJc w:val="left"/>
      <w:pPr>
        <w:ind w:left="3589" w:hanging="360"/>
      </w:pPr>
      <w:rPr>
        <w:rFonts w:ascii="Noto Sans Symbols" w:eastAsia="Noto Sans Symbols" w:hAnsi="Noto Sans Symbols" w:cs="Noto Sans Symbols"/>
        <w:vertAlign w:val="baseline"/>
      </w:rPr>
    </w:lvl>
    <w:lvl w:ilvl="4">
      <w:start w:val="1"/>
      <w:numFmt w:val="bullet"/>
      <w:lvlText w:val="o"/>
      <w:lvlJc w:val="left"/>
      <w:pPr>
        <w:ind w:left="4309" w:hanging="360"/>
      </w:pPr>
      <w:rPr>
        <w:rFonts w:ascii="Courier New" w:eastAsia="Courier New" w:hAnsi="Courier New" w:cs="Courier New"/>
        <w:vertAlign w:val="baseline"/>
      </w:rPr>
    </w:lvl>
    <w:lvl w:ilvl="5">
      <w:start w:val="1"/>
      <w:numFmt w:val="bullet"/>
      <w:lvlText w:val="▪"/>
      <w:lvlJc w:val="left"/>
      <w:pPr>
        <w:ind w:left="5029" w:hanging="360"/>
      </w:pPr>
      <w:rPr>
        <w:rFonts w:ascii="Noto Sans Symbols" w:eastAsia="Noto Sans Symbols" w:hAnsi="Noto Sans Symbols" w:cs="Noto Sans Symbols"/>
        <w:vertAlign w:val="baseline"/>
      </w:rPr>
    </w:lvl>
    <w:lvl w:ilvl="6">
      <w:start w:val="1"/>
      <w:numFmt w:val="bullet"/>
      <w:lvlText w:val="●"/>
      <w:lvlJc w:val="left"/>
      <w:pPr>
        <w:ind w:left="5749" w:hanging="360"/>
      </w:pPr>
      <w:rPr>
        <w:rFonts w:ascii="Noto Sans Symbols" w:eastAsia="Noto Sans Symbols" w:hAnsi="Noto Sans Symbols" w:cs="Noto Sans Symbols"/>
        <w:vertAlign w:val="baseline"/>
      </w:rPr>
    </w:lvl>
    <w:lvl w:ilvl="7">
      <w:start w:val="1"/>
      <w:numFmt w:val="bullet"/>
      <w:lvlText w:val="o"/>
      <w:lvlJc w:val="left"/>
      <w:pPr>
        <w:ind w:left="6469" w:hanging="360"/>
      </w:pPr>
      <w:rPr>
        <w:rFonts w:ascii="Courier New" w:eastAsia="Courier New" w:hAnsi="Courier New" w:cs="Courier New"/>
        <w:vertAlign w:val="baseline"/>
      </w:rPr>
    </w:lvl>
    <w:lvl w:ilvl="8">
      <w:start w:val="1"/>
      <w:numFmt w:val="bullet"/>
      <w:lvlText w:val="▪"/>
      <w:lvlJc w:val="left"/>
      <w:pPr>
        <w:ind w:left="7189" w:hanging="360"/>
      </w:pPr>
      <w:rPr>
        <w:rFonts w:ascii="Noto Sans Symbols" w:eastAsia="Noto Sans Symbols" w:hAnsi="Noto Sans Symbols" w:cs="Noto Sans Symbols"/>
        <w:vertAlign w:val="baseline"/>
      </w:rPr>
    </w:lvl>
  </w:abstractNum>
  <w:num w:numId="1">
    <w:abstractNumId w:val="9"/>
  </w:num>
  <w:num w:numId="2">
    <w:abstractNumId w:val="6"/>
  </w:num>
  <w:num w:numId="3">
    <w:abstractNumId w:val="5"/>
  </w:num>
  <w:num w:numId="4">
    <w:abstractNumId w:val="7"/>
  </w:num>
  <w:num w:numId="5">
    <w:abstractNumId w:val="19"/>
  </w:num>
  <w:num w:numId="6">
    <w:abstractNumId w:val="21"/>
  </w:num>
  <w:num w:numId="7">
    <w:abstractNumId w:val="30"/>
  </w:num>
  <w:num w:numId="8">
    <w:abstractNumId w:val="42"/>
  </w:num>
  <w:num w:numId="9">
    <w:abstractNumId w:val="20"/>
  </w:num>
  <w:num w:numId="10">
    <w:abstractNumId w:val="34"/>
  </w:num>
  <w:num w:numId="11">
    <w:abstractNumId w:val="29"/>
  </w:num>
  <w:num w:numId="12">
    <w:abstractNumId w:val="40"/>
  </w:num>
  <w:num w:numId="13">
    <w:abstractNumId w:val="36"/>
  </w:num>
  <w:num w:numId="14">
    <w:abstractNumId w:val="39"/>
  </w:num>
  <w:num w:numId="15">
    <w:abstractNumId w:val="37"/>
  </w:num>
  <w:num w:numId="16">
    <w:abstractNumId w:val="2"/>
  </w:num>
  <w:num w:numId="17">
    <w:abstractNumId w:val="1"/>
  </w:num>
  <w:num w:numId="18">
    <w:abstractNumId w:val="11"/>
  </w:num>
  <w:num w:numId="19">
    <w:abstractNumId w:val="24"/>
  </w:num>
  <w:num w:numId="20">
    <w:abstractNumId w:val="17"/>
  </w:num>
  <w:num w:numId="21">
    <w:abstractNumId w:val="32"/>
  </w:num>
  <w:num w:numId="22">
    <w:abstractNumId w:val="10"/>
  </w:num>
  <w:num w:numId="23">
    <w:abstractNumId w:val="31"/>
  </w:num>
  <w:num w:numId="24">
    <w:abstractNumId w:val="33"/>
  </w:num>
  <w:num w:numId="25">
    <w:abstractNumId w:val="25"/>
  </w:num>
  <w:num w:numId="26">
    <w:abstractNumId w:val="18"/>
  </w:num>
  <w:num w:numId="27">
    <w:abstractNumId w:val="28"/>
  </w:num>
  <w:num w:numId="28">
    <w:abstractNumId w:val="13"/>
  </w:num>
  <w:num w:numId="29">
    <w:abstractNumId w:val="8"/>
  </w:num>
  <w:num w:numId="30">
    <w:abstractNumId w:val="35"/>
  </w:num>
  <w:num w:numId="31">
    <w:abstractNumId w:val="3"/>
  </w:num>
  <w:num w:numId="32">
    <w:abstractNumId w:val="22"/>
  </w:num>
  <w:num w:numId="33">
    <w:abstractNumId w:val="14"/>
  </w:num>
  <w:num w:numId="34">
    <w:abstractNumId w:val="16"/>
  </w:num>
  <w:num w:numId="35">
    <w:abstractNumId w:val="43"/>
  </w:num>
  <w:num w:numId="36">
    <w:abstractNumId w:val="0"/>
  </w:num>
  <w:num w:numId="37">
    <w:abstractNumId w:val="12"/>
  </w:num>
  <w:num w:numId="38">
    <w:abstractNumId w:val="41"/>
  </w:num>
  <w:num w:numId="39">
    <w:abstractNumId w:val="4"/>
  </w:num>
  <w:num w:numId="40">
    <w:abstractNumId w:val="26"/>
  </w:num>
  <w:num w:numId="41">
    <w:abstractNumId w:val="27"/>
  </w:num>
  <w:num w:numId="42">
    <w:abstractNumId w:val="38"/>
  </w:num>
  <w:num w:numId="43">
    <w:abstractNumId w:val="23"/>
  </w:num>
  <w:num w:numId="4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E0C"/>
    <w:rsid w:val="000079E9"/>
    <w:rsid w:val="000E1D7C"/>
    <w:rsid w:val="00101088"/>
    <w:rsid w:val="00121F3F"/>
    <w:rsid w:val="001443B7"/>
    <w:rsid w:val="00181ABB"/>
    <w:rsid w:val="001A1E55"/>
    <w:rsid w:val="0024139E"/>
    <w:rsid w:val="00243BF2"/>
    <w:rsid w:val="0025208B"/>
    <w:rsid w:val="00287AC6"/>
    <w:rsid w:val="002D1AC2"/>
    <w:rsid w:val="003B71E3"/>
    <w:rsid w:val="003C4901"/>
    <w:rsid w:val="00442C91"/>
    <w:rsid w:val="0045002A"/>
    <w:rsid w:val="004935C6"/>
    <w:rsid w:val="00493C45"/>
    <w:rsid w:val="00563C08"/>
    <w:rsid w:val="00582BBD"/>
    <w:rsid w:val="005E3E0C"/>
    <w:rsid w:val="005F5472"/>
    <w:rsid w:val="00663AEF"/>
    <w:rsid w:val="00664ED1"/>
    <w:rsid w:val="006E3ADF"/>
    <w:rsid w:val="006F14A6"/>
    <w:rsid w:val="006F3ED8"/>
    <w:rsid w:val="00717F7D"/>
    <w:rsid w:val="007426D5"/>
    <w:rsid w:val="007938A0"/>
    <w:rsid w:val="007A5ACB"/>
    <w:rsid w:val="00804559"/>
    <w:rsid w:val="0081060B"/>
    <w:rsid w:val="008A0199"/>
    <w:rsid w:val="00947407"/>
    <w:rsid w:val="00A15ED6"/>
    <w:rsid w:val="00AB7C4D"/>
    <w:rsid w:val="00AF2141"/>
    <w:rsid w:val="00AF4572"/>
    <w:rsid w:val="00B26F50"/>
    <w:rsid w:val="00B91948"/>
    <w:rsid w:val="00C50CB7"/>
    <w:rsid w:val="00C57DB2"/>
    <w:rsid w:val="00C77335"/>
    <w:rsid w:val="00C9593D"/>
    <w:rsid w:val="00CC72D7"/>
    <w:rsid w:val="00D016DE"/>
    <w:rsid w:val="00E475E1"/>
    <w:rsid w:val="00E56469"/>
    <w:rsid w:val="00E73F4F"/>
    <w:rsid w:val="00E93712"/>
    <w:rsid w:val="00EA61BE"/>
    <w:rsid w:val="00EF2EFF"/>
    <w:rsid w:val="00F26A1D"/>
    <w:rsid w:val="00F878B3"/>
    <w:rsid w:val="00F95CB5"/>
    <w:rsid w:val="00F963C0"/>
    <w:rsid w:val="00FB7899"/>
    <w:rsid w:val="00FC3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85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mo" w:eastAsia="Arimo" w:hAnsi="Arimo" w:cs="Arimo"/>
        <w:lang w:val="uk-UA"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475E1"/>
    <w:pPr>
      <w:widowControl w:val="0"/>
      <w:suppressAutoHyphens/>
      <w:spacing w:line="1" w:lineRule="atLeast"/>
      <w:ind w:leftChars="-1" w:left="-1" w:hangingChars="1" w:hanging="1"/>
      <w:textDirection w:val="btLr"/>
      <w:textAlignment w:val="top"/>
      <w:outlineLvl w:val="0"/>
    </w:pPr>
    <w:rPr>
      <w:color w:val="000000"/>
      <w:position w:val="-1"/>
      <w:sz w:val="24"/>
      <w:szCs w:val="24"/>
      <w:lang w:eastAsia="uk-UA" w:bidi="uk-UA"/>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rPr>
      <w:color w:val="0066CC"/>
      <w:w w:val="100"/>
      <w:position w:val="-1"/>
      <w:u w:val="single"/>
      <w:effect w:val="none"/>
      <w:vertAlign w:val="baseline"/>
      <w:cs w:val="0"/>
      <w:em w:val="none"/>
    </w:rPr>
  </w:style>
  <w:style w:type="character" w:customStyle="1" w:styleId="3Exact">
    <w:name w:val="Основной текст (3) Exact"/>
    <w:rPr>
      <w:rFonts w:ascii="Times New Roman" w:eastAsia="Times New Roman" w:hAnsi="Times New Roman" w:cs="Times New Roman"/>
      <w:b/>
      <w:bCs/>
      <w:w w:val="100"/>
      <w:position w:val="-1"/>
      <w:sz w:val="28"/>
      <w:szCs w:val="28"/>
      <w:u w:val="none"/>
      <w:effect w:val="none"/>
      <w:vertAlign w:val="baseline"/>
      <w:cs w:val="0"/>
      <w:em w:val="none"/>
    </w:rPr>
  </w:style>
  <w:style w:type="character" w:customStyle="1" w:styleId="20">
    <w:name w:val="Основной текст (2)_"/>
    <w:rPr>
      <w:rFonts w:ascii="Times New Roman" w:eastAsia="Times New Roman" w:hAnsi="Times New Roman" w:cs="Times New Roman"/>
      <w:w w:val="100"/>
      <w:position w:val="-1"/>
      <w:sz w:val="28"/>
      <w:szCs w:val="28"/>
      <w:u w:val="none"/>
      <w:effect w:val="none"/>
      <w:vertAlign w:val="baseline"/>
      <w:cs w:val="0"/>
      <w:em w:val="none"/>
    </w:rPr>
  </w:style>
  <w:style w:type="character" w:customStyle="1" w:styleId="10">
    <w:name w:val="Заголовок №1_"/>
    <w:rPr>
      <w:rFonts w:ascii="Times New Roman" w:eastAsia="Times New Roman" w:hAnsi="Times New Roman" w:cs="Times New Roman"/>
      <w:b/>
      <w:bCs/>
      <w:w w:val="100"/>
      <w:position w:val="-1"/>
      <w:sz w:val="28"/>
      <w:szCs w:val="28"/>
      <w:u w:val="none"/>
      <w:effect w:val="none"/>
      <w:vertAlign w:val="baseline"/>
      <w:cs w:val="0"/>
      <w:em w:val="none"/>
    </w:rPr>
  </w:style>
  <w:style w:type="character" w:customStyle="1" w:styleId="2Exact">
    <w:name w:val="Основной текст (2) Exact"/>
    <w:rPr>
      <w:rFonts w:ascii="Times New Roman" w:eastAsia="Times New Roman" w:hAnsi="Times New Roman" w:cs="Times New Roman"/>
      <w:w w:val="100"/>
      <w:position w:val="-1"/>
      <w:sz w:val="28"/>
      <w:szCs w:val="28"/>
      <w:u w:val="none"/>
      <w:effect w:val="none"/>
      <w:vertAlign w:val="baseline"/>
      <w:cs w:val="0"/>
      <w:em w:val="none"/>
    </w:rPr>
  </w:style>
  <w:style w:type="character" w:customStyle="1" w:styleId="a5">
    <w:name w:val="Колонтитул_"/>
    <w:rPr>
      <w:rFonts w:ascii="Times New Roman" w:eastAsia="Times New Roman" w:hAnsi="Times New Roman" w:cs="Times New Roman"/>
      <w:w w:val="100"/>
      <w:position w:val="-1"/>
      <w:sz w:val="22"/>
      <w:szCs w:val="22"/>
      <w:u w:val="none"/>
      <w:effect w:val="none"/>
      <w:vertAlign w:val="baseline"/>
      <w:cs w:val="0"/>
      <w:em w:val="none"/>
    </w:rPr>
  </w:style>
  <w:style w:type="character" w:customStyle="1" w:styleId="a6">
    <w:name w:val="Колонтитул"/>
    <w:rPr>
      <w:rFonts w:ascii="Times New Roman" w:eastAsia="Times New Roman" w:hAnsi="Times New Roman" w:cs="Times New Roman"/>
      <w:color w:val="000000"/>
      <w:spacing w:val="0"/>
      <w:w w:val="100"/>
      <w:position w:val="0"/>
      <w:sz w:val="22"/>
      <w:szCs w:val="22"/>
      <w:u w:val="none"/>
      <w:effect w:val="none"/>
      <w:vertAlign w:val="baseline"/>
      <w:cs w:val="0"/>
      <w:em w:val="none"/>
      <w:lang w:val="uk-UA" w:eastAsia="uk-UA" w:bidi="uk-UA"/>
    </w:rPr>
  </w:style>
  <w:style w:type="paragraph" w:customStyle="1" w:styleId="30">
    <w:name w:val="Основной текст (3)"/>
    <w:basedOn w:val="a"/>
    <w:pPr>
      <w:shd w:val="clear" w:color="auto" w:fill="FFFFFF"/>
      <w:spacing w:line="0" w:lineRule="atLeast"/>
    </w:pPr>
    <w:rPr>
      <w:rFonts w:ascii="Times New Roman" w:eastAsia="Times New Roman" w:hAnsi="Times New Roman" w:cs="Times New Roman"/>
      <w:b/>
      <w:bCs/>
      <w:sz w:val="28"/>
      <w:szCs w:val="28"/>
    </w:rPr>
  </w:style>
  <w:style w:type="paragraph" w:customStyle="1" w:styleId="21">
    <w:name w:val="Основной текст (2)"/>
    <w:basedOn w:val="a"/>
    <w:pPr>
      <w:shd w:val="clear" w:color="auto" w:fill="FFFFFF"/>
      <w:spacing w:after="4440" w:line="336" w:lineRule="atLeast"/>
      <w:ind w:hanging="360"/>
    </w:pPr>
    <w:rPr>
      <w:rFonts w:ascii="Times New Roman" w:eastAsia="Times New Roman" w:hAnsi="Times New Roman" w:cs="Times New Roman"/>
      <w:sz w:val="28"/>
      <w:szCs w:val="28"/>
    </w:rPr>
  </w:style>
  <w:style w:type="paragraph" w:customStyle="1" w:styleId="11">
    <w:name w:val="Заголовок №1"/>
    <w:basedOn w:val="a"/>
    <w:pPr>
      <w:shd w:val="clear" w:color="auto" w:fill="FFFFFF"/>
      <w:spacing w:before="7440" w:line="336" w:lineRule="atLeast"/>
      <w:jc w:val="center"/>
    </w:pPr>
    <w:rPr>
      <w:rFonts w:ascii="Times New Roman" w:eastAsia="Times New Roman" w:hAnsi="Times New Roman" w:cs="Times New Roman"/>
      <w:b/>
      <w:bCs/>
      <w:sz w:val="28"/>
      <w:szCs w:val="28"/>
    </w:rPr>
  </w:style>
  <w:style w:type="paragraph" w:customStyle="1" w:styleId="a7">
    <w:name w:val="Колонтитул"/>
    <w:basedOn w:val="a"/>
    <w:pPr>
      <w:shd w:val="clear" w:color="auto" w:fill="FFFFFF"/>
      <w:spacing w:line="0" w:lineRule="atLeast"/>
    </w:pPr>
    <w:rPr>
      <w:rFonts w:ascii="Times New Roman" w:eastAsia="Times New Roman" w:hAnsi="Times New Roman" w:cs="Times New Roman"/>
      <w:sz w:val="22"/>
      <w:szCs w:val="22"/>
    </w:rPr>
  </w:style>
  <w:style w:type="paragraph" w:customStyle="1" w:styleId="rvps7">
    <w:name w:val="rvps7"/>
    <w:basedOn w:val="a"/>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rvts15">
    <w:name w:val="rvts15"/>
    <w:rPr>
      <w:w w:val="100"/>
      <w:position w:val="-1"/>
      <w:effect w:val="none"/>
      <w:vertAlign w:val="baseline"/>
      <w:cs w:val="0"/>
      <w:em w:val="none"/>
    </w:rPr>
  </w:style>
  <w:style w:type="paragraph" w:customStyle="1" w:styleId="rvps2">
    <w:name w:val="rvps2"/>
    <w:basedOn w:val="a"/>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8">
    <w:name w:val="header"/>
    <w:basedOn w:val="a"/>
    <w:qFormat/>
    <w:pPr>
      <w:tabs>
        <w:tab w:val="center" w:pos="4819"/>
        <w:tab w:val="right" w:pos="9639"/>
      </w:tabs>
    </w:pPr>
  </w:style>
  <w:style w:type="character" w:customStyle="1" w:styleId="a9">
    <w:name w:val="Верхний колонтитул Знак"/>
    <w:rPr>
      <w:color w:val="000000"/>
      <w:w w:val="100"/>
      <w:position w:val="-1"/>
      <w:sz w:val="24"/>
      <w:szCs w:val="24"/>
      <w:effect w:val="none"/>
      <w:vertAlign w:val="baseline"/>
      <w:cs w:val="0"/>
      <w:em w:val="none"/>
      <w:lang w:bidi="uk-UA"/>
    </w:rPr>
  </w:style>
  <w:style w:type="paragraph" w:styleId="aa">
    <w:name w:val="footer"/>
    <w:basedOn w:val="a"/>
    <w:qFormat/>
    <w:pPr>
      <w:tabs>
        <w:tab w:val="center" w:pos="4819"/>
        <w:tab w:val="right" w:pos="9639"/>
      </w:tabs>
    </w:pPr>
  </w:style>
  <w:style w:type="character" w:customStyle="1" w:styleId="ab">
    <w:name w:val="Нижний колонтитул Знак"/>
    <w:rPr>
      <w:color w:val="000000"/>
      <w:w w:val="100"/>
      <w:position w:val="-1"/>
      <w:sz w:val="24"/>
      <w:szCs w:val="24"/>
      <w:effect w:val="none"/>
      <w:vertAlign w:val="baseline"/>
      <w:cs w:val="0"/>
      <w:em w:val="none"/>
      <w:lang w:bidi="uk-UA"/>
    </w:rPr>
  </w:style>
  <w:style w:type="paragraph" w:styleId="ac">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d"/>
    <w:uiPriority w:val="99"/>
    <w:qFormat/>
    <w:pPr>
      <w:widowControl/>
      <w:spacing w:before="100" w:beforeAutospacing="1" w:after="100" w:afterAutospacing="1"/>
    </w:pPr>
    <w:rPr>
      <w:rFonts w:ascii="Times New Roman" w:eastAsia="Times New Roman" w:hAnsi="Times New Roman" w:cs="Times New Roman"/>
      <w:color w:val="auto"/>
      <w:lang w:bidi="ar-SA"/>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paragraph" w:styleId="af">
    <w:name w:val="Balloon Text"/>
    <w:basedOn w:val="a"/>
    <w:link w:val="af0"/>
    <w:uiPriority w:val="99"/>
    <w:semiHidden/>
    <w:unhideWhenUsed/>
    <w:rsid w:val="000E1D7C"/>
    <w:pPr>
      <w:spacing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0E1D7C"/>
    <w:rPr>
      <w:rFonts w:ascii="Segoe UI" w:hAnsi="Segoe UI" w:cs="Segoe UI"/>
      <w:color w:val="000000"/>
      <w:position w:val="-1"/>
      <w:sz w:val="18"/>
      <w:szCs w:val="18"/>
      <w:lang w:eastAsia="uk-UA" w:bidi="uk-UA"/>
    </w:rPr>
  </w:style>
  <w:style w:type="paragraph" w:styleId="af1">
    <w:name w:val="No Spacing"/>
    <w:link w:val="af2"/>
    <w:qFormat/>
    <w:rsid w:val="000E1D7C"/>
    <w:rPr>
      <w:rFonts w:ascii="Times New Roman" w:eastAsia="Times New Roman" w:hAnsi="Times New Roman" w:cs="Times New Roman"/>
      <w:sz w:val="24"/>
      <w:szCs w:val="24"/>
      <w:lang w:eastAsia="uk-UA"/>
    </w:rPr>
  </w:style>
  <w:style w:type="character" w:customStyle="1" w:styleId="af2">
    <w:name w:val="Без интервала Знак"/>
    <w:link w:val="af1"/>
    <w:locked/>
    <w:rsid w:val="000E1D7C"/>
    <w:rPr>
      <w:rFonts w:ascii="Times New Roman" w:eastAsia="Times New Roman" w:hAnsi="Times New Roman" w:cs="Times New Roman"/>
      <w:sz w:val="24"/>
      <w:szCs w:val="24"/>
      <w:lang w:eastAsia="uk-UA"/>
    </w:rPr>
  </w:style>
  <w:style w:type="paragraph" w:styleId="af3">
    <w:name w:val="List Paragraph"/>
    <w:basedOn w:val="a"/>
    <w:link w:val="af4"/>
    <w:uiPriority w:val="34"/>
    <w:qFormat/>
    <w:rsid w:val="000E1D7C"/>
    <w:pPr>
      <w:widowControl/>
      <w:suppressAutoHyphens w:val="0"/>
      <w:spacing w:line="240" w:lineRule="auto"/>
      <w:ind w:leftChars="0" w:left="720" w:firstLineChars="0" w:firstLine="0"/>
      <w:contextualSpacing/>
      <w:textDirection w:val="lrTb"/>
      <w:textAlignment w:val="auto"/>
      <w:outlineLvl w:val="9"/>
    </w:pPr>
    <w:rPr>
      <w:rFonts w:ascii="Times New Roman" w:eastAsia="Times New Roman" w:hAnsi="Times New Roman" w:cs="Times New Roman"/>
      <w:color w:val="auto"/>
      <w:position w:val="0"/>
      <w:lang w:val="ru-RU" w:eastAsia="ru-RU" w:bidi="ar-SA"/>
    </w:rPr>
  </w:style>
  <w:style w:type="character" w:customStyle="1" w:styleId="ad">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c"/>
    <w:uiPriority w:val="99"/>
    <w:locked/>
    <w:rsid w:val="000E1D7C"/>
    <w:rPr>
      <w:rFonts w:ascii="Times New Roman" w:eastAsia="Times New Roman" w:hAnsi="Times New Roman" w:cs="Times New Roman"/>
      <w:position w:val="-1"/>
      <w:sz w:val="24"/>
      <w:szCs w:val="24"/>
      <w:lang w:eastAsia="uk-UA"/>
    </w:rPr>
  </w:style>
  <w:style w:type="character" w:customStyle="1" w:styleId="af4">
    <w:name w:val="Абзац списка Знак"/>
    <w:basedOn w:val="a0"/>
    <w:link w:val="af3"/>
    <w:uiPriority w:val="34"/>
    <w:locked/>
    <w:rsid w:val="000E1D7C"/>
    <w:rPr>
      <w:rFonts w:ascii="Times New Roman" w:eastAsia="Times New Roman" w:hAnsi="Times New Roman" w:cs="Times New Roman"/>
      <w:sz w:val="24"/>
      <w:szCs w:val="24"/>
      <w:lang w:val="ru-RU"/>
    </w:rPr>
  </w:style>
  <w:style w:type="paragraph" w:customStyle="1" w:styleId="af5">
    <w:name w:val="Вміст таблиці"/>
    <w:basedOn w:val="a"/>
    <w:uiPriority w:val="99"/>
    <w:qFormat/>
    <w:rsid w:val="000E1D7C"/>
    <w:pPr>
      <w:suppressLineNumbers/>
      <w:spacing w:line="240" w:lineRule="auto"/>
      <w:ind w:leftChars="0" w:left="0" w:firstLineChars="0" w:firstLine="0"/>
      <w:textDirection w:val="lrTb"/>
      <w:textAlignment w:val="auto"/>
      <w:outlineLvl w:val="9"/>
    </w:pPr>
    <w:rPr>
      <w:rFonts w:ascii="Liberation Serif" w:eastAsia="DejaVu Sans" w:hAnsi="Liberation Serif" w:cs="DejaVu Sans"/>
      <w:color w:val="auto"/>
      <w:kern w:val="2"/>
      <w:position w:val="0"/>
      <w:lang w:eastAsia="zh-CN" w:bidi="hi-IN"/>
    </w:rPr>
  </w:style>
  <w:style w:type="paragraph" w:customStyle="1" w:styleId="LO-normal">
    <w:name w:val="LO-normal"/>
    <w:uiPriority w:val="99"/>
    <w:semiHidden/>
    <w:rsid w:val="00E56469"/>
    <w:pPr>
      <w:suppressAutoHyphens/>
    </w:pPr>
    <w:rPr>
      <w:rFonts w:ascii="Liberation Serif" w:eastAsia="Times New Roman" w:hAnsi="Liberation Serif" w:cs="Liberation Serif"/>
      <w:color w:val="000000"/>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mo" w:eastAsia="Arimo" w:hAnsi="Arimo" w:cs="Arimo"/>
        <w:lang w:val="uk-UA"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475E1"/>
    <w:pPr>
      <w:widowControl w:val="0"/>
      <w:suppressAutoHyphens/>
      <w:spacing w:line="1" w:lineRule="atLeast"/>
      <w:ind w:leftChars="-1" w:left="-1" w:hangingChars="1" w:hanging="1"/>
      <w:textDirection w:val="btLr"/>
      <w:textAlignment w:val="top"/>
      <w:outlineLvl w:val="0"/>
    </w:pPr>
    <w:rPr>
      <w:color w:val="000000"/>
      <w:position w:val="-1"/>
      <w:sz w:val="24"/>
      <w:szCs w:val="24"/>
      <w:lang w:eastAsia="uk-UA" w:bidi="uk-UA"/>
    </w:rPr>
  </w:style>
  <w:style w:type="paragraph" w:styleId="1">
    <w:name w:val="heading 1"/>
    <w:basedOn w:val="a"/>
    <w:next w:val="a"/>
    <w:pPr>
      <w:keepNext/>
      <w:keepLines/>
      <w:spacing w:before="480" w:after="12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rPr>
      <w:color w:val="0066CC"/>
      <w:w w:val="100"/>
      <w:position w:val="-1"/>
      <w:u w:val="single"/>
      <w:effect w:val="none"/>
      <w:vertAlign w:val="baseline"/>
      <w:cs w:val="0"/>
      <w:em w:val="none"/>
    </w:rPr>
  </w:style>
  <w:style w:type="character" w:customStyle="1" w:styleId="3Exact">
    <w:name w:val="Основной текст (3) Exact"/>
    <w:rPr>
      <w:rFonts w:ascii="Times New Roman" w:eastAsia="Times New Roman" w:hAnsi="Times New Roman" w:cs="Times New Roman"/>
      <w:b/>
      <w:bCs/>
      <w:w w:val="100"/>
      <w:position w:val="-1"/>
      <w:sz w:val="28"/>
      <w:szCs w:val="28"/>
      <w:u w:val="none"/>
      <w:effect w:val="none"/>
      <w:vertAlign w:val="baseline"/>
      <w:cs w:val="0"/>
      <w:em w:val="none"/>
    </w:rPr>
  </w:style>
  <w:style w:type="character" w:customStyle="1" w:styleId="20">
    <w:name w:val="Основной текст (2)_"/>
    <w:rPr>
      <w:rFonts w:ascii="Times New Roman" w:eastAsia="Times New Roman" w:hAnsi="Times New Roman" w:cs="Times New Roman"/>
      <w:w w:val="100"/>
      <w:position w:val="-1"/>
      <w:sz w:val="28"/>
      <w:szCs w:val="28"/>
      <w:u w:val="none"/>
      <w:effect w:val="none"/>
      <w:vertAlign w:val="baseline"/>
      <w:cs w:val="0"/>
      <w:em w:val="none"/>
    </w:rPr>
  </w:style>
  <w:style w:type="character" w:customStyle="1" w:styleId="10">
    <w:name w:val="Заголовок №1_"/>
    <w:rPr>
      <w:rFonts w:ascii="Times New Roman" w:eastAsia="Times New Roman" w:hAnsi="Times New Roman" w:cs="Times New Roman"/>
      <w:b/>
      <w:bCs/>
      <w:w w:val="100"/>
      <w:position w:val="-1"/>
      <w:sz w:val="28"/>
      <w:szCs w:val="28"/>
      <w:u w:val="none"/>
      <w:effect w:val="none"/>
      <w:vertAlign w:val="baseline"/>
      <w:cs w:val="0"/>
      <w:em w:val="none"/>
    </w:rPr>
  </w:style>
  <w:style w:type="character" w:customStyle="1" w:styleId="2Exact">
    <w:name w:val="Основной текст (2) Exact"/>
    <w:rPr>
      <w:rFonts w:ascii="Times New Roman" w:eastAsia="Times New Roman" w:hAnsi="Times New Roman" w:cs="Times New Roman"/>
      <w:w w:val="100"/>
      <w:position w:val="-1"/>
      <w:sz w:val="28"/>
      <w:szCs w:val="28"/>
      <w:u w:val="none"/>
      <w:effect w:val="none"/>
      <w:vertAlign w:val="baseline"/>
      <w:cs w:val="0"/>
      <w:em w:val="none"/>
    </w:rPr>
  </w:style>
  <w:style w:type="character" w:customStyle="1" w:styleId="a5">
    <w:name w:val="Колонтитул_"/>
    <w:rPr>
      <w:rFonts w:ascii="Times New Roman" w:eastAsia="Times New Roman" w:hAnsi="Times New Roman" w:cs="Times New Roman"/>
      <w:w w:val="100"/>
      <w:position w:val="-1"/>
      <w:sz w:val="22"/>
      <w:szCs w:val="22"/>
      <w:u w:val="none"/>
      <w:effect w:val="none"/>
      <w:vertAlign w:val="baseline"/>
      <w:cs w:val="0"/>
      <w:em w:val="none"/>
    </w:rPr>
  </w:style>
  <w:style w:type="character" w:customStyle="1" w:styleId="a6">
    <w:name w:val="Колонтитул"/>
    <w:rPr>
      <w:rFonts w:ascii="Times New Roman" w:eastAsia="Times New Roman" w:hAnsi="Times New Roman" w:cs="Times New Roman"/>
      <w:color w:val="000000"/>
      <w:spacing w:val="0"/>
      <w:w w:val="100"/>
      <w:position w:val="0"/>
      <w:sz w:val="22"/>
      <w:szCs w:val="22"/>
      <w:u w:val="none"/>
      <w:effect w:val="none"/>
      <w:vertAlign w:val="baseline"/>
      <w:cs w:val="0"/>
      <w:em w:val="none"/>
      <w:lang w:val="uk-UA" w:eastAsia="uk-UA" w:bidi="uk-UA"/>
    </w:rPr>
  </w:style>
  <w:style w:type="paragraph" w:customStyle="1" w:styleId="30">
    <w:name w:val="Основной текст (3)"/>
    <w:basedOn w:val="a"/>
    <w:pPr>
      <w:shd w:val="clear" w:color="auto" w:fill="FFFFFF"/>
      <w:spacing w:line="0" w:lineRule="atLeast"/>
    </w:pPr>
    <w:rPr>
      <w:rFonts w:ascii="Times New Roman" w:eastAsia="Times New Roman" w:hAnsi="Times New Roman" w:cs="Times New Roman"/>
      <w:b/>
      <w:bCs/>
      <w:sz w:val="28"/>
      <w:szCs w:val="28"/>
    </w:rPr>
  </w:style>
  <w:style w:type="paragraph" w:customStyle="1" w:styleId="21">
    <w:name w:val="Основной текст (2)"/>
    <w:basedOn w:val="a"/>
    <w:pPr>
      <w:shd w:val="clear" w:color="auto" w:fill="FFFFFF"/>
      <w:spacing w:after="4440" w:line="336" w:lineRule="atLeast"/>
      <w:ind w:hanging="360"/>
    </w:pPr>
    <w:rPr>
      <w:rFonts w:ascii="Times New Roman" w:eastAsia="Times New Roman" w:hAnsi="Times New Roman" w:cs="Times New Roman"/>
      <w:sz w:val="28"/>
      <w:szCs w:val="28"/>
    </w:rPr>
  </w:style>
  <w:style w:type="paragraph" w:customStyle="1" w:styleId="11">
    <w:name w:val="Заголовок №1"/>
    <w:basedOn w:val="a"/>
    <w:pPr>
      <w:shd w:val="clear" w:color="auto" w:fill="FFFFFF"/>
      <w:spacing w:before="7440" w:line="336" w:lineRule="atLeast"/>
      <w:jc w:val="center"/>
    </w:pPr>
    <w:rPr>
      <w:rFonts w:ascii="Times New Roman" w:eastAsia="Times New Roman" w:hAnsi="Times New Roman" w:cs="Times New Roman"/>
      <w:b/>
      <w:bCs/>
      <w:sz w:val="28"/>
      <w:szCs w:val="28"/>
    </w:rPr>
  </w:style>
  <w:style w:type="paragraph" w:customStyle="1" w:styleId="a7">
    <w:name w:val="Колонтитул"/>
    <w:basedOn w:val="a"/>
    <w:pPr>
      <w:shd w:val="clear" w:color="auto" w:fill="FFFFFF"/>
      <w:spacing w:line="0" w:lineRule="atLeast"/>
    </w:pPr>
    <w:rPr>
      <w:rFonts w:ascii="Times New Roman" w:eastAsia="Times New Roman" w:hAnsi="Times New Roman" w:cs="Times New Roman"/>
      <w:sz w:val="22"/>
      <w:szCs w:val="22"/>
    </w:rPr>
  </w:style>
  <w:style w:type="paragraph" w:customStyle="1" w:styleId="rvps7">
    <w:name w:val="rvps7"/>
    <w:basedOn w:val="a"/>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rvts15">
    <w:name w:val="rvts15"/>
    <w:rPr>
      <w:w w:val="100"/>
      <w:position w:val="-1"/>
      <w:effect w:val="none"/>
      <w:vertAlign w:val="baseline"/>
      <w:cs w:val="0"/>
      <w:em w:val="none"/>
    </w:rPr>
  </w:style>
  <w:style w:type="paragraph" w:customStyle="1" w:styleId="rvps2">
    <w:name w:val="rvps2"/>
    <w:basedOn w:val="a"/>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8">
    <w:name w:val="header"/>
    <w:basedOn w:val="a"/>
    <w:qFormat/>
    <w:pPr>
      <w:tabs>
        <w:tab w:val="center" w:pos="4819"/>
        <w:tab w:val="right" w:pos="9639"/>
      </w:tabs>
    </w:pPr>
  </w:style>
  <w:style w:type="character" w:customStyle="1" w:styleId="a9">
    <w:name w:val="Верхний колонтитул Знак"/>
    <w:rPr>
      <w:color w:val="000000"/>
      <w:w w:val="100"/>
      <w:position w:val="-1"/>
      <w:sz w:val="24"/>
      <w:szCs w:val="24"/>
      <w:effect w:val="none"/>
      <w:vertAlign w:val="baseline"/>
      <w:cs w:val="0"/>
      <w:em w:val="none"/>
      <w:lang w:bidi="uk-UA"/>
    </w:rPr>
  </w:style>
  <w:style w:type="paragraph" w:styleId="aa">
    <w:name w:val="footer"/>
    <w:basedOn w:val="a"/>
    <w:qFormat/>
    <w:pPr>
      <w:tabs>
        <w:tab w:val="center" w:pos="4819"/>
        <w:tab w:val="right" w:pos="9639"/>
      </w:tabs>
    </w:pPr>
  </w:style>
  <w:style w:type="character" w:customStyle="1" w:styleId="ab">
    <w:name w:val="Нижний колонтитул Знак"/>
    <w:rPr>
      <w:color w:val="000000"/>
      <w:w w:val="100"/>
      <w:position w:val="-1"/>
      <w:sz w:val="24"/>
      <w:szCs w:val="24"/>
      <w:effect w:val="none"/>
      <w:vertAlign w:val="baseline"/>
      <w:cs w:val="0"/>
      <w:em w:val="none"/>
      <w:lang w:bidi="uk-UA"/>
    </w:rPr>
  </w:style>
  <w:style w:type="paragraph" w:styleId="ac">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d"/>
    <w:uiPriority w:val="99"/>
    <w:qFormat/>
    <w:pPr>
      <w:widowControl/>
      <w:spacing w:before="100" w:beforeAutospacing="1" w:after="100" w:afterAutospacing="1"/>
    </w:pPr>
    <w:rPr>
      <w:rFonts w:ascii="Times New Roman" w:eastAsia="Times New Roman" w:hAnsi="Times New Roman" w:cs="Times New Roman"/>
      <w:color w:val="auto"/>
      <w:lang w:bidi="ar-SA"/>
    </w:rPr>
  </w:style>
  <w:style w:type="paragraph" w:styleId="ae">
    <w:name w:val="Subtitle"/>
    <w:basedOn w:val="a"/>
    <w:next w:val="a"/>
    <w:pPr>
      <w:keepNext/>
      <w:keepLines/>
      <w:spacing w:before="360" w:after="80"/>
    </w:pPr>
    <w:rPr>
      <w:rFonts w:ascii="Georgia" w:eastAsia="Georgia" w:hAnsi="Georgia" w:cs="Georgia"/>
      <w:i/>
      <w:color w:val="666666"/>
      <w:sz w:val="48"/>
      <w:szCs w:val="48"/>
    </w:rPr>
  </w:style>
  <w:style w:type="paragraph" w:styleId="af">
    <w:name w:val="Balloon Text"/>
    <w:basedOn w:val="a"/>
    <w:link w:val="af0"/>
    <w:uiPriority w:val="99"/>
    <w:semiHidden/>
    <w:unhideWhenUsed/>
    <w:rsid w:val="000E1D7C"/>
    <w:pPr>
      <w:spacing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0E1D7C"/>
    <w:rPr>
      <w:rFonts w:ascii="Segoe UI" w:hAnsi="Segoe UI" w:cs="Segoe UI"/>
      <w:color w:val="000000"/>
      <w:position w:val="-1"/>
      <w:sz w:val="18"/>
      <w:szCs w:val="18"/>
      <w:lang w:eastAsia="uk-UA" w:bidi="uk-UA"/>
    </w:rPr>
  </w:style>
  <w:style w:type="paragraph" w:styleId="af1">
    <w:name w:val="No Spacing"/>
    <w:link w:val="af2"/>
    <w:qFormat/>
    <w:rsid w:val="000E1D7C"/>
    <w:rPr>
      <w:rFonts w:ascii="Times New Roman" w:eastAsia="Times New Roman" w:hAnsi="Times New Roman" w:cs="Times New Roman"/>
      <w:sz w:val="24"/>
      <w:szCs w:val="24"/>
      <w:lang w:eastAsia="uk-UA"/>
    </w:rPr>
  </w:style>
  <w:style w:type="character" w:customStyle="1" w:styleId="af2">
    <w:name w:val="Без интервала Знак"/>
    <w:link w:val="af1"/>
    <w:locked/>
    <w:rsid w:val="000E1D7C"/>
    <w:rPr>
      <w:rFonts w:ascii="Times New Roman" w:eastAsia="Times New Roman" w:hAnsi="Times New Roman" w:cs="Times New Roman"/>
      <w:sz w:val="24"/>
      <w:szCs w:val="24"/>
      <w:lang w:eastAsia="uk-UA"/>
    </w:rPr>
  </w:style>
  <w:style w:type="paragraph" w:styleId="af3">
    <w:name w:val="List Paragraph"/>
    <w:basedOn w:val="a"/>
    <w:link w:val="af4"/>
    <w:uiPriority w:val="34"/>
    <w:qFormat/>
    <w:rsid w:val="000E1D7C"/>
    <w:pPr>
      <w:widowControl/>
      <w:suppressAutoHyphens w:val="0"/>
      <w:spacing w:line="240" w:lineRule="auto"/>
      <w:ind w:leftChars="0" w:left="720" w:firstLineChars="0" w:firstLine="0"/>
      <w:contextualSpacing/>
      <w:textDirection w:val="lrTb"/>
      <w:textAlignment w:val="auto"/>
      <w:outlineLvl w:val="9"/>
    </w:pPr>
    <w:rPr>
      <w:rFonts w:ascii="Times New Roman" w:eastAsia="Times New Roman" w:hAnsi="Times New Roman" w:cs="Times New Roman"/>
      <w:color w:val="auto"/>
      <w:position w:val="0"/>
      <w:lang w:val="ru-RU" w:eastAsia="ru-RU" w:bidi="ar-SA"/>
    </w:rPr>
  </w:style>
  <w:style w:type="character" w:customStyle="1" w:styleId="ad">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c"/>
    <w:uiPriority w:val="99"/>
    <w:locked/>
    <w:rsid w:val="000E1D7C"/>
    <w:rPr>
      <w:rFonts w:ascii="Times New Roman" w:eastAsia="Times New Roman" w:hAnsi="Times New Roman" w:cs="Times New Roman"/>
      <w:position w:val="-1"/>
      <w:sz w:val="24"/>
      <w:szCs w:val="24"/>
      <w:lang w:eastAsia="uk-UA"/>
    </w:rPr>
  </w:style>
  <w:style w:type="character" w:customStyle="1" w:styleId="af4">
    <w:name w:val="Абзац списка Знак"/>
    <w:basedOn w:val="a0"/>
    <w:link w:val="af3"/>
    <w:uiPriority w:val="34"/>
    <w:locked/>
    <w:rsid w:val="000E1D7C"/>
    <w:rPr>
      <w:rFonts w:ascii="Times New Roman" w:eastAsia="Times New Roman" w:hAnsi="Times New Roman" w:cs="Times New Roman"/>
      <w:sz w:val="24"/>
      <w:szCs w:val="24"/>
      <w:lang w:val="ru-RU"/>
    </w:rPr>
  </w:style>
  <w:style w:type="paragraph" w:customStyle="1" w:styleId="af5">
    <w:name w:val="Вміст таблиці"/>
    <w:basedOn w:val="a"/>
    <w:uiPriority w:val="99"/>
    <w:qFormat/>
    <w:rsid w:val="000E1D7C"/>
    <w:pPr>
      <w:suppressLineNumbers/>
      <w:spacing w:line="240" w:lineRule="auto"/>
      <w:ind w:leftChars="0" w:left="0" w:firstLineChars="0" w:firstLine="0"/>
      <w:textDirection w:val="lrTb"/>
      <w:textAlignment w:val="auto"/>
      <w:outlineLvl w:val="9"/>
    </w:pPr>
    <w:rPr>
      <w:rFonts w:ascii="Liberation Serif" w:eastAsia="DejaVu Sans" w:hAnsi="Liberation Serif" w:cs="DejaVu Sans"/>
      <w:color w:val="auto"/>
      <w:kern w:val="2"/>
      <w:position w:val="0"/>
      <w:lang w:eastAsia="zh-CN" w:bidi="hi-IN"/>
    </w:rPr>
  </w:style>
  <w:style w:type="paragraph" w:customStyle="1" w:styleId="LO-normal">
    <w:name w:val="LO-normal"/>
    <w:uiPriority w:val="99"/>
    <w:semiHidden/>
    <w:rsid w:val="00E56469"/>
    <w:pPr>
      <w:suppressAutoHyphens/>
    </w:pPr>
    <w:rPr>
      <w:rFonts w:ascii="Liberation Serif" w:eastAsia="Times New Roman" w:hAnsi="Liberation Serif" w:cs="Liberation Serif"/>
      <w:color w:val="000000"/>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2egV/WItAlFPZMKxyv5YlL9/Uw==">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16</Pages>
  <Words>20844</Words>
  <Characters>11882</Characters>
  <Application>Microsoft Office Word</Application>
  <DocSecurity>0</DocSecurity>
  <Lines>99</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26</cp:revision>
  <cp:lastPrinted>2023-03-13T08:03:00Z</cp:lastPrinted>
  <dcterms:created xsi:type="dcterms:W3CDTF">2023-02-15T12:59:00Z</dcterms:created>
  <dcterms:modified xsi:type="dcterms:W3CDTF">2023-03-13T08:04:00Z</dcterms:modified>
</cp:coreProperties>
</file>