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89E" w:rsidRDefault="009E689E" w:rsidP="009E689E">
      <w:pPr>
        <w:spacing w:after="0"/>
        <w:jc w:val="center"/>
        <w:rPr>
          <w:rFonts w:ascii="Times New Roman" w:hAnsi="Times New Roman" w:cs="Times New Roman"/>
          <w:snapToGrid w:val="0"/>
          <w:color w:val="00FF00"/>
          <w:sz w:val="28"/>
          <w:szCs w:val="28"/>
          <w:lang w:val="uk-UA"/>
        </w:rPr>
      </w:pPr>
      <w:r>
        <w:rPr>
          <w:rFonts w:ascii="Times New Roman" w:hAnsi="Times New Roman" w:cs="Times New Roman"/>
          <w:noProof/>
          <w:color w:val="00FF00"/>
          <w:sz w:val="28"/>
          <w:szCs w:val="28"/>
          <w:lang w:val="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9E689E" w:rsidRDefault="009E689E" w:rsidP="009E689E">
      <w:pPr>
        <w:spacing w:after="0"/>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НОВОПЕТРІВСЬКА СІЛЬСЬКА РАДА</w:t>
      </w:r>
    </w:p>
    <w:p w:rsidR="009E689E" w:rsidRDefault="009E689E" w:rsidP="009E689E">
      <w:pPr>
        <w:spacing w:after="0"/>
        <w:jc w:val="center"/>
        <w:rPr>
          <w:rFonts w:ascii="Times New Roman" w:hAnsi="Times New Roman" w:cs="Times New Roman"/>
          <w:sz w:val="28"/>
          <w:szCs w:val="28"/>
          <w:lang w:val="uk-UA"/>
        </w:rPr>
      </w:pPr>
      <w:r>
        <w:rPr>
          <w:rFonts w:ascii="Times New Roman" w:hAnsi="Times New Roman" w:cs="Times New Roman"/>
          <w:b/>
          <w:bCs/>
          <w:sz w:val="28"/>
          <w:szCs w:val="28"/>
          <w:lang w:val="uk-UA"/>
        </w:rPr>
        <w:t>ВИШГОРОДСЬКОГО РАЙОНУ КИЇВСЬКОЇ ОБЛАСТІ</w:t>
      </w:r>
    </w:p>
    <w:p w:rsidR="009E689E" w:rsidRDefault="009E689E" w:rsidP="009E689E">
      <w:pPr>
        <w:spacing w:after="0"/>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Сорок восьма сесія сьомого скликання</w:t>
      </w:r>
    </w:p>
    <w:p w:rsidR="009E689E" w:rsidRPr="00A7492D" w:rsidRDefault="009E689E" w:rsidP="009E689E">
      <w:pPr>
        <w:spacing w:after="0"/>
        <w:jc w:val="center"/>
        <w:rPr>
          <w:rFonts w:ascii="Times New Roman" w:hAnsi="Times New Roman" w:cs="Times New Roman"/>
          <w:b/>
          <w:bCs/>
          <w:sz w:val="28"/>
          <w:szCs w:val="28"/>
          <w:lang w:val="uk-UA"/>
        </w:rPr>
      </w:pPr>
      <w:r w:rsidRPr="00A7492D">
        <w:rPr>
          <w:rFonts w:ascii="Times New Roman" w:hAnsi="Times New Roman" w:cs="Times New Roman"/>
          <w:b/>
          <w:bCs/>
          <w:sz w:val="28"/>
          <w:szCs w:val="28"/>
          <w:lang w:val="uk-UA"/>
        </w:rPr>
        <w:t>ІІ пленарне засідання</w:t>
      </w:r>
    </w:p>
    <w:tbl>
      <w:tblPr>
        <w:tblpPr w:leftFromText="180" w:rightFromText="180" w:bottomFromText="200" w:vertAnchor="text" w:horzAnchor="margin" w:tblpY="164"/>
        <w:tblW w:w="0" w:type="auto"/>
        <w:tblLook w:val="04A0" w:firstRow="1" w:lastRow="0" w:firstColumn="1" w:lastColumn="0" w:noHBand="0" w:noVBand="1"/>
      </w:tblPr>
      <w:tblGrid>
        <w:gridCol w:w="4789"/>
        <w:gridCol w:w="4782"/>
      </w:tblGrid>
      <w:tr w:rsidR="009E689E" w:rsidRPr="00A7492D" w:rsidTr="009E689E">
        <w:tc>
          <w:tcPr>
            <w:tcW w:w="4789" w:type="dxa"/>
            <w:hideMark/>
          </w:tcPr>
          <w:p w:rsidR="009E689E" w:rsidRPr="00A7492D" w:rsidRDefault="009E689E" w:rsidP="009E689E">
            <w:pPr>
              <w:tabs>
                <w:tab w:val="left" w:pos="6750"/>
              </w:tabs>
              <w:rPr>
                <w:rFonts w:ascii="Times New Roman" w:hAnsi="Times New Roman" w:cs="Times New Roman"/>
                <w:b/>
                <w:sz w:val="28"/>
                <w:szCs w:val="28"/>
                <w:lang w:val="uk-UA"/>
              </w:rPr>
            </w:pPr>
            <w:r w:rsidRPr="00A7492D">
              <w:rPr>
                <w:rFonts w:ascii="Times New Roman" w:hAnsi="Times New Roman" w:cs="Times New Roman"/>
                <w:b/>
                <w:sz w:val="28"/>
                <w:szCs w:val="28"/>
                <w:lang w:val="uk-UA"/>
              </w:rPr>
              <w:t>«16» квітня 2019 року</w:t>
            </w:r>
          </w:p>
        </w:tc>
        <w:tc>
          <w:tcPr>
            <w:tcW w:w="4782" w:type="dxa"/>
            <w:hideMark/>
          </w:tcPr>
          <w:p w:rsidR="009E689E" w:rsidRPr="00A7492D" w:rsidRDefault="009E689E">
            <w:pPr>
              <w:tabs>
                <w:tab w:val="left" w:pos="6750"/>
              </w:tabs>
              <w:jc w:val="right"/>
              <w:rPr>
                <w:rFonts w:ascii="Times New Roman" w:hAnsi="Times New Roman" w:cs="Times New Roman"/>
                <w:b/>
                <w:sz w:val="28"/>
                <w:szCs w:val="28"/>
                <w:lang w:val="uk-UA"/>
              </w:rPr>
            </w:pPr>
            <w:r w:rsidRPr="00A7492D">
              <w:rPr>
                <w:rFonts w:ascii="Times New Roman" w:hAnsi="Times New Roman" w:cs="Times New Roman"/>
                <w:b/>
                <w:sz w:val="28"/>
                <w:szCs w:val="28"/>
                <w:lang w:val="uk-UA"/>
              </w:rPr>
              <w:t xml:space="preserve">                     №</w:t>
            </w:r>
            <w:r w:rsidR="007D45A0" w:rsidRPr="00A7492D">
              <w:rPr>
                <w:rFonts w:ascii="Times New Roman" w:hAnsi="Times New Roman" w:cs="Times New Roman"/>
                <w:b/>
                <w:sz w:val="28"/>
                <w:szCs w:val="28"/>
                <w:lang w:val="uk-UA"/>
              </w:rPr>
              <w:t xml:space="preserve"> 1457</w:t>
            </w:r>
          </w:p>
        </w:tc>
      </w:tr>
    </w:tbl>
    <w:p w:rsidR="009E689E" w:rsidRPr="00A7492D" w:rsidRDefault="009E689E" w:rsidP="009E689E">
      <w:pPr>
        <w:jc w:val="center"/>
        <w:rPr>
          <w:rFonts w:ascii="Times New Roman" w:hAnsi="Times New Roman" w:cs="Times New Roman"/>
          <w:sz w:val="28"/>
          <w:szCs w:val="28"/>
          <w:lang w:val="en-US"/>
        </w:rPr>
      </w:pPr>
      <w:r w:rsidRPr="00A7492D">
        <w:rPr>
          <w:rFonts w:ascii="Times New Roman" w:hAnsi="Times New Roman" w:cs="Times New Roman"/>
          <w:b/>
          <w:sz w:val="28"/>
          <w:szCs w:val="28"/>
        </w:rPr>
        <w:t>РІШЕННЯ</w:t>
      </w:r>
    </w:p>
    <w:p w:rsidR="009E689E" w:rsidRPr="00A7492D" w:rsidRDefault="009E689E" w:rsidP="009E689E">
      <w:pPr>
        <w:pStyle w:val="1"/>
        <w:tabs>
          <w:tab w:val="left" w:pos="4428"/>
        </w:tabs>
        <w:ind w:right="-238"/>
        <w:rPr>
          <w:rFonts w:ascii="Times New Roman" w:hAnsi="Times New Roman" w:cs="Times New Roman"/>
          <w:b/>
          <w:i/>
          <w:sz w:val="28"/>
          <w:szCs w:val="28"/>
          <w:lang w:val="uk-UA"/>
        </w:rPr>
      </w:pPr>
      <w:r w:rsidRPr="00A7492D">
        <w:rPr>
          <w:rFonts w:ascii="Times New Roman" w:hAnsi="Times New Roman" w:cs="Times New Roman"/>
          <w:b/>
          <w:i/>
          <w:sz w:val="28"/>
          <w:szCs w:val="28"/>
          <w:lang w:val="uk-UA"/>
        </w:rPr>
        <w:t xml:space="preserve">«Про затвердження поточних </w:t>
      </w:r>
    </w:p>
    <w:p w:rsidR="009E689E" w:rsidRPr="00A7492D" w:rsidRDefault="009E689E" w:rsidP="009E689E">
      <w:pPr>
        <w:pStyle w:val="1"/>
        <w:tabs>
          <w:tab w:val="left" w:pos="4428"/>
        </w:tabs>
        <w:ind w:right="-238"/>
        <w:rPr>
          <w:rFonts w:ascii="Times New Roman" w:hAnsi="Times New Roman" w:cs="Times New Roman"/>
          <w:b/>
          <w:i/>
          <w:sz w:val="28"/>
          <w:szCs w:val="28"/>
          <w:lang w:val="uk-UA"/>
        </w:rPr>
      </w:pPr>
      <w:r w:rsidRPr="00A7492D">
        <w:rPr>
          <w:rFonts w:ascii="Times New Roman" w:hAnsi="Times New Roman" w:cs="Times New Roman"/>
          <w:b/>
          <w:i/>
          <w:sz w:val="28"/>
          <w:szCs w:val="28"/>
          <w:lang w:val="uk-UA"/>
        </w:rPr>
        <w:t>індивідуальних технологічних нормативів</w:t>
      </w:r>
    </w:p>
    <w:p w:rsidR="009E689E" w:rsidRPr="00A7492D" w:rsidRDefault="009E689E" w:rsidP="009E689E">
      <w:pPr>
        <w:pStyle w:val="1"/>
        <w:tabs>
          <w:tab w:val="left" w:pos="4428"/>
        </w:tabs>
        <w:ind w:right="-238"/>
        <w:rPr>
          <w:rFonts w:ascii="Times New Roman" w:hAnsi="Times New Roman" w:cs="Times New Roman"/>
          <w:b/>
          <w:i/>
          <w:sz w:val="28"/>
          <w:szCs w:val="28"/>
          <w:lang w:val="uk-UA"/>
        </w:rPr>
      </w:pPr>
      <w:r w:rsidRPr="00A7492D">
        <w:rPr>
          <w:rFonts w:ascii="Times New Roman" w:hAnsi="Times New Roman" w:cs="Times New Roman"/>
          <w:b/>
          <w:i/>
          <w:sz w:val="28"/>
          <w:szCs w:val="28"/>
          <w:lang w:val="uk-UA"/>
        </w:rPr>
        <w:t xml:space="preserve">використання питної води для </w:t>
      </w:r>
    </w:p>
    <w:p w:rsidR="009E689E" w:rsidRPr="00A7492D" w:rsidRDefault="009E689E" w:rsidP="009E689E">
      <w:pPr>
        <w:pStyle w:val="1"/>
        <w:tabs>
          <w:tab w:val="left" w:pos="4428"/>
        </w:tabs>
        <w:ind w:right="-238"/>
        <w:rPr>
          <w:rFonts w:ascii="Times New Roman" w:hAnsi="Times New Roman" w:cs="Times New Roman"/>
          <w:b/>
          <w:i/>
          <w:sz w:val="28"/>
          <w:szCs w:val="28"/>
          <w:lang w:val="uk-UA"/>
        </w:rPr>
      </w:pPr>
      <w:r w:rsidRPr="00A7492D">
        <w:rPr>
          <w:rFonts w:ascii="Times New Roman" w:hAnsi="Times New Roman" w:cs="Times New Roman"/>
          <w:b/>
          <w:i/>
          <w:sz w:val="28"/>
          <w:szCs w:val="28"/>
          <w:lang w:val="uk-UA"/>
        </w:rPr>
        <w:t>ТОВ «Житлопобут-2007»</w:t>
      </w:r>
    </w:p>
    <w:p w:rsidR="009E689E" w:rsidRPr="00A7492D" w:rsidRDefault="009E689E" w:rsidP="009E689E">
      <w:pPr>
        <w:rPr>
          <w:rFonts w:ascii="Times New Roman" w:hAnsi="Times New Roman" w:cs="Times New Roman"/>
          <w:b/>
          <w:sz w:val="28"/>
          <w:szCs w:val="28"/>
          <w:lang w:val="uk-UA"/>
        </w:rPr>
      </w:pPr>
    </w:p>
    <w:p w:rsidR="009E689E" w:rsidRPr="00A7492D" w:rsidRDefault="009E689E" w:rsidP="009E689E">
      <w:pPr>
        <w:spacing w:after="0" w:line="240" w:lineRule="auto"/>
        <w:ind w:firstLine="567"/>
        <w:jc w:val="both"/>
        <w:rPr>
          <w:rFonts w:ascii="Times New Roman" w:hAnsi="Times New Roman" w:cs="Times New Roman"/>
          <w:sz w:val="28"/>
          <w:szCs w:val="28"/>
          <w:lang w:val="uk-UA"/>
        </w:rPr>
      </w:pPr>
      <w:r w:rsidRPr="00A7492D">
        <w:rPr>
          <w:rFonts w:ascii="Times New Roman" w:hAnsi="Times New Roman" w:cs="Times New Roman"/>
          <w:sz w:val="28"/>
          <w:szCs w:val="28"/>
          <w:lang w:val="uk-UA" w:eastAsia="ar-SA"/>
        </w:rPr>
        <w:t>З метою забезпечення раціонального використання водних ресурсів, зменшення втрат питної води під час її виробництва, транспортування  та розподілення, відповідно до статті 40 Водного кодексу України, статті 29 Закону України «Про питну воду та питне водопостачання», наказу Державного комітету України з питань житлово-комунального господарства від 15 листопада 2004 року № 205 «Про затвердження Порядку розроблення та затвердження технологічних нормативів використання питної води», наказу Міністерства регіонального розвитку, будівництва та житлово-комунального господарства України від 25 червня 2014 року № 179 «Про затвердження Порядку розроблення та затвердження технологічних нормативів використання питної води підприємствами, які надають послуги з централізованого водопостачання та/або водовідведення»,</w:t>
      </w:r>
      <w:r w:rsidRPr="00A7492D">
        <w:rPr>
          <w:rFonts w:ascii="Times New Roman" w:hAnsi="Times New Roman" w:cs="Times New Roman"/>
          <w:sz w:val="28"/>
          <w:szCs w:val="28"/>
          <w:lang w:val="uk-UA"/>
        </w:rPr>
        <w:t xml:space="preserve"> керуючись  частиною </w:t>
      </w:r>
      <w:r w:rsidRPr="00A7492D">
        <w:rPr>
          <w:rFonts w:ascii="Times New Roman" w:hAnsi="Times New Roman" w:cs="Times New Roman"/>
          <w:sz w:val="28"/>
          <w:szCs w:val="28"/>
        </w:rPr>
        <w:t xml:space="preserve">1 </w:t>
      </w:r>
      <w:proofErr w:type="spellStart"/>
      <w:r w:rsidRPr="00A7492D">
        <w:rPr>
          <w:rFonts w:ascii="Times New Roman" w:hAnsi="Times New Roman" w:cs="Times New Roman"/>
          <w:sz w:val="28"/>
          <w:szCs w:val="28"/>
        </w:rPr>
        <w:t>статті</w:t>
      </w:r>
      <w:proofErr w:type="spellEnd"/>
      <w:r w:rsidRPr="00A7492D">
        <w:rPr>
          <w:rFonts w:ascii="Times New Roman" w:hAnsi="Times New Roman" w:cs="Times New Roman"/>
          <w:sz w:val="28"/>
          <w:szCs w:val="28"/>
        </w:rPr>
        <w:t xml:space="preserve"> 52 Закону </w:t>
      </w:r>
      <w:proofErr w:type="spellStart"/>
      <w:r w:rsidRPr="00A7492D">
        <w:rPr>
          <w:rFonts w:ascii="Times New Roman" w:hAnsi="Times New Roman" w:cs="Times New Roman"/>
          <w:sz w:val="28"/>
          <w:szCs w:val="28"/>
        </w:rPr>
        <w:t>України</w:t>
      </w:r>
      <w:proofErr w:type="spellEnd"/>
      <w:r w:rsidRPr="00A7492D">
        <w:rPr>
          <w:rFonts w:ascii="Times New Roman" w:hAnsi="Times New Roman" w:cs="Times New Roman"/>
          <w:sz w:val="28"/>
          <w:szCs w:val="28"/>
        </w:rPr>
        <w:t xml:space="preserve"> «Про </w:t>
      </w:r>
      <w:proofErr w:type="spellStart"/>
      <w:r w:rsidRPr="00A7492D">
        <w:rPr>
          <w:rFonts w:ascii="Times New Roman" w:hAnsi="Times New Roman" w:cs="Times New Roman"/>
          <w:sz w:val="28"/>
          <w:szCs w:val="28"/>
        </w:rPr>
        <w:t>місцеве</w:t>
      </w:r>
      <w:proofErr w:type="spellEnd"/>
      <w:r w:rsidRPr="00A7492D">
        <w:rPr>
          <w:rFonts w:ascii="Times New Roman" w:hAnsi="Times New Roman" w:cs="Times New Roman"/>
          <w:sz w:val="28"/>
          <w:szCs w:val="28"/>
        </w:rPr>
        <w:t xml:space="preserve"> </w:t>
      </w:r>
      <w:proofErr w:type="spellStart"/>
      <w:r w:rsidRPr="00A7492D">
        <w:rPr>
          <w:rFonts w:ascii="Times New Roman" w:hAnsi="Times New Roman" w:cs="Times New Roman"/>
          <w:sz w:val="28"/>
          <w:szCs w:val="28"/>
        </w:rPr>
        <w:t>самоврядування</w:t>
      </w:r>
      <w:proofErr w:type="spellEnd"/>
      <w:r w:rsidRPr="00A7492D">
        <w:rPr>
          <w:rFonts w:ascii="Times New Roman" w:hAnsi="Times New Roman" w:cs="Times New Roman"/>
          <w:sz w:val="28"/>
          <w:szCs w:val="28"/>
        </w:rPr>
        <w:t xml:space="preserve"> в </w:t>
      </w:r>
      <w:proofErr w:type="spellStart"/>
      <w:r w:rsidRPr="00A7492D">
        <w:rPr>
          <w:rFonts w:ascii="Times New Roman" w:hAnsi="Times New Roman" w:cs="Times New Roman"/>
          <w:sz w:val="28"/>
          <w:szCs w:val="28"/>
        </w:rPr>
        <w:t>Україні</w:t>
      </w:r>
      <w:proofErr w:type="spellEnd"/>
      <w:r w:rsidRPr="00A7492D">
        <w:rPr>
          <w:rFonts w:ascii="Times New Roman" w:hAnsi="Times New Roman" w:cs="Times New Roman"/>
          <w:sz w:val="28"/>
          <w:szCs w:val="28"/>
        </w:rPr>
        <w:t>»</w:t>
      </w:r>
      <w:r w:rsidRPr="00A7492D">
        <w:rPr>
          <w:rFonts w:ascii="Times New Roman" w:hAnsi="Times New Roman" w:cs="Times New Roman"/>
          <w:sz w:val="28"/>
          <w:szCs w:val="28"/>
          <w:lang w:val="uk-UA"/>
        </w:rPr>
        <w:t xml:space="preserve">,  сільська  рада </w:t>
      </w:r>
    </w:p>
    <w:p w:rsidR="009E689E" w:rsidRPr="00A7492D" w:rsidRDefault="009E689E" w:rsidP="009E689E">
      <w:pPr>
        <w:spacing w:after="0" w:line="240" w:lineRule="auto"/>
        <w:ind w:firstLine="567"/>
        <w:rPr>
          <w:rFonts w:ascii="Times New Roman" w:hAnsi="Times New Roman" w:cs="Times New Roman"/>
          <w:b/>
          <w:sz w:val="28"/>
          <w:szCs w:val="28"/>
          <w:lang w:val="uk-UA"/>
        </w:rPr>
      </w:pPr>
      <w:r w:rsidRPr="00A7492D">
        <w:rPr>
          <w:rFonts w:ascii="Times New Roman" w:hAnsi="Times New Roman" w:cs="Times New Roman"/>
          <w:sz w:val="28"/>
          <w:szCs w:val="28"/>
          <w:lang w:val="uk-UA"/>
        </w:rPr>
        <w:br/>
      </w:r>
      <w:r w:rsidRPr="00A7492D">
        <w:rPr>
          <w:rFonts w:ascii="Times New Roman" w:hAnsi="Times New Roman" w:cs="Times New Roman"/>
          <w:b/>
          <w:sz w:val="28"/>
          <w:szCs w:val="28"/>
          <w:lang w:val="uk-UA"/>
        </w:rPr>
        <w:t xml:space="preserve">                                                  ВИРІШИЛА</w:t>
      </w:r>
    </w:p>
    <w:p w:rsidR="009E689E" w:rsidRPr="00A7492D" w:rsidRDefault="009E689E" w:rsidP="009E689E">
      <w:pPr>
        <w:pStyle w:val="1"/>
        <w:tabs>
          <w:tab w:val="left" w:pos="4428"/>
        </w:tabs>
        <w:ind w:right="-238"/>
        <w:jc w:val="both"/>
        <w:rPr>
          <w:rFonts w:ascii="Times New Roman" w:hAnsi="Times New Roman" w:cs="Times New Roman"/>
          <w:sz w:val="28"/>
          <w:szCs w:val="28"/>
          <w:lang w:val="uk-UA"/>
        </w:rPr>
      </w:pPr>
      <w:r w:rsidRPr="00A7492D">
        <w:rPr>
          <w:rFonts w:ascii="Times New Roman" w:hAnsi="Times New Roman" w:cs="Times New Roman"/>
          <w:sz w:val="28"/>
          <w:szCs w:val="28"/>
          <w:lang w:val="uk-UA"/>
        </w:rPr>
        <w:t>1.Затвердити поточні індивідуальні технологічні нормативи використання питної води для ТОВ «</w:t>
      </w:r>
      <w:proofErr w:type="spellStart"/>
      <w:r w:rsidRPr="00A7492D">
        <w:rPr>
          <w:rFonts w:ascii="Times New Roman" w:hAnsi="Times New Roman" w:cs="Times New Roman"/>
          <w:sz w:val="28"/>
          <w:szCs w:val="28"/>
          <w:lang w:val="uk-UA"/>
        </w:rPr>
        <w:t>Житлопобут</w:t>
      </w:r>
      <w:proofErr w:type="spellEnd"/>
      <w:r w:rsidRPr="00A7492D">
        <w:rPr>
          <w:rFonts w:ascii="Times New Roman" w:hAnsi="Times New Roman" w:cs="Times New Roman"/>
          <w:sz w:val="28"/>
          <w:szCs w:val="28"/>
          <w:lang w:val="uk-UA"/>
        </w:rPr>
        <w:t>» строком на 5 років.</w:t>
      </w:r>
    </w:p>
    <w:p w:rsidR="00A7492D" w:rsidRPr="00A7492D" w:rsidRDefault="009E689E" w:rsidP="00A7492D">
      <w:pPr>
        <w:jc w:val="both"/>
        <w:rPr>
          <w:rFonts w:ascii="Times New Roman" w:hAnsi="Times New Roman" w:cs="Times New Roman"/>
          <w:sz w:val="28"/>
          <w:szCs w:val="28"/>
        </w:rPr>
      </w:pPr>
      <w:r w:rsidRPr="00A7492D">
        <w:rPr>
          <w:rFonts w:ascii="Times New Roman" w:hAnsi="Times New Roman" w:cs="Times New Roman"/>
          <w:sz w:val="28"/>
          <w:szCs w:val="28"/>
          <w:lang w:val="uk-UA"/>
        </w:rPr>
        <w:t xml:space="preserve">2.Контроль за виконанням цього рішення покласти на </w:t>
      </w:r>
      <w:r w:rsidR="00A7492D" w:rsidRPr="00A7492D">
        <w:rPr>
          <w:rFonts w:ascii="Times New Roman" w:hAnsi="Times New Roman" w:cs="Times New Roman"/>
          <w:sz w:val="28"/>
          <w:szCs w:val="28"/>
          <w:lang w:val="uk-UA"/>
        </w:rPr>
        <w:t>комісію з питань бюджету, комунального майна, благоустрою та розвитку і</w:t>
      </w:r>
      <w:proofErr w:type="spellStart"/>
      <w:r w:rsidR="00A7492D" w:rsidRPr="00A7492D">
        <w:rPr>
          <w:rFonts w:ascii="Times New Roman" w:hAnsi="Times New Roman" w:cs="Times New Roman"/>
          <w:sz w:val="28"/>
          <w:szCs w:val="28"/>
        </w:rPr>
        <w:t>нфраструктури</w:t>
      </w:r>
      <w:proofErr w:type="spellEnd"/>
      <w:r w:rsidR="00A7492D" w:rsidRPr="00A7492D">
        <w:rPr>
          <w:rFonts w:ascii="Times New Roman" w:hAnsi="Times New Roman" w:cs="Times New Roman"/>
          <w:sz w:val="28"/>
          <w:szCs w:val="28"/>
        </w:rPr>
        <w:t xml:space="preserve"> села.</w:t>
      </w:r>
    </w:p>
    <w:p w:rsidR="00A7492D" w:rsidRPr="00A7492D" w:rsidRDefault="00A7492D" w:rsidP="00A7492D">
      <w:pPr>
        <w:pStyle w:val="a3"/>
        <w:tabs>
          <w:tab w:val="left" w:pos="360"/>
        </w:tabs>
        <w:ind w:left="-180" w:right="-81"/>
        <w:jc w:val="both"/>
        <w:rPr>
          <w:rFonts w:ascii="Times New Roman" w:hAnsi="Times New Roman"/>
          <w:b/>
          <w:i/>
          <w:sz w:val="24"/>
          <w:szCs w:val="24"/>
          <w:lang w:val="uk-UA"/>
        </w:rPr>
      </w:pPr>
    </w:p>
    <w:p w:rsidR="009E689E" w:rsidRDefault="009E689E" w:rsidP="00A7492D">
      <w:pPr>
        <w:spacing w:after="0" w:line="240" w:lineRule="auto"/>
        <w:jc w:val="both"/>
        <w:rPr>
          <w:rFonts w:ascii="Times New Roman" w:hAnsi="Times New Roman" w:cs="Times New Roman"/>
          <w:sz w:val="28"/>
          <w:szCs w:val="28"/>
          <w:lang w:val="uk-UA"/>
        </w:rPr>
      </w:pPr>
    </w:p>
    <w:p w:rsidR="003F5916" w:rsidRPr="009E689E" w:rsidRDefault="009E689E">
      <w:pPr>
        <w:rPr>
          <w:rFonts w:ascii="Times New Roman" w:hAnsi="Times New Roman" w:cs="Times New Roman"/>
          <w:b/>
          <w:i/>
          <w:sz w:val="28"/>
          <w:szCs w:val="28"/>
          <w:lang w:val="uk-UA"/>
        </w:rPr>
      </w:pPr>
      <w:bookmarkStart w:id="0" w:name="_GoBack"/>
      <w:bookmarkEnd w:id="0"/>
      <w:r>
        <w:rPr>
          <w:rFonts w:ascii="Times New Roman" w:hAnsi="Times New Roman" w:cs="Times New Roman"/>
          <w:b/>
          <w:i/>
          <w:sz w:val="28"/>
          <w:szCs w:val="28"/>
          <w:lang w:val="uk-UA"/>
        </w:rPr>
        <w:t xml:space="preserve">Сільський голова </w:t>
      </w:r>
      <w:r>
        <w:rPr>
          <w:rFonts w:ascii="Times New Roman" w:hAnsi="Times New Roman" w:cs="Times New Roman"/>
          <w:b/>
          <w:i/>
          <w:sz w:val="28"/>
          <w:szCs w:val="28"/>
          <w:lang w:val="uk-UA"/>
        </w:rPr>
        <w:tab/>
      </w:r>
      <w:r>
        <w:rPr>
          <w:rFonts w:ascii="Times New Roman" w:hAnsi="Times New Roman" w:cs="Times New Roman"/>
          <w:b/>
          <w:i/>
          <w:sz w:val="28"/>
          <w:szCs w:val="28"/>
          <w:lang w:val="uk-UA"/>
        </w:rPr>
        <w:tab/>
      </w:r>
      <w:r>
        <w:rPr>
          <w:rFonts w:ascii="Times New Roman" w:hAnsi="Times New Roman" w:cs="Times New Roman"/>
          <w:b/>
          <w:i/>
          <w:sz w:val="28"/>
          <w:szCs w:val="28"/>
          <w:lang w:val="uk-UA"/>
        </w:rPr>
        <w:tab/>
      </w:r>
      <w:r>
        <w:rPr>
          <w:rFonts w:ascii="Times New Roman" w:hAnsi="Times New Roman" w:cs="Times New Roman"/>
          <w:b/>
          <w:i/>
          <w:sz w:val="28"/>
          <w:szCs w:val="28"/>
          <w:lang w:val="uk-UA"/>
        </w:rPr>
        <w:tab/>
      </w:r>
      <w:r>
        <w:rPr>
          <w:rFonts w:ascii="Times New Roman" w:hAnsi="Times New Roman" w:cs="Times New Roman"/>
          <w:b/>
          <w:i/>
          <w:sz w:val="28"/>
          <w:szCs w:val="28"/>
          <w:lang w:val="uk-UA"/>
        </w:rPr>
        <w:tab/>
      </w:r>
      <w:r>
        <w:rPr>
          <w:rFonts w:ascii="Times New Roman" w:hAnsi="Times New Roman" w:cs="Times New Roman"/>
          <w:b/>
          <w:i/>
          <w:sz w:val="28"/>
          <w:szCs w:val="28"/>
          <w:lang w:val="uk-UA"/>
        </w:rPr>
        <w:tab/>
      </w:r>
      <w:r>
        <w:rPr>
          <w:rFonts w:ascii="Times New Roman" w:hAnsi="Times New Roman" w:cs="Times New Roman"/>
          <w:b/>
          <w:i/>
          <w:sz w:val="28"/>
          <w:szCs w:val="28"/>
          <w:lang w:val="uk-UA"/>
        </w:rPr>
        <w:tab/>
      </w:r>
      <w:proofErr w:type="spellStart"/>
      <w:r>
        <w:rPr>
          <w:rFonts w:ascii="Times New Roman" w:hAnsi="Times New Roman" w:cs="Times New Roman"/>
          <w:b/>
          <w:i/>
          <w:sz w:val="28"/>
          <w:szCs w:val="28"/>
          <w:lang w:val="uk-UA"/>
        </w:rPr>
        <w:t>Р.М.Старенький</w:t>
      </w:r>
      <w:proofErr w:type="spellEnd"/>
    </w:p>
    <w:sectPr w:rsidR="003F5916" w:rsidRPr="009E689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223"/>
    <w:rsid w:val="003F5916"/>
    <w:rsid w:val="00417223"/>
    <w:rsid w:val="007D45A0"/>
    <w:rsid w:val="009E689E"/>
    <w:rsid w:val="00A74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182A6"/>
  <w15:chartTrackingRefBased/>
  <w15:docId w15:val="{C24D8158-AF8D-4FD1-BE14-05E773F93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689E"/>
    <w:pPr>
      <w:spacing w:after="200" w:line="276" w:lineRule="auto"/>
    </w:pPr>
    <w:rPr>
      <w:rFonts w:ascii="Calibri" w:eastAsia="Times New Roman" w:hAnsi="Calibri" w:cs="Calibri"/>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Текст1"/>
    <w:basedOn w:val="a"/>
    <w:rsid w:val="009E689E"/>
    <w:pPr>
      <w:widowControl w:val="0"/>
      <w:suppressAutoHyphens/>
      <w:spacing w:after="0" w:line="240" w:lineRule="auto"/>
    </w:pPr>
    <w:rPr>
      <w:rFonts w:ascii="Courier New" w:eastAsia="SimSun" w:hAnsi="Courier New" w:cs="Courier New"/>
      <w:kern w:val="2"/>
      <w:sz w:val="24"/>
      <w:szCs w:val="24"/>
      <w:lang w:eastAsia="zh-CN" w:bidi="hi-IN"/>
    </w:rPr>
  </w:style>
  <w:style w:type="paragraph" w:styleId="a3">
    <w:name w:val="Plain Text"/>
    <w:basedOn w:val="a"/>
    <w:link w:val="a4"/>
    <w:rsid w:val="00A7492D"/>
    <w:pPr>
      <w:spacing w:after="0" w:line="240" w:lineRule="auto"/>
    </w:pPr>
    <w:rPr>
      <w:rFonts w:ascii="Courier New" w:hAnsi="Courier New" w:cs="Times New Roman"/>
      <w:sz w:val="20"/>
      <w:szCs w:val="20"/>
      <w:lang w:eastAsia="ru-RU"/>
    </w:rPr>
  </w:style>
  <w:style w:type="character" w:customStyle="1" w:styleId="a4">
    <w:name w:val="Текст Знак"/>
    <w:basedOn w:val="a0"/>
    <w:link w:val="a3"/>
    <w:rsid w:val="00A7492D"/>
    <w:rPr>
      <w:rFonts w:ascii="Courier New" w:eastAsia="Times New Roman" w:hAnsi="Courier New"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70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242</Words>
  <Characters>1385</Characters>
  <Application>Microsoft Office Word</Application>
  <DocSecurity>0</DocSecurity>
  <Lines>11</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2019-04-15T12:43:00Z</dcterms:created>
  <dcterms:modified xsi:type="dcterms:W3CDTF">2019-04-16T10:54:00Z</dcterms:modified>
</cp:coreProperties>
</file>