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029" w:rsidRPr="00C75029" w:rsidRDefault="00C75029" w:rsidP="00C75029">
      <w:pPr>
        <w:jc w:val="center"/>
        <w:rPr>
          <w:rFonts w:ascii="Traktir" w:hAnsi="Traktir" w:cs="Traktir"/>
          <w:snapToGrid w:val="0"/>
          <w:color w:val="00FF00"/>
        </w:rPr>
      </w:pPr>
      <w:r w:rsidRPr="00C75029"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7D1A42F" wp14:editId="4094892C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029" w:rsidRPr="00C75029" w:rsidRDefault="00C75029" w:rsidP="00C75029">
      <w:pPr>
        <w:jc w:val="center"/>
        <w:rPr>
          <w:b/>
          <w:sz w:val="28"/>
          <w:szCs w:val="28"/>
        </w:rPr>
      </w:pPr>
      <w:r w:rsidRPr="00C75029">
        <w:rPr>
          <w:b/>
          <w:sz w:val="28"/>
          <w:szCs w:val="28"/>
        </w:rPr>
        <w:t>НОВОПЕТРІВСЬКА СІЛЬСЬКА РАДА</w:t>
      </w:r>
    </w:p>
    <w:p w:rsidR="00C75029" w:rsidRPr="00C75029" w:rsidRDefault="00C75029" w:rsidP="00C75029">
      <w:pPr>
        <w:rPr>
          <w:b/>
          <w:sz w:val="28"/>
          <w:szCs w:val="28"/>
        </w:rPr>
      </w:pPr>
      <w:r w:rsidRPr="00C75029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C75029" w:rsidRPr="00C75029" w:rsidRDefault="00C75029" w:rsidP="00C75029">
      <w:pPr>
        <w:rPr>
          <w:b/>
          <w:sz w:val="28"/>
          <w:szCs w:val="28"/>
        </w:rPr>
      </w:pPr>
      <w:r w:rsidRPr="00C75029">
        <w:rPr>
          <w:sz w:val="28"/>
          <w:szCs w:val="28"/>
        </w:rPr>
        <w:t xml:space="preserve">                           </w:t>
      </w:r>
      <w:r w:rsidRPr="00C75029">
        <w:rPr>
          <w:b/>
          <w:sz w:val="28"/>
          <w:szCs w:val="28"/>
        </w:rPr>
        <w:t xml:space="preserve">   </w:t>
      </w:r>
      <w:r w:rsidRPr="00C75029">
        <w:rPr>
          <w:b/>
          <w:sz w:val="28"/>
          <w:szCs w:val="28"/>
          <w:lang w:val="uk-UA"/>
        </w:rPr>
        <w:t xml:space="preserve">  Сорок восьма </w:t>
      </w:r>
      <w:proofErr w:type="spellStart"/>
      <w:r w:rsidRPr="00C75029">
        <w:rPr>
          <w:b/>
          <w:sz w:val="28"/>
          <w:szCs w:val="28"/>
        </w:rPr>
        <w:t>сесія</w:t>
      </w:r>
      <w:proofErr w:type="spellEnd"/>
      <w:r w:rsidRPr="00C75029">
        <w:rPr>
          <w:b/>
          <w:sz w:val="28"/>
          <w:szCs w:val="28"/>
        </w:rPr>
        <w:t xml:space="preserve"> </w:t>
      </w:r>
      <w:proofErr w:type="spellStart"/>
      <w:r w:rsidRPr="00C75029">
        <w:rPr>
          <w:b/>
          <w:sz w:val="28"/>
          <w:szCs w:val="28"/>
        </w:rPr>
        <w:t>сьомого</w:t>
      </w:r>
      <w:proofErr w:type="spellEnd"/>
      <w:r w:rsidRPr="00C75029">
        <w:rPr>
          <w:b/>
          <w:sz w:val="28"/>
          <w:szCs w:val="28"/>
        </w:rPr>
        <w:t xml:space="preserve"> </w:t>
      </w:r>
      <w:proofErr w:type="spellStart"/>
      <w:r w:rsidRPr="00C75029">
        <w:rPr>
          <w:b/>
          <w:sz w:val="28"/>
          <w:szCs w:val="28"/>
        </w:rPr>
        <w:t>скликання</w:t>
      </w:r>
      <w:proofErr w:type="spellEnd"/>
    </w:p>
    <w:p w:rsidR="00C75029" w:rsidRPr="00C75029" w:rsidRDefault="00C75029" w:rsidP="00C75029">
      <w:pPr>
        <w:jc w:val="center"/>
        <w:rPr>
          <w:b/>
          <w:sz w:val="28"/>
          <w:szCs w:val="28"/>
          <w:lang w:val="uk-UA"/>
        </w:rPr>
      </w:pPr>
      <w:r w:rsidRPr="00C75029">
        <w:rPr>
          <w:b/>
          <w:sz w:val="28"/>
          <w:szCs w:val="28"/>
          <w:lang w:val="uk-UA"/>
        </w:rPr>
        <w:t>ІІ пленарне засідання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6"/>
        <w:gridCol w:w="4669"/>
      </w:tblGrid>
      <w:tr w:rsidR="00C75029" w:rsidRPr="00C75029" w:rsidTr="00C654B7">
        <w:tc>
          <w:tcPr>
            <w:tcW w:w="4790" w:type="dxa"/>
            <w:hideMark/>
          </w:tcPr>
          <w:p w:rsidR="00C75029" w:rsidRPr="00C75029" w:rsidRDefault="00C75029" w:rsidP="00C75029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</w:rPr>
            </w:pPr>
            <w:r w:rsidRPr="00C75029">
              <w:rPr>
                <w:b/>
                <w:sz w:val="28"/>
                <w:szCs w:val="28"/>
              </w:rPr>
              <w:t>«</w:t>
            </w:r>
            <w:r w:rsidRPr="00C75029">
              <w:rPr>
                <w:b/>
                <w:sz w:val="28"/>
                <w:szCs w:val="28"/>
                <w:lang w:val="uk-UA"/>
              </w:rPr>
              <w:t>16</w:t>
            </w:r>
            <w:r w:rsidRPr="00C75029">
              <w:rPr>
                <w:b/>
                <w:sz w:val="28"/>
                <w:szCs w:val="28"/>
              </w:rPr>
              <w:t xml:space="preserve">» </w:t>
            </w:r>
            <w:r w:rsidRPr="00C75029">
              <w:rPr>
                <w:b/>
                <w:sz w:val="28"/>
                <w:szCs w:val="28"/>
                <w:lang w:val="uk-UA"/>
              </w:rPr>
              <w:t>квітня</w:t>
            </w:r>
            <w:r w:rsidRPr="00C75029">
              <w:rPr>
                <w:b/>
                <w:sz w:val="28"/>
                <w:szCs w:val="28"/>
              </w:rPr>
              <w:t xml:space="preserve"> 201</w:t>
            </w:r>
            <w:r w:rsidRPr="00C75029">
              <w:rPr>
                <w:b/>
                <w:sz w:val="28"/>
                <w:szCs w:val="28"/>
                <w:lang w:val="uk-UA"/>
              </w:rPr>
              <w:t>9</w:t>
            </w:r>
            <w:r w:rsidRPr="00C75029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75029" w:rsidRPr="00C75029" w:rsidRDefault="00436413" w:rsidP="00436413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</w:t>
            </w:r>
            <w:r w:rsidR="00C75029" w:rsidRPr="00C75029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1444</w:t>
            </w:r>
            <w:r w:rsidR="00C75029" w:rsidRPr="00C75029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C75029" w:rsidRDefault="00C75029" w:rsidP="00C75029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C75029" w:rsidRPr="0053113E" w:rsidRDefault="00C75029" w:rsidP="00C75029">
      <w:pPr>
        <w:rPr>
          <w:b/>
          <w:bCs/>
          <w:sz w:val="28"/>
          <w:szCs w:val="28"/>
          <w:lang w:val="uk-UA"/>
        </w:rPr>
      </w:pPr>
    </w:p>
    <w:p w:rsidR="00C75029" w:rsidRDefault="00C75029" w:rsidP="00C7502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C75029" w:rsidRDefault="00C75029" w:rsidP="00C7502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C75029" w:rsidRDefault="00C75029" w:rsidP="00C7502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C75029" w:rsidRDefault="00C75029" w:rsidP="00C75029">
      <w:pPr>
        <w:jc w:val="both"/>
        <w:rPr>
          <w:sz w:val="28"/>
          <w:szCs w:val="28"/>
          <w:lang w:val="uk-UA"/>
        </w:rPr>
      </w:pPr>
    </w:p>
    <w:p w:rsidR="00C75029" w:rsidRDefault="00C75029" w:rsidP="00C7502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 Ніколаєнка Олега Миколайовича, Ткачук Наталії Миколаївни та Миколаєнка Василя Степановича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спільну часткову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C75029" w:rsidRDefault="00C75029" w:rsidP="00C75029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C75029" w:rsidRDefault="00C75029" w:rsidP="00C7502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C75029" w:rsidRDefault="00C75029" w:rsidP="00C75029">
      <w:pPr>
        <w:jc w:val="center"/>
        <w:rPr>
          <w:b/>
          <w:sz w:val="28"/>
          <w:szCs w:val="28"/>
          <w:lang w:val="uk-UA"/>
        </w:rPr>
      </w:pPr>
    </w:p>
    <w:p w:rsidR="00C75029" w:rsidRDefault="00C75029" w:rsidP="00C750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C75029">
        <w:rPr>
          <w:sz w:val="28"/>
          <w:szCs w:val="28"/>
          <w:lang w:val="uk-UA"/>
        </w:rPr>
        <w:t xml:space="preserve">Надати громадянам Ніколаєнку Олегу Миколайовичу, Ткачук Наталії Миколаївні та Миколаєнку Василю Степановичу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орієнтовною площею </w:t>
      </w:r>
      <w:smartTag w:uri="urn:schemas-microsoft-com:office:smarttags" w:element="metricconverter">
        <w:smartTagPr>
          <w:attr w:name="ProductID" w:val="0,08 га"/>
        </w:smartTagPr>
        <w:r w:rsidRPr="00C75029">
          <w:rPr>
            <w:sz w:val="28"/>
            <w:szCs w:val="28"/>
            <w:lang w:val="uk-UA"/>
          </w:rPr>
          <w:t>0,08 га</w:t>
        </w:r>
      </w:smartTag>
      <w:r w:rsidRPr="00C75029">
        <w:rPr>
          <w:sz w:val="28"/>
          <w:szCs w:val="28"/>
          <w:lang w:val="uk-UA"/>
        </w:rPr>
        <w:t xml:space="preserve"> при передачі її у спільну часткову власність:</w:t>
      </w:r>
    </w:p>
    <w:p w:rsidR="00C75029" w:rsidRPr="00C75029" w:rsidRDefault="00C75029" w:rsidP="00C750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гр. Ніколаєнку Олегу Миколайовичу ¼ земельної ділянки; </w:t>
      </w:r>
      <w:r w:rsidRPr="00C75029">
        <w:rPr>
          <w:sz w:val="28"/>
          <w:szCs w:val="28"/>
          <w:lang w:val="uk-UA"/>
        </w:rPr>
        <w:t>Ткачук Наталії Миколаївні</w:t>
      </w:r>
      <w:r>
        <w:rPr>
          <w:sz w:val="28"/>
          <w:szCs w:val="28"/>
          <w:lang w:val="uk-UA"/>
        </w:rPr>
        <w:t xml:space="preserve"> ¼ земельної ділянки; </w:t>
      </w:r>
      <w:r w:rsidRPr="00C75029">
        <w:rPr>
          <w:sz w:val="28"/>
          <w:szCs w:val="28"/>
          <w:lang w:val="uk-UA"/>
        </w:rPr>
        <w:t>Миколаєнку Василю Степановичу</w:t>
      </w:r>
      <w:r>
        <w:rPr>
          <w:sz w:val="28"/>
          <w:szCs w:val="28"/>
          <w:lang w:val="uk-UA"/>
        </w:rPr>
        <w:t xml:space="preserve"> ½ земельної ділянки </w:t>
      </w:r>
      <w:r w:rsidRPr="00C75029">
        <w:rPr>
          <w:sz w:val="28"/>
          <w:szCs w:val="28"/>
          <w:lang w:val="uk-UA"/>
        </w:rPr>
        <w:t xml:space="preserve">розташованої за </w:t>
      </w:r>
      <w:proofErr w:type="spellStart"/>
      <w:r w:rsidRPr="00C75029">
        <w:rPr>
          <w:sz w:val="28"/>
          <w:szCs w:val="28"/>
          <w:lang w:val="uk-UA"/>
        </w:rPr>
        <w:t>адресою</w:t>
      </w:r>
      <w:proofErr w:type="spellEnd"/>
      <w:r w:rsidRPr="00C75029">
        <w:rPr>
          <w:sz w:val="28"/>
          <w:szCs w:val="28"/>
          <w:lang w:val="uk-UA"/>
        </w:rPr>
        <w:t>: Київська область, Вишгород</w:t>
      </w:r>
      <w:r w:rsidR="00DF40C9">
        <w:rPr>
          <w:sz w:val="28"/>
          <w:szCs w:val="28"/>
          <w:lang w:val="uk-UA"/>
        </w:rPr>
        <w:t>ський район, село Нові Петрівці</w:t>
      </w:r>
      <w:bookmarkStart w:id="0" w:name="_GoBack"/>
      <w:bookmarkEnd w:id="0"/>
      <w:r w:rsidRPr="00C75029">
        <w:rPr>
          <w:sz w:val="28"/>
          <w:szCs w:val="28"/>
          <w:lang w:val="uk-UA"/>
        </w:rPr>
        <w:t xml:space="preserve">. </w:t>
      </w:r>
    </w:p>
    <w:p w:rsidR="00C75029" w:rsidRDefault="00C75029" w:rsidP="00C750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Громадянам Ніколаєнку Олегу Миколайовичу, Ткачук Наталії Миколаївні та</w:t>
      </w:r>
      <w:r w:rsidRPr="00C7502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Миколаєнку Василю Степановичу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354994" w:rsidRPr="00354994" w:rsidRDefault="00B5066F" w:rsidP="00354994">
      <w:pPr>
        <w:pStyle w:val="a5"/>
        <w:spacing w:before="0" w:beforeAutospacing="0" w:after="0" w:afterAutospacing="0"/>
        <w:ind w:left="-66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354994">
        <w:rPr>
          <w:sz w:val="28"/>
          <w:szCs w:val="28"/>
          <w:lang w:val="uk-UA"/>
        </w:rPr>
        <w:t>.</w:t>
      </w:r>
      <w:r w:rsidR="00354994" w:rsidRPr="00354994">
        <w:rPr>
          <w:iCs/>
          <w:color w:val="000000"/>
          <w:sz w:val="28"/>
          <w:szCs w:val="28"/>
          <w:lang w:val="uk-UA"/>
        </w:rPr>
        <w:t xml:space="preserve"> Рішення Новопетрівської сільської ради від 19.02.2019 №1379 «Про розроблення технічної документації із землеустрою щодо встановлення (відновлення меж земельної ділянки» вважа</w:t>
      </w:r>
      <w:r w:rsidR="00354994">
        <w:rPr>
          <w:iCs/>
          <w:color w:val="000000"/>
          <w:sz w:val="28"/>
          <w:szCs w:val="28"/>
          <w:lang w:val="uk-UA"/>
        </w:rPr>
        <w:t>ти таким, що втратило чинність</w:t>
      </w:r>
      <w:r w:rsidR="00354994" w:rsidRPr="00354994">
        <w:rPr>
          <w:iCs/>
          <w:color w:val="000000"/>
          <w:sz w:val="28"/>
          <w:szCs w:val="28"/>
          <w:lang w:val="uk-UA"/>
        </w:rPr>
        <w:t>.</w:t>
      </w:r>
    </w:p>
    <w:p w:rsidR="00B5066F" w:rsidRPr="00354994" w:rsidRDefault="00B5066F" w:rsidP="00C75029">
      <w:pPr>
        <w:jc w:val="both"/>
        <w:rPr>
          <w:sz w:val="28"/>
          <w:szCs w:val="28"/>
          <w:lang w:val="uk-UA"/>
        </w:rPr>
      </w:pPr>
    </w:p>
    <w:p w:rsidR="00C75029" w:rsidRDefault="00354994" w:rsidP="00C750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C75029">
        <w:rPr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C75029" w:rsidRDefault="00C75029" w:rsidP="00C75029">
      <w:pPr>
        <w:jc w:val="both"/>
        <w:rPr>
          <w:sz w:val="28"/>
          <w:szCs w:val="28"/>
          <w:lang w:val="uk-UA"/>
        </w:rPr>
      </w:pPr>
    </w:p>
    <w:p w:rsidR="00C75029" w:rsidRDefault="00C75029" w:rsidP="00C75029">
      <w:pPr>
        <w:rPr>
          <w:b/>
          <w:i/>
          <w:sz w:val="28"/>
          <w:szCs w:val="28"/>
          <w:lang w:val="uk-UA"/>
        </w:rPr>
      </w:pPr>
    </w:p>
    <w:p w:rsidR="00436413" w:rsidRDefault="00436413" w:rsidP="00C75029">
      <w:pPr>
        <w:rPr>
          <w:b/>
          <w:i/>
          <w:sz w:val="28"/>
          <w:szCs w:val="28"/>
          <w:lang w:val="uk-UA"/>
        </w:rPr>
      </w:pPr>
    </w:p>
    <w:p w:rsidR="00446F44" w:rsidRDefault="00C75029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446F44" w:rsidSect="00C7555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A55FA"/>
    <w:multiLevelType w:val="multilevel"/>
    <w:tmpl w:val="2AC2E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0D5A72"/>
    <w:multiLevelType w:val="hybridMultilevel"/>
    <w:tmpl w:val="4ABEC7CA"/>
    <w:lvl w:ilvl="0" w:tplc="ACC0EA4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EA1"/>
    <w:rsid w:val="00311EA1"/>
    <w:rsid w:val="00354994"/>
    <w:rsid w:val="00436413"/>
    <w:rsid w:val="00446F44"/>
    <w:rsid w:val="00B5066F"/>
    <w:rsid w:val="00C75029"/>
    <w:rsid w:val="00DF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330A8A7D"/>
  <w15:chartTrackingRefBased/>
  <w15:docId w15:val="{8A226CB2-A92D-419B-837C-6C7C6C6C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0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C75029"/>
    <w:rPr>
      <w:rFonts w:ascii="Verdana" w:hAnsi="Verdana" w:cs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C7502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54994"/>
    <w:pPr>
      <w:spacing w:before="100" w:beforeAutospacing="1" w:after="100" w:afterAutospacing="1"/>
    </w:pPr>
    <w:rPr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436413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3641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2019-04-18T13:29:00Z</cp:lastPrinted>
  <dcterms:created xsi:type="dcterms:W3CDTF">2019-04-15T08:40:00Z</dcterms:created>
  <dcterms:modified xsi:type="dcterms:W3CDTF">2019-04-18T13:30:00Z</dcterms:modified>
</cp:coreProperties>
</file>