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16A3D4" w14:textId="77777777" w:rsidR="00D1232E" w:rsidRPr="00E4717D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0"/>
          <w:szCs w:val="20"/>
          <w:lang w:val="uk-UA" w:eastAsia="ru-RU"/>
        </w:rPr>
      </w:pPr>
      <w:r w:rsidRPr="00E4717D">
        <w:rPr>
          <w:rFonts w:ascii="Traktir" w:eastAsia="Times New Roman" w:hAnsi="Traktir" w:cs="Times New Roman"/>
          <w:noProof/>
          <w:color w:val="00FF00"/>
          <w:sz w:val="20"/>
          <w:szCs w:val="20"/>
          <w:lang w:eastAsia="ru-RU"/>
        </w:rPr>
        <w:drawing>
          <wp:inline distT="0" distB="0" distL="0" distR="0" wp14:anchorId="69C737F8" wp14:editId="1ABB193C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7E478" w14:textId="77777777" w:rsidR="00E44B1A" w:rsidRPr="00E4717D" w:rsidRDefault="00E44B1A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0"/>
          <w:szCs w:val="20"/>
          <w:lang w:val="uk-UA" w:eastAsia="ru-RU"/>
        </w:rPr>
      </w:pPr>
    </w:p>
    <w:p w14:paraId="2F248B03" w14:textId="77777777" w:rsidR="00D1232E" w:rsidRPr="00E4717D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471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14:paraId="27F5CD81" w14:textId="77777777" w:rsidR="00D1232E" w:rsidRPr="00E4717D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471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ВИШГОРОДСЬКОГО РАЙОНУ КИЇВСЬКОЇ ОБЛАСТІ</w:t>
      </w:r>
    </w:p>
    <w:p w14:paraId="1BD9986B" w14:textId="77777777" w:rsidR="00D1232E" w:rsidRPr="00E4717D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05B91073" w14:textId="77777777" w:rsidR="00D1232E" w:rsidRPr="00E4717D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uk-UA" w:eastAsia="ru-RU"/>
        </w:rPr>
      </w:pPr>
      <w:r w:rsidRPr="00E471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27B8BB82" w14:textId="77777777" w:rsidR="00D1232E" w:rsidRPr="00516EE5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14:paraId="74FE38C0" w14:textId="730D9BB3" w:rsidR="00D1232E" w:rsidRDefault="00D1232E" w:rsidP="00970D6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r w:rsidR="00524748"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28</w:t>
      </w:r>
      <w:r w:rsidR="003E2D13"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» </w:t>
      </w:r>
      <w:r w:rsidR="0076169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травня </w:t>
      </w:r>
      <w:r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202</w:t>
      </w:r>
      <w:r w:rsidR="00761696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6</w:t>
      </w:r>
      <w:r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року                                                                                  </w:t>
      </w:r>
      <w:r w:rsidR="00970D68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    </w:t>
      </w:r>
      <w:r w:rsidRPr="00E4717D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№ </w:t>
      </w:r>
      <w:r w:rsidR="005123E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343</w:t>
      </w:r>
    </w:p>
    <w:p w14:paraId="7BDF15CE" w14:textId="1473F7D3" w:rsidR="00D1232E" w:rsidRDefault="00D1232E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E4717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3FF71BF7" w14:textId="77777777" w:rsidR="00771D44" w:rsidRPr="00516EE5" w:rsidRDefault="00771D44" w:rsidP="00D1232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14:paraId="7DA1A8B9" w14:textId="77777777" w:rsidR="00771D44" w:rsidRPr="00771D44" w:rsidRDefault="00771D44" w:rsidP="00771D44">
      <w:pPr>
        <w:tabs>
          <w:tab w:val="left" w:pos="9180"/>
        </w:tabs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771D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>Про затвердження плану заходів</w:t>
      </w:r>
    </w:p>
    <w:p w14:paraId="3DD2B712" w14:textId="77777777" w:rsidR="00771D44" w:rsidRPr="00771D44" w:rsidRDefault="00771D44" w:rsidP="00771D44">
      <w:pPr>
        <w:tabs>
          <w:tab w:val="left" w:pos="9180"/>
        </w:tabs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771D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з складання прогнозу бюджету Петрівської сільської ТГ </w:t>
      </w:r>
    </w:p>
    <w:p w14:paraId="7D60E57D" w14:textId="77777777" w:rsidR="00771D44" w:rsidRPr="00771D44" w:rsidRDefault="00771D44" w:rsidP="00771D44">
      <w:pPr>
        <w:tabs>
          <w:tab w:val="left" w:pos="9180"/>
        </w:tabs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771D44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  <w:t xml:space="preserve">на 2027-2029 роки  та  проєкту бюджету </w:t>
      </w:r>
    </w:p>
    <w:p w14:paraId="38546930" w14:textId="0F6DABB5" w:rsidR="00895AF6" w:rsidRPr="00771D44" w:rsidRDefault="00771D44" w:rsidP="00771D44">
      <w:pPr>
        <w:tabs>
          <w:tab w:val="left" w:pos="9180"/>
        </w:tabs>
        <w:spacing w:after="0" w:line="240" w:lineRule="auto"/>
        <w:ind w:right="355"/>
        <w:jc w:val="both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val="uk-UA" w:eastAsia="ru-RU"/>
        </w:rPr>
      </w:pPr>
      <w:r w:rsidRPr="00771D44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Петрівської сільської ТГ на 2027 рік</w:t>
      </w:r>
    </w:p>
    <w:p w14:paraId="12369445" w14:textId="15189E23" w:rsidR="00516EE5" w:rsidRDefault="00771D44" w:rsidP="00516EE5">
      <w:pPr>
        <w:pStyle w:val="a3"/>
        <w:ind w:firstLine="567"/>
        <w:jc w:val="both"/>
        <w:rPr>
          <w:b/>
          <w:sz w:val="28"/>
          <w:szCs w:val="28"/>
          <w:lang w:val="uk-UA"/>
        </w:rPr>
      </w:pPr>
      <w:r w:rsidRPr="00771D44">
        <w:rPr>
          <w:sz w:val="28"/>
          <w:szCs w:val="28"/>
          <w:lang w:val="uk-UA"/>
        </w:rPr>
        <w:t xml:space="preserve">Відповідно до  Закону України </w:t>
      </w:r>
      <w:r w:rsidR="00516EE5">
        <w:rPr>
          <w:sz w:val="28"/>
          <w:szCs w:val="28"/>
          <w:lang w:val="uk-UA"/>
        </w:rPr>
        <w:t>«</w:t>
      </w:r>
      <w:r w:rsidRPr="00771D44">
        <w:rPr>
          <w:sz w:val="28"/>
          <w:szCs w:val="28"/>
          <w:lang w:val="uk-UA"/>
        </w:rPr>
        <w:t>Про місцеве самоврядування в Україні</w:t>
      </w:r>
      <w:r w:rsidR="00516EE5">
        <w:rPr>
          <w:sz w:val="28"/>
          <w:szCs w:val="28"/>
          <w:lang w:val="uk-UA"/>
        </w:rPr>
        <w:t>»</w:t>
      </w:r>
      <w:r w:rsidRPr="00771D44">
        <w:rPr>
          <w:sz w:val="28"/>
          <w:szCs w:val="28"/>
          <w:lang w:val="uk-UA"/>
        </w:rPr>
        <w:t>, статтями 75,</w:t>
      </w:r>
      <w:r w:rsidR="00516EE5">
        <w:rPr>
          <w:sz w:val="28"/>
          <w:szCs w:val="28"/>
          <w:lang w:val="uk-UA"/>
        </w:rPr>
        <w:t xml:space="preserve"> </w:t>
      </w:r>
      <w:r w:rsidRPr="00771D44">
        <w:rPr>
          <w:sz w:val="28"/>
          <w:szCs w:val="28"/>
          <w:lang w:val="uk-UA"/>
        </w:rPr>
        <w:t>751,</w:t>
      </w:r>
      <w:r w:rsidR="00516EE5">
        <w:rPr>
          <w:sz w:val="28"/>
          <w:szCs w:val="28"/>
          <w:lang w:val="uk-UA"/>
        </w:rPr>
        <w:t xml:space="preserve"> </w:t>
      </w:r>
      <w:r w:rsidRPr="00771D44">
        <w:rPr>
          <w:sz w:val="28"/>
          <w:szCs w:val="28"/>
          <w:lang w:val="uk-UA"/>
        </w:rPr>
        <w:t>752,</w:t>
      </w:r>
      <w:r w:rsidR="00516EE5">
        <w:rPr>
          <w:sz w:val="28"/>
          <w:szCs w:val="28"/>
          <w:lang w:val="uk-UA"/>
        </w:rPr>
        <w:t xml:space="preserve"> </w:t>
      </w:r>
      <w:r w:rsidRPr="00771D44">
        <w:rPr>
          <w:sz w:val="28"/>
          <w:szCs w:val="28"/>
          <w:lang w:val="uk-UA"/>
        </w:rPr>
        <w:t>76  Бюджетного кодексу України,  з метою своєчасного та якісного складання, розгляду та схвалення Прогнозу бюджету Петрівської сільської територіальної громади на 2027</w:t>
      </w:r>
      <w:r>
        <w:rPr>
          <w:sz w:val="28"/>
          <w:szCs w:val="28"/>
          <w:lang w:val="uk-UA"/>
        </w:rPr>
        <w:t>-</w:t>
      </w:r>
      <w:r w:rsidRPr="00771D44">
        <w:rPr>
          <w:sz w:val="28"/>
          <w:szCs w:val="28"/>
          <w:lang w:val="uk-UA"/>
        </w:rPr>
        <w:t>2029 роки та проєкту бюджету Петрівської сільської   територіальної громади на 2027 рік</w:t>
      </w:r>
      <w:r w:rsidR="00895AF6" w:rsidRPr="00E4717D">
        <w:rPr>
          <w:sz w:val="28"/>
          <w:szCs w:val="28"/>
          <w:lang w:val="uk-UA"/>
        </w:rPr>
        <w:t xml:space="preserve">, </w:t>
      </w:r>
      <w:r w:rsidR="00895AF6" w:rsidRPr="00E4717D">
        <w:rPr>
          <w:b/>
          <w:sz w:val="28"/>
          <w:szCs w:val="28"/>
          <w:lang w:val="uk-UA"/>
        </w:rPr>
        <w:t xml:space="preserve">виконавчий комітет </w:t>
      </w:r>
      <w:r w:rsidR="008F50B1" w:rsidRPr="00E4717D">
        <w:rPr>
          <w:b/>
          <w:sz w:val="28"/>
          <w:szCs w:val="28"/>
          <w:lang w:val="uk-UA"/>
        </w:rPr>
        <w:t>сільської</w:t>
      </w:r>
      <w:r w:rsidR="00895AF6" w:rsidRPr="00E4717D">
        <w:rPr>
          <w:b/>
          <w:sz w:val="28"/>
          <w:szCs w:val="28"/>
          <w:lang w:val="uk-UA"/>
        </w:rPr>
        <w:t xml:space="preserve"> ради</w:t>
      </w:r>
    </w:p>
    <w:p w14:paraId="4A4C0DD0" w14:textId="2F23F9E5" w:rsidR="00895AF6" w:rsidRPr="00E4717D" w:rsidRDefault="00D1232E" w:rsidP="00516EE5">
      <w:pPr>
        <w:pStyle w:val="a3"/>
        <w:ind w:firstLine="567"/>
        <w:jc w:val="center"/>
        <w:rPr>
          <w:b/>
          <w:sz w:val="28"/>
          <w:szCs w:val="28"/>
          <w:lang w:val="uk-UA"/>
        </w:rPr>
      </w:pPr>
      <w:r w:rsidRPr="00E4717D">
        <w:rPr>
          <w:b/>
          <w:sz w:val="28"/>
          <w:szCs w:val="28"/>
          <w:lang w:val="uk-UA"/>
        </w:rPr>
        <w:t>ВИРІШИВ</w:t>
      </w:r>
      <w:r w:rsidR="00895AF6" w:rsidRPr="00E4717D">
        <w:rPr>
          <w:b/>
          <w:sz w:val="28"/>
          <w:szCs w:val="28"/>
          <w:lang w:val="uk-UA"/>
        </w:rPr>
        <w:t>:</w:t>
      </w:r>
    </w:p>
    <w:p w14:paraId="242107FC" w14:textId="77777777" w:rsidR="00516EE5" w:rsidRPr="00516EE5" w:rsidRDefault="00895AF6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E4717D">
        <w:rPr>
          <w:sz w:val="28"/>
          <w:szCs w:val="28"/>
          <w:lang w:val="uk-UA"/>
        </w:rPr>
        <w:t xml:space="preserve">1. </w:t>
      </w:r>
      <w:r w:rsidR="00516EE5" w:rsidRPr="00516EE5">
        <w:rPr>
          <w:sz w:val="28"/>
          <w:szCs w:val="28"/>
          <w:lang w:val="uk-UA"/>
        </w:rPr>
        <w:t>Затвердити план заходів  із складання прогнозу бюджету Петрівської сільської територіальної громади на 2027 -2029 роки, що додається.</w:t>
      </w:r>
    </w:p>
    <w:p w14:paraId="77B29D79" w14:textId="77777777" w:rsidR="00516EE5" w:rsidRPr="00516EE5" w:rsidRDefault="00516EE5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516EE5">
        <w:rPr>
          <w:sz w:val="28"/>
          <w:szCs w:val="28"/>
          <w:lang w:val="uk-UA"/>
        </w:rPr>
        <w:t>2. Затвердити план заходів щодо складання проекту бюджету Петрівської сільської територіальної громади на 2027 рік, що додається</w:t>
      </w:r>
    </w:p>
    <w:p w14:paraId="0D9AD7FE" w14:textId="77777777" w:rsidR="00516EE5" w:rsidRPr="00516EE5" w:rsidRDefault="00516EE5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516EE5">
        <w:rPr>
          <w:sz w:val="28"/>
          <w:szCs w:val="28"/>
          <w:lang w:val="uk-UA"/>
        </w:rPr>
        <w:t xml:space="preserve">3. Головним розпорядникам бюджетних коштів громади, керівникам структурних підрозділів апарату сільської  ради, забезпечити виконання заходів, затверджених цих рішенням. </w:t>
      </w:r>
    </w:p>
    <w:p w14:paraId="6CCEE972" w14:textId="77777777" w:rsidR="00516EE5" w:rsidRPr="00516EE5" w:rsidRDefault="00516EE5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516EE5">
        <w:rPr>
          <w:sz w:val="28"/>
          <w:szCs w:val="28"/>
          <w:lang w:val="uk-UA"/>
        </w:rPr>
        <w:t>4. Фінансовому управлінню Петрівської сільської ради провести організаційну роботу з виконання Плану заходів та спільно з головними розпорядниками бюджетних коштів сільського бюджету забезпечити своєчасне складання проекту бюджету Петрівської  сільської територіальної громади на 2027 рік та його прогнозу на 2027-2029 роки.</w:t>
      </w:r>
    </w:p>
    <w:p w14:paraId="738A727D" w14:textId="77777777" w:rsidR="00516EE5" w:rsidRPr="00516EE5" w:rsidRDefault="00516EE5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516EE5">
        <w:rPr>
          <w:sz w:val="28"/>
          <w:szCs w:val="28"/>
          <w:lang w:val="uk-UA"/>
        </w:rPr>
        <w:t>5. Керуючій справами виконавчого комітету Петровській Т.В. довести дане рішення до  виконавців.</w:t>
      </w:r>
    </w:p>
    <w:p w14:paraId="6DD5CE89" w14:textId="35D12293" w:rsidR="00895AF6" w:rsidRPr="00E4717D" w:rsidRDefault="00516EE5" w:rsidP="00516EE5">
      <w:pPr>
        <w:pStyle w:val="a3"/>
        <w:ind w:firstLine="567"/>
        <w:jc w:val="both"/>
        <w:rPr>
          <w:sz w:val="28"/>
          <w:szCs w:val="28"/>
          <w:lang w:val="uk-UA"/>
        </w:rPr>
      </w:pPr>
      <w:r w:rsidRPr="00516EE5">
        <w:rPr>
          <w:sz w:val="28"/>
          <w:szCs w:val="28"/>
          <w:lang w:val="uk-UA"/>
        </w:rPr>
        <w:t>6. Контроль за виконанням цього рішення покласти на керуючу справами</w:t>
      </w:r>
      <w:r>
        <w:rPr>
          <w:sz w:val="28"/>
          <w:szCs w:val="28"/>
          <w:lang w:val="uk-UA"/>
        </w:rPr>
        <w:t xml:space="preserve"> (секретаря)</w:t>
      </w:r>
      <w:r w:rsidRPr="00516EE5">
        <w:rPr>
          <w:sz w:val="28"/>
          <w:szCs w:val="28"/>
          <w:lang w:val="uk-UA"/>
        </w:rPr>
        <w:t xml:space="preserve"> виконавчого комітету Петровська Т.В.</w:t>
      </w:r>
    </w:p>
    <w:p w14:paraId="70290BF6" w14:textId="29A38921" w:rsidR="006E655A" w:rsidRDefault="00D47DF7" w:rsidP="00516EE5">
      <w:pPr>
        <w:pStyle w:val="a3"/>
        <w:ind w:firstLine="567"/>
        <w:jc w:val="both"/>
        <w:rPr>
          <w:b/>
          <w:i/>
          <w:iCs/>
          <w:sz w:val="28"/>
          <w:szCs w:val="28"/>
          <w:lang w:val="uk-UA"/>
        </w:rPr>
      </w:pPr>
      <w:r w:rsidRPr="00970D68">
        <w:rPr>
          <w:b/>
          <w:i/>
          <w:iCs/>
          <w:sz w:val="28"/>
          <w:szCs w:val="28"/>
          <w:lang w:val="uk-UA"/>
        </w:rPr>
        <w:t>Сільський</w:t>
      </w:r>
      <w:r w:rsidR="00895AF6" w:rsidRPr="00970D68">
        <w:rPr>
          <w:b/>
          <w:i/>
          <w:iCs/>
          <w:sz w:val="28"/>
          <w:szCs w:val="28"/>
          <w:lang w:val="uk-UA"/>
        </w:rPr>
        <w:t xml:space="preserve"> голова </w:t>
      </w:r>
      <w:r w:rsidRPr="00970D68">
        <w:rPr>
          <w:b/>
          <w:i/>
          <w:iCs/>
          <w:sz w:val="28"/>
          <w:szCs w:val="28"/>
          <w:lang w:val="uk-UA"/>
        </w:rPr>
        <w:t xml:space="preserve">                                         </w:t>
      </w:r>
      <w:r w:rsidR="00D1232E" w:rsidRPr="00970D68">
        <w:rPr>
          <w:b/>
          <w:i/>
          <w:iCs/>
          <w:sz w:val="28"/>
          <w:szCs w:val="28"/>
          <w:lang w:val="uk-UA"/>
        </w:rPr>
        <w:t xml:space="preserve">            </w:t>
      </w:r>
      <w:r w:rsidRPr="00970D68">
        <w:rPr>
          <w:b/>
          <w:i/>
          <w:iCs/>
          <w:sz w:val="28"/>
          <w:szCs w:val="28"/>
          <w:lang w:val="uk-UA"/>
        </w:rPr>
        <w:t xml:space="preserve"> Радіон СТАРЕНЬКИЙ</w:t>
      </w:r>
    </w:p>
    <w:p w14:paraId="7D7FAEA4" w14:textId="77777777" w:rsidR="009B484E" w:rsidRDefault="00516EE5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lastRenderedPageBreak/>
        <w:t xml:space="preserve">Затверджено </w:t>
      </w:r>
    </w:p>
    <w:p w14:paraId="498C2E14" w14:textId="265BD47F" w:rsidR="009B484E" w:rsidRDefault="00516EE5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рішення</w:t>
      </w:r>
      <w:r w:rsidR="009B484E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виконавчого комітету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Петрівської сільської ради </w:t>
      </w:r>
    </w:p>
    <w:p w14:paraId="143C0EC6" w14:textId="5673757D" w:rsidR="00516EE5" w:rsidRPr="00516EE5" w:rsidRDefault="00516EE5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від </w:t>
      </w:r>
      <w:r w:rsidR="005123E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28.05.2026 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№</w:t>
      </w:r>
      <w:r w:rsidR="005123E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343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</w:p>
    <w:p w14:paraId="3EE1554B" w14:textId="77777777" w:rsidR="009B484E" w:rsidRDefault="009B484E" w:rsidP="00516E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uk-UA" w:eastAsia="uk-UA"/>
        </w:rPr>
      </w:pPr>
    </w:p>
    <w:p w14:paraId="6EDE6B09" w14:textId="7074760A" w:rsidR="00516EE5" w:rsidRPr="00516EE5" w:rsidRDefault="00516EE5" w:rsidP="00516EE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ПЛАН ЗАХОДІВ </w:t>
      </w:r>
      <w:r w:rsidRPr="00516EE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br/>
        <w:t>щодо</w:t>
      </w:r>
      <w:r w:rsidRPr="00516EE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  <w:t xml:space="preserve"> організації роботи  із</w:t>
      </w:r>
      <w:r w:rsidRPr="00516EE5"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uk-UA"/>
        </w:rPr>
        <w:t xml:space="preserve"> складання прогнозу бюджету Петрівської сільської  територіальної громади  на  2027-2029 роки</w:t>
      </w:r>
    </w:p>
    <w:tbl>
      <w:tblPr>
        <w:tblW w:w="5094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71"/>
        <w:gridCol w:w="5116"/>
        <w:gridCol w:w="1676"/>
        <w:gridCol w:w="2441"/>
      </w:tblGrid>
      <w:tr w:rsidR="00516EE5" w:rsidRPr="00516EE5" w14:paraId="486F4C84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5BD3DB7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0" w:name="n71"/>
            <w:bookmarkEnd w:id="0"/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F582A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Зміст заходів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A20D1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Термін виконання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DD360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Відповідальні за виконання</w:t>
            </w:r>
          </w:p>
        </w:tc>
      </w:tr>
      <w:tr w:rsidR="00516EE5" w:rsidRPr="00516EE5" w14:paraId="54748ED5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D73BD7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1FA9C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Здійснення аналізу виконання бюджету  Петрівської сільської територіальної громади  (далі бюджет сільської ТГ) у попередніх та поточному бюджетних періодах, виявлення тенденцій у виконанні дохідної та видаткової частин бюджету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C12F1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 1 липня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38E34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Фінансове управління Петрівської сільської ради </w:t>
            </w:r>
          </w:p>
        </w:tc>
      </w:tr>
      <w:tr w:rsidR="00516EE5" w:rsidRPr="00516EE5" w14:paraId="2294042E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987260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687D0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Доведення до головних розпорядників бюджетних коштів: організаційно-методологічних засад складання прогнозу бюджету Петрівської сільської територіальної громади на середньостроковий період , визначених Міністерством фінансів України; інструктивного листа щодо основних організаційних засад процесу підготовки пропозицій до прогнозу бюджету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92540F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Після отримання відповідної інформації від Міністерства фінансів України 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AF928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388B6E62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3711DB9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58E00D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Надання фінансовому управлінню Петрівської сільської ради  основних прогнозних показників економічного і соціального розвитку території на середньостроковий період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C358F9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07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3947F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Відділ комунальної власності, будівництва та інвестицій  </w:t>
            </w:r>
          </w:p>
        </w:tc>
      </w:tr>
      <w:tr w:rsidR="00516EE5" w:rsidRPr="00516EE5" w14:paraId="5080C00A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816654A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E38B0D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та подання фінансовому управлінню Петрівської сільської ради  разом з поясненнями (зокрема в частині фіскальних ризиків у майбутніх періодах) прогнозних обсягів доходів бюджету на середньостроковий період відповідно до типової форми прогнозу місцевого бюджету. Щодо платежів, контроль за якими закріплено за органами ДПС</w:t>
            </w:r>
          </w:p>
          <w:p w14:paraId="0FE5ADC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Щодо прогнозних обсягів надходжень, контроль за якими закріплено за Петрівською сільською радою:</w:t>
            </w:r>
          </w:p>
          <w:p w14:paraId="7947AA0A" w14:textId="77777777" w:rsidR="00516EE5" w:rsidRPr="00516EE5" w:rsidRDefault="00516EE5" w:rsidP="00516EE5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надходження від надання адміністративних послуг, державного мита;</w:t>
            </w:r>
          </w:p>
          <w:p w14:paraId="4D53352C" w14:textId="77777777" w:rsidR="00516EE5" w:rsidRPr="00516EE5" w:rsidRDefault="00516EE5" w:rsidP="00516EE5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надходження від орендної плати за користування цілісним майновим комплексом та іншим державним майном;</w:t>
            </w:r>
          </w:p>
          <w:p w14:paraId="0C2BB66C" w14:textId="77777777" w:rsidR="00516EE5" w:rsidRPr="00516EE5" w:rsidRDefault="00516EE5" w:rsidP="00516EE5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кошти від продажу земельних ділянок несільськогосподарського призначення, що перебувають у державній або комунальній власності</w:t>
            </w:r>
          </w:p>
          <w:p w14:paraId="0402141F" w14:textId="77777777" w:rsidR="00516EE5" w:rsidRPr="00516EE5" w:rsidRDefault="00516EE5" w:rsidP="00516EE5">
            <w:pPr>
              <w:numPr>
                <w:ilvl w:val="0"/>
                <w:numId w:val="9"/>
              </w:numPr>
              <w:spacing w:before="100" w:beforeAutospacing="1" w:after="100" w:afterAutospacing="1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власні надходження бюджетних установ        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ECA964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До 10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CF49B7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6EFC93A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Вишгородська ДПІ  ГУ ДПС у Київській області </w:t>
            </w:r>
          </w:p>
          <w:p w14:paraId="6ABA01D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</w:p>
          <w:p w14:paraId="7CE5F66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1D2B21C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</w:p>
          <w:p w14:paraId="1ABB2D5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"/>
                <w:szCs w:val="2"/>
                <w:lang w:val="uk-UA" w:eastAsia="uk-UA"/>
              </w:rPr>
            </w:pPr>
          </w:p>
          <w:p w14:paraId="19C7A4A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Відділу реєстрації та посвідчень</w:t>
            </w:r>
          </w:p>
          <w:p w14:paraId="1B051F3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Бухгалтерський відділ</w:t>
            </w:r>
          </w:p>
          <w:p w14:paraId="2E8A8A4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відділу  з питань архітектури та земельних відносин</w:t>
            </w:r>
          </w:p>
          <w:p w14:paraId="13E843E1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Головні розпорядники бюджетних коштів, розпорядники бюджетних коштів</w:t>
            </w:r>
          </w:p>
        </w:tc>
      </w:tr>
      <w:tr w:rsidR="00516EE5" w:rsidRPr="00516EE5" w14:paraId="37FC91A3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542D6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5.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5EA63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Проведення аналізу виконання  бюджету Петрівської сільської територіальної громади у попередніх та поточному бюджетних періодах, виявлення закономірностей та тенденцій, що притаманні бюджетному процесу на усіх стадіях його виконання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1BE8C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BE98E6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5144EA96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6BEB3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2B5E0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Прогнозування обсягів доходів бюджету Петрівської сільської територіальної громади, визначення обсягів фінансування бюджету Петрівської сільської територіальної громади, повернення кредитів  до бюджету Петрівської сільської територіальної громади, а також орієнтовних граничних показників видатків бюджету 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територіальної громади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CC2B2C5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50F7F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4C8C4F3B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E8570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5EAB6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Збір, узагальнення  інформації ,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щодо формування проекту прогнозу бюджету Петрівської сільської територіальної громади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на середньостроковий період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9E1CFA0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E7253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6583E7AC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C85B82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6B523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Розроблення та доведення до головних розпорядників бюджетних коштів інструкцій з підготовки пропозицій до прогнозу бюджету та орієнтовних граничних показників видатків та надання кредитів з місцевого бюджету на середньостроковий період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3E90A1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 15 липня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3F393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0A8E673C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5B9DC2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BFE10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Надання фінансовому управлінню бюджетних пропозицій до прогнозу бюджету на середньостроковий період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27F925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8DDE1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Головні розпорядники бюджетних коштів   </w:t>
            </w:r>
          </w:p>
        </w:tc>
      </w:tr>
      <w:tr w:rsidR="00516EE5" w:rsidRPr="00516EE5" w14:paraId="7097E0E5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1B2FD5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06B95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Складання пропозицій до Середньострокового плану пріоритетних публічних інвестицій  сільської територіальної громади і подання до відділу 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комунальної власності, будівництва та інвестицій 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01634D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4B3E0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Головні розпорядники бюджетних коштів   </w:t>
            </w:r>
          </w:p>
        </w:tc>
      </w:tr>
      <w:tr w:rsidR="00516EE5" w:rsidRPr="00516EE5" w14:paraId="3F42455E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9B942D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9033E1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Оцінка проєктів, відбір та  затвердження переліку пріоритетних інвестиційних проектів з урахуванням методичних рекомендацій Міністерства економіки України щодо пріоритизації , оцінки та відбору проектів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B22F4B0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20 липня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711D563" w14:textId="3300B329" w:rsidR="00516EE5" w:rsidRPr="009B484E" w:rsidRDefault="00516EE5" w:rsidP="009B48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484E">
              <w:rPr>
                <w:rFonts w:ascii="Times New Roman" w:hAnsi="Times New Roman" w:cs="Times New Roman"/>
                <w:sz w:val="24"/>
                <w:szCs w:val="24"/>
              </w:rPr>
              <w:t>Місцева інвестиційна рада сільської територіальної громади</w:t>
            </w:r>
          </w:p>
          <w:p w14:paraId="2233FB74" w14:textId="3CE5EC7C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Комісія з розподілу публічних інвестицій</w:t>
            </w:r>
          </w:p>
        </w:tc>
      </w:tr>
      <w:tr w:rsidR="00516EE5" w:rsidRPr="00516EE5" w14:paraId="1BC28A63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6BF1C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12.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2735D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Здійснення аналізу поданих головними розпорядниками бюджетних коштів бюджетних пропозицій до прогнозу бюджету на середньостроковий період  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відповідність доведеним орієнтовним граничним показникам видатків бюджету та надання кредитів з бюджету і вимогам доведених інструкцій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4924C9" w14:textId="77777777" w:rsidR="00516EE5" w:rsidRPr="00516EE5" w:rsidRDefault="00516EE5" w:rsidP="009B484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Друга половина липня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4152F4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49A11670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43AD2B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C56FCB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Проведення  нарад з головними розпорядниками бюджетних коштів щодо узгодження показників прогнозу 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середньостроковий</w:t>
            </w:r>
            <w:r w:rsidRPr="00516EE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02B1915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05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06E117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ради, головні розпорядники бюджетних коштів</w:t>
            </w:r>
          </w:p>
        </w:tc>
      </w:tr>
      <w:tr w:rsidR="00516EE5" w:rsidRPr="00516EE5" w14:paraId="2B904787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3E6AB9E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52999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Доопрацювання прогнозу бюджету Петрівської сільської  територіальної громади за результатами проведених погоджувальних нарад та одержаних додаткових відомостей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2DA79B1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12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7B343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</w:t>
            </w:r>
          </w:p>
        </w:tc>
      </w:tr>
      <w:tr w:rsidR="00516EE5" w:rsidRPr="00516EE5" w14:paraId="2CCC513C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914DC6F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5978BA" w14:textId="77777777" w:rsidR="00516EE5" w:rsidRPr="00516EE5" w:rsidRDefault="00516EE5" w:rsidP="00516EE5">
            <w:pPr>
              <w:tabs>
                <w:tab w:val="left" w:pos="8307"/>
              </w:tabs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Подання  до виконавчого комітету 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ради проекту рішення про схвалення прогнозу 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середньостроковий період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3792859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серпня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A0DC1A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</w:t>
            </w:r>
          </w:p>
        </w:tc>
      </w:tr>
      <w:tr w:rsidR="00516EE5" w:rsidRPr="00516EE5" w14:paraId="7AF51828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5552B89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F73FE3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Подання на затвердження виконавчому комітету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ради середньострокового плану пріоритетних публічних інвестицій Петрівської сільської ради 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EC367C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 1 вересня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3F2F6D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Відділ комунальної власності, будівництва та інвестицій  </w:t>
            </w:r>
          </w:p>
        </w:tc>
      </w:tr>
      <w:tr w:rsidR="00516EE5" w:rsidRPr="00516EE5" w14:paraId="286E5D35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7ACA640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72B87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Розгляд та схвалення виконавчим комітетом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ради прогнозу 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середньостроковий період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1CB269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 вересня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F52A8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 комітет Петрівської сільської  ради</w:t>
            </w:r>
          </w:p>
        </w:tc>
      </w:tr>
      <w:tr w:rsidR="00516EE5" w:rsidRPr="00516EE5" w14:paraId="24805BAF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FA890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66C18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Оприлюднення рішення про схвалення прогнозу 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середньостроковий період  на офіційному сайті сільської ради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1B53E6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Протягом 5 днів після схвалення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26E820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 комітет Петрівської сільської  ради</w:t>
            </w:r>
          </w:p>
        </w:tc>
      </w:tr>
      <w:tr w:rsidR="00516EE5" w:rsidRPr="00516EE5" w14:paraId="66A317EC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4A011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117E7B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Подання рішення виконавчого комітету сільської ради  про затвердження  прогнозу 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Петрівської сільської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територіальної громади на середньостроковий період  на розгляд сільської ради у визначеному порядку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D21C2D4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У п’ятиденний строк після схвалення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3C2D4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 комітет Петрівської сільської  ради</w:t>
            </w:r>
          </w:p>
        </w:tc>
      </w:tr>
      <w:tr w:rsidR="00516EE5" w:rsidRPr="00516EE5" w14:paraId="2E277749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9D9AC0D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AA371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Супровід розгляду питання щодо прогнозу  бюджету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Петрівської сільської  ТГ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постійними комісіями  сільської  ради  та на пленарному засіданні сільської ради у порядку, визначеному  радою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10CC1D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прийняття рішення 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73756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Головних розпорядників бюджетних коштів</w:t>
            </w:r>
          </w:p>
          <w:p w14:paraId="766C272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 ради</w:t>
            </w:r>
          </w:p>
        </w:tc>
      </w:tr>
      <w:tr w:rsidR="00516EE5" w:rsidRPr="00516EE5" w14:paraId="36BDD6F5" w14:textId="77777777" w:rsidTr="00516EE5">
        <w:tc>
          <w:tcPr>
            <w:tcW w:w="291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17FD44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21.</w:t>
            </w:r>
          </w:p>
        </w:tc>
        <w:tc>
          <w:tcPr>
            <w:tcW w:w="260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5BFA1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Подання інформації до Мінфіну, що міститься в прогнозі місцевого бюджету на 2027-2029 рр. через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AIC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LOGICA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8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9501E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30 вересня </w:t>
            </w:r>
          </w:p>
        </w:tc>
        <w:tc>
          <w:tcPr>
            <w:tcW w:w="124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77608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 ради</w:t>
            </w:r>
          </w:p>
        </w:tc>
      </w:tr>
    </w:tbl>
    <w:p w14:paraId="2BEC4148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1913D8D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7414F40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F8A44E8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825F63" w14:textId="2741BEA7" w:rsidR="00516EE5" w:rsidRPr="00516EE5" w:rsidRDefault="00516EE5" w:rsidP="009B48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Керуюча справами</w:t>
      </w:r>
      <w:r w:rsidR="009B484E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(секретар)</w:t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виконкому                      </w:t>
      </w:r>
      <w:r w:rsidRPr="00516E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                           </w:t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Тетяна ПЕТРОВСЬКА</w:t>
      </w:r>
    </w:p>
    <w:p w14:paraId="52920A0B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79820DC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2318219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058BB52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7170225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8BA189D" w14:textId="694138CC" w:rsid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2CE179" w14:textId="02D2A000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550C696" w14:textId="66DF573D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1229B79" w14:textId="47B34267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075444" w14:textId="0B388F4C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3DDFAE1" w14:textId="45EE39EB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F30BE57" w14:textId="6C0304DE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ADE9CC1" w14:textId="5930655D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0AD850A" w14:textId="0BD5ABD3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F2D734E" w14:textId="2DAD2CE9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7A0BB9C" w14:textId="1C4A4F21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9CA5756" w14:textId="128580D8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6ACA8F3" w14:textId="48DA3AE2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711CA50" w14:textId="008B5395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C12199F" w14:textId="5D6DE631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C24CDBA" w14:textId="0AF52FF1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B3CDC15" w14:textId="68D3FFEC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80DE8F6" w14:textId="38AEF23F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A901C4D" w14:textId="759A7F66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3166C8F" w14:textId="4E4F7135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B6CE20" w14:textId="780E9396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240EC42" w14:textId="6FB48919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BFC7E36" w14:textId="2082E0D2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7F78DDD" w14:textId="4F0A2C41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45092B4" w14:textId="3218DC1B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EC0D40B" w14:textId="46939AD7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7A7F2DD" w14:textId="711CCA12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88100CF" w14:textId="0808F12D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A18F515" w14:textId="0A7F0724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641A1C1" w14:textId="5EE7535C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B75DFFD" w14:textId="241ED882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E64C6C5" w14:textId="0B2A61B7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3F35D67" w14:textId="7605E5D7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B4F6A35" w14:textId="10AA4BE6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02E6575" w14:textId="3EF72E78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D52F9C" w14:textId="2A905D53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F58F0F8" w14:textId="122166AA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66C31F2" w14:textId="1FC4CE82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C33108A" w14:textId="77777777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4FAE595" w14:textId="6846559A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6D4ED1EE" w14:textId="03D88144" w:rsidR="009B484E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23E3AD1A" w14:textId="77777777" w:rsidR="009B484E" w:rsidRPr="00516EE5" w:rsidRDefault="009B484E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64F0A58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092CFF3D" w14:textId="77777777" w:rsidR="009B484E" w:rsidRDefault="009B484E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lastRenderedPageBreak/>
        <w:t xml:space="preserve">Затверджено </w:t>
      </w:r>
    </w:p>
    <w:p w14:paraId="1E487B16" w14:textId="77777777" w:rsidR="009B484E" w:rsidRDefault="009B484E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рішення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м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виконавчого комітету</w:t>
      </w:r>
      <w:r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Петрівської сільської ради </w:t>
      </w:r>
    </w:p>
    <w:p w14:paraId="5DA6D01C" w14:textId="4D2BC950" w:rsidR="009B484E" w:rsidRPr="00516EE5" w:rsidRDefault="009B484E" w:rsidP="009B484E">
      <w:pPr>
        <w:autoSpaceDE w:val="0"/>
        <w:autoSpaceDN w:val="0"/>
        <w:spacing w:after="0" w:line="240" w:lineRule="auto"/>
        <w:ind w:left="5529"/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</w:pP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від </w:t>
      </w:r>
      <w:r w:rsidR="005123E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28.05.2026 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>№</w:t>
      </w:r>
      <w:r w:rsidR="005123E7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343</w:t>
      </w:r>
      <w:r w:rsidRPr="00516EE5">
        <w:rPr>
          <w:rFonts w:ascii="Times New Roman" w:eastAsia="Times New Roman" w:hAnsi="Times New Roman" w:cs="Times New Roman"/>
          <w:bCs/>
          <w:sz w:val="26"/>
          <w:szCs w:val="26"/>
          <w:lang w:val="uk-UA" w:eastAsia="uk-UA"/>
        </w:rPr>
        <w:t xml:space="preserve"> </w:t>
      </w:r>
    </w:p>
    <w:p w14:paraId="0D1035F7" w14:textId="77777777" w:rsidR="00516EE5" w:rsidRPr="00516EE5" w:rsidRDefault="00516EE5" w:rsidP="009B484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41F2F0A3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74E33D83" w14:textId="77777777" w:rsidR="00516EE5" w:rsidRPr="00516EE5" w:rsidRDefault="00516EE5" w:rsidP="00516E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</w:pPr>
      <w:bookmarkStart w:id="1" w:name="n74"/>
      <w:bookmarkEnd w:id="1"/>
      <w:r w:rsidRPr="00516EE5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t xml:space="preserve">ПЛАН ЗАХОДІВ </w:t>
      </w:r>
      <w:r w:rsidRPr="00516EE5">
        <w:rPr>
          <w:rFonts w:ascii="Times New Roman" w:eastAsia="Times New Roman" w:hAnsi="Times New Roman" w:cs="Times New Roman"/>
          <w:b/>
          <w:sz w:val="26"/>
          <w:szCs w:val="26"/>
          <w:lang w:val="uk-UA" w:eastAsia="uk-UA"/>
        </w:rPr>
        <w:br/>
        <w:t>щодо складання проекту бюджету Петрівської сільської  територіальної громади на 2027 рік</w:t>
      </w:r>
    </w:p>
    <w:tbl>
      <w:tblPr>
        <w:tblW w:w="5078" w:type="pct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46"/>
        <w:gridCol w:w="4421"/>
        <w:gridCol w:w="1534"/>
        <w:gridCol w:w="3272"/>
      </w:tblGrid>
      <w:tr w:rsidR="00516EE5" w:rsidRPr="00516EE5" w14:paraId="72DE7CEC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CBBC5E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bookmarkStart w:id="2" w:name="n75"/>
            <w:bookmarkEnd w:id="2"/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№ з/п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A4C7F9" w14:textId="77777777" w:rsidR="00516EE5" w:rsidRPr="00516EE5" w:rsidRDefault="00516EE5" w:rsidP="00D87B43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Зміст заходів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98821B" w14:textId="77777777" w:rsidR="00516EE5" w:rsidRPr="00516EE5" w:rsidRDefault="00516EE5" w:rsidP="00D87B43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Термін виконання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BC4402B" w14:textId="77777777" w:rsidR="00516EE5" w:rsidRPr="00516EE5" w:rsidRDefault="00516EE5" w:rsidP="00D87B43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Відповідальні за виконання</w:t>
            </w:r>
          </w:p>
        </w:tc>
      </w:tr>
      <w:tr w:rsidR="00516EE5" w:rsidRPr="00516EE5" w14:paraId="0683057A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C6B58A0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33EBB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Уточнення параметрів, з урахуванням яких здійснюється горизонтальне вирівнювання податкоспроможності місцевих бюджетів (обсягів надходжень податку на доходи фізичних осіб та податку на прибуток, чисельність населення)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E75D91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терміни, доведені Міністерством фінансів України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5FD6E7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Фінансове управління Петрівської сільської  ради </w:t>
            </w:r>
          </w:p>
        </w:tc>
      </w:tr>
      <w:tr w:rsidR="00516EE5" w:rsidRPr="00516EE5" w14:paraId="621EB9D7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75C8A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A066E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Надання інформації галузевим міністерствам щодо показників, з урахуванням яких здійснюються розрахунки обсягів міжбюджетних трансфертів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4983522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У терміни, доведені дорученнями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3B404E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 ради</w:t>
            </w:r>
          </w:p>
        </w:tc>
      </w:tr>
      <w:tr w:rsidR="00516EE5" w:rsidRPr="00516EE5" w14:paraId="00DCF2CE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FCC4E3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BE1570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Доведення до головних розпорядників та одержувачів  бюджетних коштів особливостей складання розрахунків до проекту бюджету та прогнозних обсягів міжбюджетних трансфертів на плановий рік, надісланих Міністерством фінансів України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D50A47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У 3-х денний термін з дня отримання показників від Міністерства фінансів України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81226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 ради</w:t>
            </w:r>
          </w:p>
        </w:tc>
      </w:tr>
      <w:tr w:rsidR="00516EE5" w:rsidRPr="00516EE5" w14:paraId="0769EC8A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75B88C0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9A054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пропозицій до проекту державного бюджету в частині міжбюджетних трансфертів та їх надання Міністерству фінансів України і галузевим міністерствам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C8ED01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За термінами, доведеними Міністерством фінансів України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38F70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 ради, головні розпорядники бюджетних коштів</w:t>
            </w:r>
          </w:p>
        </w:tc>
      </w:tr>
      <w:tr w:rsidR="00516EE5" w:rsidRPr="00516EE5" w14:paraId="07EE77E5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A41C90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E87D2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Доведення до фінансового управління Петрівської сільської  ради: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- прогнозних обсягів міжбюджетних трансфертів, врахованих у проекті Державного бюджету, схваленого Кабінетом Міністрів України;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- методики їх визначення;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- організаційно-методологічних вимог та інших показників щодо складання проектів місцевих бюджетів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9162DE5" w14:textId="77777777" w:rsidR="00516EE5" w:rsidRPr="00516EE5" w:rsidRDefault="00516EE5" w:rsidP="00D87B43">
            <w:pPr>
              <w:spacing w:after="0" w:line="276" w:lineRule="auto"/>
              <w:ind w:right="9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тижневий строк з дня прийняття про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е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кту закону про Державний бюджет України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EB4CC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Департамент фінансів Київської обласної державної адміністрації</w:t>
            </w:r>
          </w:p>
        </w:tc>
      </w:tr>
      <w:tr w:rsidR="00516EE5" w:rsidRPr="00516EE5" w14:paraId="21843B32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27A45B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7D22A5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Доведення до головних розпорядників бюджетних коштів: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- прогнозних обсягів міжбюджетних трансфертів, врахованих у проекті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державного бюджету, схваленого Кабінетом Міністрів України;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- методики їх визначення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AE4A48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У триденний термін з дня отримання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D64725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 ради</w:t>
            </w:r>
          </w:p>
        </w:tc>
      </w:tr>
      <w:tr w:rsidR="00516EE5" w:rsidRPr="00516EE5" w14:paraId="41C1A5AE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8DFA5B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E5FC7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Доведення до головних розпорядників бюджетних коштів: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- інструкції з підготовки бюджетних запитів;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 xml:space="preserve">- граничних показників видатків місцевого бюджету та надання кредитів з місцевого бюджету;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br/>
              <w:t>- інструктивного листа щодо організаційних та інших вимог, яких зобов'язані дотримуватися всі розпорядники бюджетних коштів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012E235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Після доведення МФУ особливостей складання місцевих бюджетів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F7CCC9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 ради</w:t>
            </w:r>
          </w:p>
        </w:tc>
      </w:tr>
      <w:tr w:rsidR="00516EE5" w:rsidRPr="00516EE5" w14:paraId="171F7529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CFDE279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2E602C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Доведення до головних розпорядників коштів розподіл коштів бюджету на підготовку та реалізацію публічних інвестиційних проектів та програм публічних інвестицій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D04E5A0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01 жовтня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EA35D1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Відділу 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комунальної власності, будівництва та інвестицій  </w:t>
            </w:r>
          </w:p>
        </w:tc>
      </w:tr>
      <w:tr w:rsidR="00516EE5" w:rsidRPr="00516EE5" w14:paraId="3748DBFB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CDE5E64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D7FA8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Організація роботи з розробки бюджетних запитів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B29224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Серпень-Вересень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9D300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Головні розпорядники бюджетних коштів</w:t>
            </w:r>
          </w:p>
        </w:tc>
      </w:tr>
      <w:tr w:rsidR="00516EE5" w:rsidRPr="00516EE5" w14:paraId="05552011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2BF8B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F03CE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Подання бюджетних запитів фінансовому управлінню Петрівської сільської  ради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5C150D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15 жовтня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A05121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Головні розпорядники бюджетних коштів, одержувачі  бюджетних коштів</w:t>
            </w:r>
          </w:p>
        </w:tc>
      </w:tr>
      <w:tr w:rsidR="00516EE5" w:rsidRPr="00516EE5" w14:paraId="5F0FE0BA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BBE96E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CF6FA7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Відповідно до вимог ст.91 Бюджетного кодексу України для планування в про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є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кті місцевого бюджету на 202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7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рік видатків на реалізацію Програм, затверджених сільською радою, привести заходи програм у відповідність 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F36CBA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Серпень -Вересень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A9EF45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Головні розпорядники бюджетних коштів, Розробники місцевих Програм</w:t>
            </w:r>
          </w:p>
        </w:tc>
      </w:tr>
      <w:tr w:rsidR="00516EE5" w:rsidRPr="00516EE5" w14:paraId="0788AE51" w14:textId="77777777" w:rsidTr="00D87B43">
        <w:trPr>
          <w:trHeight w:val="1672"/>
        </w:trPr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F2D31D5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  <w:r w:rsidRPr="00516E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3DDB8A9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Підготовка та подання фінансовому управлінню Петрівської сільської  ради  разом з поясненнями прогнозних обсягів доходів бюджету, іншої інформації:</w:t>
            </w:r>
          </w:p>
          <w:p w14:paraId="6C01DDA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щодо платежів, контроль за якими закріплено за органами Державної податкової служби; </w:t>
            </w:r>
          </w:p>
          <w:p w14:paraId="1EA1E4C1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43D18EDD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щодо прогнозних обсягів надходжень, контроль за якими закріплено за Петрівської сільської  радою: </w:t>
            </w:r>
          </w:p>
          <w:p w14:paraId="59628A74" w14:textId="77777777" w:rsidR="00516EE5" w:rsidRPr="00516EE5" w:rsidRDefault="00516EE5" w:rsidP="00516EE5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 від надання адміністративних послуг, державного мита;</w:t>
            </w:r>
          </w:p>
          <w:p w14:paraId="346659A3" w14:textId="77777777" w:rsidR="00516EE5" w:rsidRPr="00516EE5" w:rsidRDefault="00516EE5" w:rsidP="00516EE5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надходження від орендної плати за користування цілісним майновим комплексом та іншим державним майном;</w:t>
            </w:r>
          </w:p>
          <w:p w14:paraId="55897F5B" w14:textId="77777777" w:rsidR="00516EE5" w:rsidRPr="00516EE5" w:rsidRDefault="00516EE5" w:rsidP="00516EE5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>кошти від продажу земельних ділянок несільськогосподарського призначення, що перебувають у державній або комунальній власності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(з детальним обгрунтуванням)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;</w:t>
            </w:r>
          </w:p>
          <w:p w14:paraId="16E7A84B" w14:textId="77777777" w:rsidR="00516EE5" w:rsidRPr="00516EE5" w:rsidRDefault="00516EE5" w:rsidP="00516EE5">
            <w:pPr>
              <w:numPr>
                <w:ilvl w:val="0"/>
                <w:numId w:val="10"/>
              </w:numPr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власні надходження бюджетних установ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(з детальним обгрунтуванням).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02FFDBE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До 15 жовтня  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5C263A36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419421C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  <w:p w14:paraId="6AE19CC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Вишгородська ДПІ  ГУ ДПС у Київській області </w:t>
            </w:r>
          </w:p>
          <w:p w14:paraId="6C492A7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36"/>
                <w:szCs w:val="36"/>
                <w:lang w:val="uk-UA" w:eastAsia="uk-UA"/>
              </w:rPr>
            </w:pPr>
          </w:p>
          <w:p w14:paraId="4DEE972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  <w:p w14:paraId="5529AC7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Відділу реєстрації та посвідчень</w:t>
            </w:r>
          </w:p>
          <w:p w14:paraId="3ACAA11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Бухгалтерський відділ</w:t>
            </w:r>
          </w:p>
          <w:p w14:paraId="0A92778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відділу  з питань архітектури та земельних відносин</w:t>
            </w:r>
          </w:p>
          <w:p w14:paraId="300021CD" w14:textId="77777777" w:rsidR="00516EE5" w:rsidRPr="00516EE5" w:rsidRDefault="00516EE5" w:rsidP="00516EE5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14:paraId="101D9250" w14:textId="77777777" w:rsidR="00516EE5" w:rsidRPr="00516EE5" w:rsidRDefault="00516EE5" w:rsidP="00516EE5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</w:pPr>
          </w:p>
          <w:p w14:paraId="5982BC8F" w14:textId="77777777" w:rsidR="00516EE5" w:rsidRPr="00516EE5" w:rsidRDefault="00516EE5" w:rsidP="00516EE5">
            <w:pPr>
              <w:autoSpaceDE w:val="0"/>
              <w:autoSpaceDN w:val="0"/>
              <w:spacing w:after="0" w:line="276" w:lineRule="auto"/>
              <w:rPr>
                <w:rFonts w:ascii="Times New Roman" w:eastAsia="Times New Roman" w:hAnsi="Times New Roman" w:cs="Times New Roman"/>
                <w:b/>
                <w:bCs/>
                <w:color w:val="000080"/>
                <w:sz w:val="28"/>
                <w:szCs w:val="28"/>
                <w:lang w:eastAsia="uk-UA"/>
              </w:rPr>
            </w:pPr>
            <w:r w:rsidRPr="00516E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Головні розпорядники бюджетних коштів,</w:t>
            </w:r>
            <w:r w:rsidRPr="00516E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  <w:r w:rsidRPr="00516E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uk-UA"/>
              </w:rPr>
              <w:t>розпорядники бюджетних коштів</w:t>
            </w:r>
          </w:p>
        </w:tc>
      </w:tr>
      <w:tr w:rsidR="00516EE5" w:rsidRPr="00516EE5" w14:paraId="7E09A3E4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941047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13.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4125C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Формування прогнозних розрахунків за доходами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652D654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Жовтень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2F50D3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Фінансове управління  Петрівської сільської ради </w:t>
            </w:r>
          </w:p>
        </w:tc>
      </w:tr>
      <w:tr w:rsidR="00516EE5" w:rsidRPr="00516EE5" w14:paraId="762E0B23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2E14DA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6CC1D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Здійснення аналізу бюджетних запитів, отриманих від головних розпорядників бюджетних коштів, та прийняття рішення щодо включення їх до пропозиції проекту місцевого бюджету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F54CAC3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5 листопада 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F3987F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</w:t>
            </w:r>
          </w:p>
        </w:tc>
      </w:tr>
      <w:tr w:rsidR="00516EE5" w:rsidRPr="00516EE5" w14:paraId="43F1D9FA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F6E3719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2449DD0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Подання інформації , що міститься в бюджетних запитах головних розпорядників бюджетних коштів через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AIC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LOGICA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670556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31 грудня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4486B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ради, головні розпорядники коштів</w:t>
            </w:r>
          </w:p>
        </w:tc>
      </w:tr>
      <w:tr w:rsidR="00516EE5" w:rsidRPr="00516EE5" w14:paraId="68ED6928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0441314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E9CB62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Доведення до головних розпорядників бюджетних коштів обсягів міжбюджетних трансфертів, врахованих у проекті державного бюджету, прийнятого Верховною Радою України у другому читанні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D044EAF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триденний термін з дня отримання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4B4D9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</w:t>
            </w:r>
          </w:p>
        </w:tc>
      </w:tr>
      <w:tr w:rsidR="00516EE5" w:rsidRPr="00516EE5" w14:paraId="651C642F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E81DA9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1C6DF7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Доведення до головних розпорядників бюджетних коштів відповідних обсягів субвенцій на здійснення державних програм соціального захисту, додаткової дотації на здійснення переданих з державного бюджету видатків з утримання закладів освіти та охорони здоров'я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576E66B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У триденний термін з дня отримання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724DB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</w:t>
            </w:r>
          </w:p>
        </w:tc>
      </w:tr>
      <w:tr w:rsidR="00516EE5" w:rsidRPr="00516EE5" w14:paraId="374761E3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3C3ED6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435076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Вжиття заходів щодо залучення громадськості до процесу складання проекту бюджету Петрівської сільської територіальної громади (проведення засідань громадських рад, громадських слухань, консультацій з громадськістю, форумів, конференцій, брифінгів, дискусій, вивчення громадських думок)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72ABF7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Жовтень-листопад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3BE831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 Петрівської сільської ради, головні розпорядники коштів</w:t>
            </w:r>
          </w:p>
        </w:tc>
      </w:tr>
      <w:tr w:rsidR="00516EE5" w:rsidRPr="00516EE5" w14:paraId="32B3287E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883233F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9EC034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Підготовка проекту рішення Петрівської сільської  ради про бюджет Петрівської сільської територіальної громади з додатками згідно з типовою формою, затвердженою відповідним наказом Мінфіну, і матеріалів, передбачених </w:t>
            </w:r>
            <w:hyperlink r:id="rId7" w:anchor="n1239" w:tgtFrame="_blank" w:history="1">
              <w:r w:rsidRPr="00516EE5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val="uk-UA" w:eastAsia="uk-UA"/>
                </w:rPr>
                <w:t>статтею 76</w:t>
              </w:r>
            </w:hyperlink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Бюджетного кодексу України, та його подання виконавчому комітету Петрівської сільської ради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476B87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 xml:space="preserve">Листопад 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4F4E99E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4C35A43B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25384D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4EDA33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Схвалення проекту рішення Петрівської сільської ради «Про бюджет Петрівської сільської  територіальної громади на 2027 рік»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B9C16A6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До 10 грудня  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E1DE70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комітет Петрівської сільської ради</w:t>
            </w:r>
          </w:p>
        </w:tc>
      </w:tr>
      <w:tr w:rsidR="00516EE5" w:rsidRPr="00516EE5" w14:paraId="3ABAF733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0EA425A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600452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Подання інформації , що міститься в проекті рішення про місцевий бюджет  через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AIC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LOGICA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3697D1A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До 25 грудня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F10E37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766F00B8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1AA213E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22.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6CA11E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Направлення схваленого проекту рішення  «Про бюджет Петрівської сільської територіальної громади на 2027 рік»  до Петрівської сільської ради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11E9918" w14:textId="77777777" w:rsidR="00516EE5" w:rsidRPr="00516EE5" w:rsidRDefault="00516EE5" w:rsidP="00516EE5">
            <w:pPr>
              <w:spacing w:after="0" w:line="276" w:lineRule="auto"/>
              <w:ind w:right="172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Не пізніше наступного дня після схвалення 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DE4326B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комітет Петрівської сільської ради</w:t>
            </w:r>
          </w:p>
        </w:tc>
      </w:tr>
      <w:tr w:rsidR="00516EE5" w:rsidRPr="00516EE5" w14:paraId="2FE8F09D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B7B887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D2FB76A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Розміщення бюджетних запитів на офіційних сайтах або оприлюднення їх в інший спосіб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A9C4A74" w14:textId="77777777" w:rsidR="00516EE5" w:rsidRPr="00516EE5" w:rsidRDefault="00516EE5" w:rsidP="00D87B43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Не пізніше ніж через три робочі дні після подання відповідній місцевій раді проекту рішення про місцевий бюджет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8E1222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Головні розпорядники коштів</w:t>
            </w:r>
          </w:p>
        </w:tc>
      </w:tr>
      <w:tr w:rsidR="00516EE5" w:rsidRPr="00516EE5" w14:paraId="261BEE69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6638FD4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24.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49174DD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Оприлюднення проекту рішення Петрівської сільської  ради «Про бюджет Петрівської сільської  територіальної громади на 2027 рік», схваленого виконавчим комітетом Петрівської сільської ради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B3CE247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В терміни відповідно до чинного законодавства до дати його розгляду на сесії ради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9C1AD23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Виконавчий комітет Петрівської сільської ради</w:t>
            </w:r>
          </w:p>
        </w:tc>
      </w:tr>
      <w:tr w:rsidR="00516EE5" w:rsidRPr="00516EE5" w14:paraId="065BE366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895EBB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25.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7FABF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Доопрацювання проекту рішення Петрівської сільської ради «Про бюджет Петрівської сільської територіальної громади на 2027 рік» з урахуванням показників обсягів міжбюджетних трансфертів, врахованих у проекті державного бюджету, прийнятому Верховною Радою України у другому читанні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EF4BADC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 двотижневий строк з дня офіційного опублікування закону про Державний бюджет України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DB1502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04468DD3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E2F78A1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26.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E33714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Супровід розгляду проекту рішення «Про бюджет Петрівської сільської територіальної громади на 2027 рік»  у Петрівській сільській раді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68DCB39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На пленарному засіданні ради та під час розгляду постійними комісіями 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8BA0B0C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Представники виконавчого комітету сільської ради, фінансового управління Петрівської сільської ради, головних розпорядників бюджетних коштів</w:t>
            </w:r>
          </w:p>
        </w:tc>
      </w:tr>
      <w:tr w:rsidR="00516EE5" w:rsidRPr="00516EE5" w14:paraId="331CCE69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1BB8F8D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lastRenderedPageBreak/>
              <w:t>27.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37EDB08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Затвердження погодженого проекту рішення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Петрівської сільської ради «Про бюджет Петрівської сільської територіальної громади на 2027 рік»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додатками та пояснювальною запискою на сесії сільської ради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4A58E56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25 грудня року, що передує плановому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E52373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Петрівської сільської рада  </w:t>
            </w:r>
          </w:p>
        </w:tc>
      </w:tr>
      <w:tr w:rsidR="00516EE5" w:rsidRPr="00516EE5" w14:paraId="5AEE7E5C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73276A2F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28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4A217752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Інформування щодо затвердження сільською радою рішення про місцевий бюджет на 2027 рік через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AIC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LOGICA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0EB7483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 одноденний строк після прийняття рішення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3E17265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</w:tr>
      <w:tr w:rsidR="00516EE5" w:rsidRPr="00516EE5" w14:paraId="3CF4949E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A72636C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29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615CCB19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Подання інформації , що міститься в  затвердженому сільською радою рішенні про місцевий бюджет на 2027 рік через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AIC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« 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uk-UA"/>
              </w:rPr>
              <w:t>LOGICA</w:t>
            </w: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»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FE86602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До 31 грудня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9E3218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Фінансове управління Петрівської сільської ради</w:t>
            </w:r>
          </w:p>
        </w:tc>
      </w:tr>
      <w:tr w:rsidR="00516EE5" w:rsidRPr="00516EE5" w14:paraId="2CA43550" w14:textId="77777777" w:rsidTr="00D87B43">
        <w:tc>
          <w:tcPr>
            <w:tcW w:w="27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DF63955" w14:textId="77777777" w:rsidR="00516EE5" w:rsidRPr="00516EE5" w:rsidRDefault="00516EE5" w:rsidP="009B484E">
            <w:pPr>
              <w:spacing w:before="100" w:beforeAutospacing="1" w:after="100" w:afterAutospacing="1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30.</w:t>
            </w:r>
          </w:p>
        </w:tc>
        <w:tc>
          <w:tcPr>
            <w:tcW w:w="2262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3A0233BE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Оприлюднення рішення сільської  ради «Про бюджет Петрівської сільської територіальної громади на 2027 рік»  на офіційному сайті Петрівської сільської територіальної громади </w:t>
            </w:r>
          </w:p>
        </w:tc>
        <w:tc>
          <w:tcPr>
            <w:tcW w:w="78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0187CCE7" w14:textId="77777777" w:rsidR="00516EE5" w:rsidRPr="00516EE5" w:rsidRDefault="00516EE5" w:rsidP="00516EE5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В терміни відповідно до чинного законодавства до дати його розгляду на сесії</w:t>
            </w:r>
          </w:p>
        </w:tc>
        <w:tc>
          <w:tcPr>
            <w:tcW w:w="167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51CC7B54" w14:textId="77777777" w:rsidR="00516EE5" w:rsidRPr="00516EE5" w:rsidRDefault="00516EE5" w:rsidP="00516EE5">
            <w:pPr>
              <w:spacing w:before="100" w:beforeAutospacing="1" w:after="100" w:afterAutospacing="1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16EE5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 xml:space="preserve"> Секретар ради   </w:t>
            </w:r>
          </w:p>
        </w:tc>
      </w:tr>
    </w:tbl>
    <w:p w14:paraId="329DFD4E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20B587F" w14:textId="6CA893FA" w:rsid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A41CAD8" w14:textId="690F7F08" w:rsidR="00D87B43" w:rsidRDefault="00D87B43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12894973" w14:textId="77777777" w:rsidR="00D87B43" w:rsidRPr="00516EE5" w:rsidRDefault="00D87B43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384F050F" w14:textId="4EFFB5A5" w:rsidR="00516EE5" w:rsidRPr="00516EE5" w:rsidRDefault="00516EE5" w:rsidP="00D87B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3" w:name="n78"/>
      <w:bookmarkEnd w:id="3"/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Керуюча справами </w:t>
      </w:r>
      <w:r w:rsidR="00D87B43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(секретар) </w:t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виконкому</w:t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r w:rsidRPr="00516EE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Тетяна ПЕТРОВСЬКА</w:t>
      </w:r>
    </w:p>
    <w:p w14:paraId="4A81F348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65EDB08" w14:textId="77777777" w:rsidR="00516EE5" w:rsidRPr="00516EE5" w:rsidRDefault="00516EE5" w:rsidP="00516E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1D074CF" w14:textId="77777777" w:rsidR="00516EE5" w:rsidRPr="00970D68" w:rsidRDefault="00516EE5" w:rsidP="00516EE5">
      <w:pPr>
        <w:pStyle w:val="a3"/>
        <w:ind w:firstLine="567"/>
        <w:jc w:val="both"/>
        <w:rPr>
          <w:b/>
          <w:i/>
          <w:iCs/>
          <w:sz w:val="28"/>
          <w:szCs w:val="28"/>
          <w:lang w:val="uk-UA"/>
        </w:rPr>
      </w:pPr>
    </w:p>
    <w:sectPr w:rsidR="00516EE5" w:rsidRPr="00970D68" w:rsidSect="00516EE5">
      <w:pgSz w:w="11906" w:h="16838"/>
      <w:pgMar w:top="567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6796D"/>
    <w:multiLevelType w:val="multilevel"/>
    <w:tmpl w:val="4F4439F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sz w:val="27"/>
      </w:rPr>
    </w:lvl>
    <w:lvl w:ilvl="1">
      <w:numFmt w:val="decimal"/>
      <w:lvlText w:val="?"/>
      <w:lvlJc w:val="left"/>
      <w:pPr>
        <w:tabs>
          <w:tab w:val="num" w:pos="0"/>
        </w:tabs>
        <w:ind w:left="0" w:firstLine="0"/>
      </w:pPr>
    </w:lvl>
    <w:lvl w:ilvl="2">
      <w:numFmt w:val="decimal"/>
      <w:lvlText w:val="?"/>
      <w:lvlJc w:val="left"/>
      <w:pPr>
        <w:tabs>
          <w:tab w:val="num" w:pos="0"/>
        </w:tabs>
        <w:ind w:left="0" w:firstLine="0"/>
      </w:pPr>
    </w:lvl>
    <w:lvl w:ilvl="3">
      <w:numFmt w:val="decimal"/>
      <w:lvlText w:val="?"/>
      <w:lvlJc w:val="left"/>
      <w:pPr>
        <w:tabs>
          <w:tab w:val="num" w:pos="0"/>
        </w:tabs>
        <w:ind w:left="0" w:firstLine="0"/>
      </w:pPr>
    </w:lvl>
    <w:lvl w:ilvl="4">
      <w:numFmt w:val="decimal"/>
      <w:lvlText w:val="?"/>
      <w:lvlJc w:val="left"/>
      <w:pPr>
        <w:tabs>
          <w:tab w:val="num" w:pos="0"/>
        </w:tabs>
        <w:ind w:left="0" w:firstLine="0"/>
      </w:pPr>
    </w:lvl>
    <w:lvl w:ilvl="5">
      <w:numFmt w:val="decimal"/>
      <w:lvlText w:val="?"/>
      <w:lvlJc w:val="left"/>
      <w:pPr>
        <w:tabs>
          <w:tab w:val="num" w:pos="0"/>
        </w:tabs>
        <w:ind w:left="0" w:firstLine="0"/>
      </w:pPr>
    </w:lvl>
    <w:lvl w:ilvl="6">
      <w:numFmt w:val="decimal"/>
      <w:lvlText w:val="?"/>
      <w:lvlJc w:val="left"/>
      <w:pPr>
        <w:tabs>
          <w:tab w:val="num" w:pos="0"/>
        </w:tabs>
        <w:ind w:left="0" w:firstLine="0"/>
      </w:pPr>
    </w:lvl>
    <w:lvl w:ilvl="7">
      <w:numFmt w:val="decimal"/>
      <w:lvlText w:val="?"/>
      <w:lvlJc w:val="left"/>
      <w:pPr>
        <w:tabs>
          <w:tab w:val="num" w:pos="0"/>
        </w:tabs>
        <w:ind w:left="0" w:firstLine="0"/>
      </w:pPr>
    </w:lvl>
    <w:lvl w:ilvl="8">
      <w:numFmt w:val="decimal"/>
      <w:lvlText w:val="?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8CC5B1B"/>
    <w:multiLevelType w:val="multilevel"/>
    <w:tmpl w:val="B91281B2"/>
    <w:lvl w:ilvl="0">
      <w:start w:val="5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en-US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CCF2FEC"/>
    <w:multiLevelType w:val="hybridMultilevel"/>
    <w:tmpl w:val="A8BE2D08"/>
    <w:lvl w:ilvl="0" w:tplc="740A25E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210965"/>
    <w:multiLevelType w:val="hybridMultilevel"/>
    <w:tmpl w:val="42FE5C30"/>
    <w:lvl w:ilvl="0" w:tplc="8A22DD5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777CCD"/>
    <w:multiLevelType w:val="multilevel"/>
    <w:tmpl w:val="2E0E214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3F4C1388"/>
    <w:multiLevelType w:val="hybridMultilevel"/>
    <w:tmpl w:val="0E9CCD5A"/>
    <w:lvl w:ilvl="0" w:tplc="FA30891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67713"/>
    <w:multiLevelType w:val="hybridMultilevel"/>
    <w:tmpl w:val="7C9CE938"/>
    <w:lvl w:ilvl="0" w:tplc="DB4EF9AA">
      <w:start w:val="2"/>
      <w:numFmt w:val="bullet"/>
      <w:lvlText w:val="-"/>
      <w:lvlJc w:val="left"/>
      <w:pPr>
        <w:ind w:left="420" w:hanging="360"/>
      </w:pPr>
      <w:rPr>
        <w:rFonts w:ascii="Calibri" w:eastAsia="Calibri" w:hAnsi="Calibri" w:cs="Calibri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7" w15:restartNumberingAfterBreak="0">
    <w:nsid w:val="72DD58F0"/>
    <w:multiLevelType w:val="hybridMultilevel"/>
    <w:tmpl w:val="95F20B9A"/>
    <w:lvl w:ilvl="0" w:tplc="E1FE9088">
      <w:start w:val="3"/>
      <w:numFmt w:val="bullet"/>
      <w:pStyle w:val="1"/>
      <w:lvlText w:val="-"/>
      <w:lvlJc w:val="left"/>
      <w:pPr>
        <w:tabs>
          <w:tab w:val="num" w:pos="1163"/>
        </w:tabs>
        <w:ind w:left="142" w:firstLine="709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4291193"/>
    <w:multiLevelType w:val="hybridMultilevel"/>
    <w:tmpl w:val="2D1E3E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197B7C"/>
    <w:multiLevelType w:val="multilevel"/>
    <w:tmpl w:val="2CDE972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  <w:lang w:val="uk-UA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"/>
  </w:num>
  <w:num w:numId="2">
    <w:abstractNumId w:val="8"/>
  </w:num>
  <w:num w:numId="3">
    <w:abstractNumId w:val="6"/>
  </w:num>
  <w:num w:numId="4">
    <w:abstractNumId w:val="1"/>
  </w:num>
  <w:num w:numId="5">
    <w:abstractNumId w:val="9"/>
  </w:num>
  <w:num w:numId="6">
    <w:abstractNumId w:val="0"/>
  </w:num>
  <w:num w:numId="7">
    <w:abstractNumId w:val="4"/>
  </w:num>
  <w:num w:numId="8">
    <w:abstractNumId w:val="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5AF6"/>
    <w:rsid w:val="00176BF5"/>
    <w:rsid w:val="00384343"/>
    <w:rsid w:val="003E2D13"/>
    <w:rsid w:val="004E1442"/>
    <w:rsid w:val="005123E7"/>
    <w:rsid w:val="00516EE5"/>
    <w:rsid w:val="00524748"/>
    <w:rsid w:val="005502FE"/>
    <w:rsid w:val="005A438B"/>
    <w:rsid w:val="006E3EC5"/>
    <w:rsid w:val="006E655A"/>
    <w:rsid w:val="007151F3"/>
    <w:rsid w:val="0071723F"/>
    <w:rsid w:val="00761696"/>
    <w:rsid w:val="00771D44"/>
    <w:rsid w:val="0084056D"/>
    <w:rsid w:val="00895AF6"/>
    <w:rsid w:val="008A403A"/>
    <w:rsid w:val="008C6808"/>
    <w:rsid w:val="008F50B1"/>
    <w:rsid w:val="00962481"/>
    <w:rsid w:val="00970D68"/>
    <w:rsid w:val="009B484E"/>
    <w:rsid w:val="00B140D5"/>
    <w:rsid w:val="00C27A3E"/>
    <w:rsid w:val="00CB45ED"/>
    <w:rsid w:val="00D1232E"/>
    <w:rsid w:val="00D47DF7"/>
    <w:rsid w:val="00D730FB"/>
    <w:rsid w:val="00D87B43"/>
    <w:rsid w:val="00E44B1A"/>
    <w:rsid w:val="00E4717D"/>
    <w:rsid w:val="00E53DE9"/>
    <w:rsid w:val="00F21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95925"/>
  <w15:docId w15:val="{D7EB9C83-44B2-430C-8B06-55E50D7491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95A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qFormat/>
    <w:rsid w:val="00D123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qFormat/>
    <w:rsid w:val="00D1232E"/>
    <w:rPr>
      <w:rFonts w:ascii="Tahoma" w:hAnsi="Tahoma" w:cs="Tahoma"/>
      <w:sz w:val="16"/>
      <w:szCs w:val="16"/>
    </w:rPr>
  </w:style>
  <w:style w:type="paragraph" w:customStyle="1" w:styleId="EMPTYCELLSTYLE">
    <w:name w:val="EMPTY_CELL_STYLE"/>
    <w:qFormat/>
    <w:rsid w:val="006E3EC5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ru-RU"/>
    </w:rPr>
  </w:style>
  <w:style w:type="character" w:customStyle="1" w:styleId="2">
    <w:name w:val="Основной текст (2)_"/>
    <w:link w:val="20"/>
    <w:qFormat/>
    <w:rsid w:val="006E3EC5"/>
    <w:rPr>
      <w:rFonts w:ascii="Arial" w:hAnsi="Arial" w:cs="Arial"/>
      <w:sz w:val="12"/>
      <w:szCs w:val="12"/>
    </w:rPr>
  </w:style>
  <w:style w:type="paragraph" w:customStyle="1" w:styleId="20">
    <w:name w:val="Основной текст (2)"/>
    <w:basedOn w:val="a"/>
    <w:link w:val="2"/>
    <w:qFormat/>
    <w:rsid w:val="006E3EC5"/>
    <w:pPr>
      <w:widowControl w:val="0"/>
      <w:spacing w:after="560" w:line="276" w:lineRule="auto"/>
      <w:jc w:val="center"/>
    </w:pPr>
    <w:rPr>
      <w:rFonts w:ascii="Arial" w:hAnsi="Arial" w:cs="Arial"/>
      <w:sz w:val="12"/>
      <w:szCs w:val="12"/>
    </w:rPr>
  </w:style>
  <w:style w:type="character" w:customStyle="1" w:styleId="a6">
    <w:name w:val="Основний текст Знак"/>
    <w:link w:val="a7"/>
    <w:uiPriority w:val="99"/>
    <w:rsid w:val="006E3EC5"/>
  </w:style>
  <w:style w:type="paragraph" w:styleId="a7">
    <w:name w:val="Body Text"/>
    <w:basedOn w:val="a"/>
    <w:link w:val="a6"/>
    <w:rsid w:val="006E3EC5"/>
    <w:pPr>
      <w:widowControl w:val="0"/>
      <w:spacing w:after="320" w:line="240" w:lineRule="auto"/>
    </w:pPr>
  </w:style>
  <w:style w:type="character" w:customStyle="1" w:styleId="a8">
    <w:name w:val="Основной текст Знак"/>
    <w:basedOn w:val="a0"/>
    <w:uiPriority w:val="99"/>
    <w:semiHidden/>
    <w:rsid w:val="006E3EC5"/>
  </w:style>
  <w:style w:type="character" w:styleId="a9">
    <w:name w:val="annotation reference"/>
    <w:basedOn w:val="a0"/>
    <w:uiPriority w:val="99"/>
    <w:semiHidden/>
    <w:unhideWhenUsed/>
    <w:rsid w:val="005A438B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A438B"/>
    <w:pPr>
      <w:spacing w:line="240" w:lineRule="auto"/>
    </w:pPr>
    <w:rPr>
      <w:sz w:val="20"/>
      <w:szCs w:val="20"/>
    </w:rPr>
  </w:style>
  <w:style w:type="character" w:customStyle="1" w:styleId="ab">
    <w:name w:val="Текст примітки Знак"/>
    <w:basedOn w:val="a0"/>
    <w:link w:val="aa"/>
    <w:uiPriority w:val="99"/>
    <w:semiHidden/>
    <w:rsid w:val="005A438B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A438B"/>
    <w:rPr>
      <w:b/>
      <w:bCs/>
    </w:rPr>
  </w:style>
  <w:style w:type="character" w:customStyle="1" w:styleId="ad">
    <w:name w:val="Тема примітки Знак"/>
    <w:basedOn w:val="ab"/>
    <w:link w:val="ac"/>
    <w:uiPriority w:val="99"/>
    <w:semiHidden/>
    <w:rsid w:val="005A438B"/>
    <w:rPr>
      <w:b/>
      <w:bCs/>
      <w:sz w:val="20"/>
      <w:szCs w:val="20"/>
    </w:rPr>
  </w:style>
  <w:style w:type="character" w:customStyle="1" w:styleId="-">
    <w:name w:val="Интернет-ссылка"/>
    <w:basedOn w:val="a0"/>
    <w:rsid w:val="00E4717D"/>
    <w:rPr>
      <w:color w:val="0066CC"/>
      <w:u w:val="single"/>
    </w:rPr>
  </w:style>
  <w:style w:type="character" w:customStyle="1" w:styleId="3Exact">
    <w:name w:val="Основной текст (3) Exact"/>
    <w:basedOn w:val="a0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-2"/>
      <w:sz w:val="25"/>
      <w:szCs w:val="25"/>
      <w:u w:val="none"/>
    </w:rPr>
  </w:style>
  <w:style w:type="character" w:customStyle="1" w:styleId="10">
    <w:name w:val="Заголовок №1_"/>
    <w:basedOn w:val="a0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40"/>
      <w:szCs w:val="40"/>
      <w:u w:val="none"/>
      <w:lang w:val="ru-RU"/>
    </w:rPr>
  </w:style>
  <w:style w:type="character" w:customStyle="1" w:styleId="21">
    <w:name w:val="Заголовок №2_"/>
    <w:basedOn w:val="a0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7"/>
      <w:szCs w:val="27"/>
      <w:u w:val="none"/>
    </w:rPr>
  </w:style>
  <w:style w:type="character" w:customStyle="1" w:styleId="22">
    <w:name w:val="Заголовок №2"/>
    <w:basedOn w:val="21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single"/>
    </w:rPr>
  </w:style>
  <w:style w:type="character" w:customStyle="1" w:styleId="ae">
    <w:name w:val="Основной текст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7"/>
      <w:szCs w:val="27"/>
      <w:u w:val="none"/>
    </w:rPr>
  </w:style>
  <w:style w:type="character" w:customStyle="1" w:styleId="11">
    <w:name w:val="Основной текст1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single"/>
      <w:lang w:val="uk-UA"/>
    </w:rPr>
  </w:style>
  <w:style w:type="character" w:customStyle="1" w:styleId="3">
    <w:name w:val="Основной текст (3)_"/>
    <w:basedOn w:val="a0"/>
    <w:link w:val="30"/>
    <w:qFormat/>
    <w:rsid w:val="00E4717D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af">
    <w:name w:val="Колонтитул_"/>
    <w:basedOn w:val="a0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15"/>
      <w:szCs w:val="15"/>
      <w:u w:val="none"/>
    </w:rPr>
  </w:style>
  <w:style w:type="character" w:customStyle="1" w:styleId="af0">
    <w:name w:val="Колонтитул"/>
    <w:basedOn w:val="af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uk-UA"/>
    </w:rPr>
  </w:style>
  <w:style w:type="character" w:customStyle="1" w:styleId="11pt">
    <w:name w:val="Основной текст + 11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/>
    </w:rPr>
  </w:style>
  <w:style w:type="character" w:customStyle="1" w:styleId="8pt">
    <w:name w:val="Основной текст + 8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/>
    </w:rPr>
  </w:style>
  <w:style w:type="character" w:customStyle="1" w:styleId="10pt">
    <w:name w:val="Основной текст + 10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uk-UA"/>
    </w:rPr>
  </w:style>
  <w:style w:type="character" w:customStyle="1" w:styleId="23">
    <w:name w:val="Основной текст2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uk-UA"/>
    </w:rPr>
  </w:style>
  <w:style w:type="character" w:customStyle="1" w:styleId="af1">
    <w:name w:val="Основной текст + Полужирный"/>
    <w:basedOn w:val="ae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uk-UA"/>
    </w:rPr>
  </w:style>
  <w:style w:type="character" w:customStyle="1" w:styleId="31">
    <w:name w:val="Основной текст3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7"/>
      <w:szCs w:val="27"/>
      <w:u w:val="none"/>
      <w:lang w:val="uk-UA"/>
    </w:rPr>
  </w:style>
  <w:style w:type="character" w:customStyle="1" w:styleId="4">
    <w:name w:val="Основной текст (4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5">
    <w:name w:val="Основной текст (5)_"/>
    <w:basedOn w:val="a0"/>
    <w:link w:val="50"/>
    <w:qFormat/>
    <w:rsid w:val="00E4717D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4">
    <w:name w:val="Подпись к таблице (2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0"/>
      <w:szCs w:val="20"/>
      <w:u w:val="none"/>
    </w:rPr>
  </w:style>
  <w:style w:type="character" w:customStyle="1" w:styleId="25">
    <w:name w:val="Подпись к таблице (2)"/>
    <w:basedOn w:val="24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single"/>
      <w:lang w:val="uk-UA"/>
    </w:rPr>
  </w:style>
  <w:style w:type="character" w:customStyle="1" w:styleId="10pt0">
    <w:name w:val="Основной текст + 10 pt;Курсив"/>
    <w:basedOn w:val="ae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uk-UA"/>
    </w:rPr>
  </w:style>
  <w:style w:type="character" w:customStyle="1" w:styleId="7pt">
    <w:name w:val="Основной текст + 7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u w:val="none"/>
      <w:lang w:val="uk-UA"/>
    </w:rPr>
  </w:style>
  <w:style w:type="character" w:customStyle="1" w:styleId="6">
    <w:name w:val="Основной текст (6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7">
    <w:name w:val="Основной текст (7)_"/>
    <w:basedOn w:val="a0"/>
    <w:link w:val="70"/>
    <w:qFormat/>
    <w:rsid w:val="00E4717D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character" w:customStyle="1" w:styleId="af2">
    <w:name w:val="Подпись к таблице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3">
    <w:name w:val="Подпись к таблице"/>
    <w:basedOn w:val="af2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single"/>
      <w:lang w:val="uk-UA"/>
    </w:rPr>
  </w:style>
  <w:style w:type="character" w:customStyle="1" w:styleId="8pt0">
    <w:name w:val="Основной текст + 8 pt;Курсив"/>
    <w:basedOn w:val="ae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uk-UA"/>
    </w:rPr>
  </w:style>
  <w:style w:type="character" w:customStyle="1" w:styleId="ArialUnicodeMS55pt">
    <w:name w:val="Колонтитул + Arial Unicode MS;5;5 pt"/>
    <w:basedOn w:val="af"/>
    <w:qFormat/>
    <w:rsid w:val="00E4717D"/>
    <w:rPr>
      <w:rFonts w:ascii="Arial Unicode MS" w:eastAsia="Arial Unicode MS" w:hAnsi="Arial Unicode MS" w:cs="Arial Unicode MS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1"/>
      <w:szCs w:val="11"/>
      <w:u w:val="none"/>
      <w:lang w:val="uk-UA"/>
    </w:rPr>
  </w:style>
  <w:style w:type="character" w:customStyle="1" w:styleId="8">
    <w:name w:val="Основной текст (8)_"/>
    <w:basedOn w:val="a0"/>
    <w:link w:val="80"/>
    <w:qFormat/>
    <w:rsid w:val="00E4717D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pt0">
    <w:name w:val="Основной текст + 11 pt;Полужирный"/>
    <w:basedOn w:val="ae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/>
    </w:rPr>
  </w:style>
  <w:style w:type="character" w:customStyle="1" w:styleId="9">
    <w:name w:val="Основной текст (9)_"/>
    <w:basedOn w:val="a0"/>
    <w:link w:val="90"/>
    <w:qFormat/>
    <w:rsid w:val="00E4717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12pt">
    <w:name w:val="Подпись к таблице (2) + 12 pt"/>
    <w:basedOn w:val="24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</w:rPr>
  </w:style>
  <w:style w:type="character" w:customStyle="1" w:styleId="12pt">
    <w:name w:val="Основной текст + 12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100">
    <w:name w:val="Основной текст (10)_"/>
    <w:basedOn w:val="a0"/>
    <w:link w:val="101"/>
    <w:qFormat/>
    <w:rsid w:val="00E4717D"/>
    <w:rPr>
      <w:rFonts w:ascii="Times New Roman" w:eastAsia="Times New Roman" w:hAnsi="Times New Roman" w:cs="Times New Roman"/>
      <w:b/>
      <w:bCs/>
      <w:sz w:val="17"/>
      <w:szCs w:val="17"/>
      <w:shd w:val="clear" w:color="auto" w:fill="FFFFFF"/>
    </w:rPr>
  </w:style>
  <w:style w:type="character" w:customStyle="1" w:styleId="65pt">
    <w:name w:val="Основной текст + 6;5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3"/>
      <w:szCs w:val="13"/>
      <w:u w:val="none"/>
      <w:lang w:val="uk-UA"/>
    </w:rPr>
  </w:style>
  <w:style w:type="character" w:customStyle="1" w:styleId="9pt">
    <w:name w:val="Основной текст + 9 pt;Курсив"/>
    <w:basedOn w:val="ae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lang w:val="uk-UA"/>
    </w:rPr>
  </w:style>
  <w:style w:type="character" w:customStyle="1" w:styleId="85pt">
    <w:name w:val="Основной текст + 8;5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none"/>
      <w:lang w:val="uk-UA"/>
    </w:rPr>
  </w:style>
  <w:style w:type="character" w:customStyle="1" w:styleId="32">
    <w:name w:val="Подпись к таблице (3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310pt">
    <w:name w:val="Подпись к таблице (3) + 10 pt"/>
    <w:basedOn w:val="32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</w:rPr>
  </w:style>
  <w:style w:type="character" w:customStyle="1" w:styleId="33">
    <w:name w:val="Подпись к таблице (3)"/>
    <w:basedOn w:val="32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7"/>
      <w:szCs w:val="17"/>
      <w:u w:val="single"/>
      <w:lang w:val="uk-UA"/>
    </w:rPr>
  </w:style>
  <w:style w:type="character" w:customStyle="1" w:styleId="40">
    <w:name w:val="Основной текст (4)"/>
    <w:basedOn w:val="4"/>
    <w:link w:val="41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z w:val="20"/>
      <w:szCs w:val="20"/>
      <w:u w:val="single"/>
      <w:shd w:val="clear" w:color="auto" w:fill="FFFFFF"/>
      <w:lang w:val="uk-UA"/>
    </w:rPr>
  </w:style>
  <w:style w:type="character" w:customStyle="1" w:styleId="10pt1">
    <w:name w:val="Основной текст + 10 pt;Полужирный"/>
    <w:basedOn w:val="ae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lang w:val="uk-UA"/>
    </w:rPr>
  </w:style>
  <w:style w:type="character" w:customStyle="1" w:styleId="110">
    <w:name w:val="Основной текст (11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60">
    <w:name w:val="Основной текст (6)"/>
    <w:basedOn w:val="6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single"/>
      <w:lang w:val="uk-UA"/>
    </w:rPr>
  </w:style>
  <w:style w:type="character" w:customStyle="1" w:styleId="4pt">
    <w:name w:val="Основной текст + 4 pt"/>
    <w:basedOn w:val="ae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lang w:val="ru-RU"/>
    </w:rPr>
  </w:style>
  <w:style w:type="character" w:customStyle="1" w:styleId="13pt">
    <w:name w:val="Основной текст + 13 pt;Полужирный"/>
    <w:basedOn w:val="ae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6"/>
      <w:szCs w:val="26"/>
      <w:u w:val="none"/>
    </w:rPr>
  </w:style>
  <w:style w:type="character" w:customStyle="1" w:styleId="75pt">
    <w:name w:val="Основной текст + 7;5 pt;Полужирный"/>
    <w:basedOn w:val="ae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5"/>
      <w:szCs w:val="15"/>
      <w:u w:val="none"/>
      <w:lang w:val="uk-UA"/>
    </w:rPr>
  </w:style>
  <w:style w:type="character" w:customStyle="1" w:styleId="10pt2">
    <w:name w:val="Подпись к таблице + 10 pt"/>
    <w:basedOn w:val="af2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</w:rPr>
  </w:style>
  <w:style w:type="character" w:customStyle="1" w:styleId="ArialUnicodeMS6pt">
    <w:name w:val="Колонтитул + Arial Unicode MS;6 pt;Не полужирный"/>
    <w:basedOn w:val="af"/>
    <w:qFormat/>
    <w:rsid w:val="00E4717D"/>
    <w:rPr>
      <w:rFonts w:ascii="Arial Unicode MS" w:eastAsia="Arial Unicode MS" w:hAnsi="Arial Unicode MS" w:cs="Arial Unicode MS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2"/>
      <w:szCs w:val="12"/>
      <w:u w:val="none"/>
      <w:lang w:val="uk-UA"/>
    </w:rPr>
  </w:style>
  <w:style w:type="character" w:customStyle="1" w:styleId="42">
    <w:name w:val="Подпись к таблице (4)_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4"/>
      <w:szCs w:val="14"/>
      <w:u w:val="none"/>
    </w:rPr>
  </w:style>
  <w:style w:type="character" w:customStyle="1" w:styleId="43">
    <w:name w:val="Подпись к таблице (4)"/>
    <w:basedOn w:val="42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4"/>
      <w:szCs w:val="14"/>
      <w:u w:val="single"/>
      <w:lang w:val="uk-UA"/>
    </w:rPr>
  </w:style>
  <w:style w:type="character" w:customStyle="1" w:styleId="8pt1">
    <w:name w:val="Основной текст + 8 pt;Курсив;Малые прописные"/>
    <w:basedOn w:val="ae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/>
      <w:strike w:val="0"/>
      <w:dstrike w:val="0"/>
      <w:color w:val="000000"/>
      <w:spacing w:val="0"/>
      <w:w w:val="100"/>
      <w:sz w:val="16"/>
      <w:szCs w:val="16"/>
      <w:u w:val="none"/>
      <w:lang w:val="uk-UA"/>
    </w:rPr>
  </w:style>
  <w:style w:type="character" w:customStyle="1" w:styleId="65pt0">
    <w:name w:val="Основной текст + 6;5 pt;Курсив"/>
    <w:basedOn w:val="ae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3"/>
      <w:szCs w:val="13"/>
      <w:u w:val="none"/>
      <w:lang w:val="uk-UA"/>
    </w:rPr>
  </w:style>
  <w:style w:type="character" w:styleId="af4">
    <w:name w:val="Strong"/>
    <w:basedOn w:val="a0"/>
    <w:uiPriority w:val="22"/>
    <w:qFormat/>
    <w:rsid w:val="00E4717D"/>
    <w:rPr>
      <w:b/>
      <w:bCs/>
    </w:rPr>
  </w:style>
  <w:style w:type="character" w:customStyle="1" w:styleId="59pt">
    <w:name w:val="Подпись к таблице (5) + 9 pt"/>
    <w:basedOn w:val="a0"/>
    <w:qFormat/>
    <w:rsid w:val="00E4717D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</w:rPr>
  </w:style>
  <w:style w:type="character" w:customStyle="1" w:styleId="ArialUnicodeMS6pt0">
    <w:name w:val="Колонтитул + Arial Unicode MS;6 pt"/>
    <w:qFormat/>
    <w:rsid w:val="00E4717D"/>
    <w:rPr>
      <w:rFonts w:ascii="Arial Unicode MS" w:eastAsia="Arial Unicode MS" w:hAnsi="Arial Unicode MS" w:cs="Arial Unicode MS"/>
      <w:b/>
      <w:bCs/>
      <w:i w:val="0"/>
      <w:iCs w:val="0"/>
      <w:caps w:val="0"/>
      <w:smallCaps w:val="0"/>
      <w:strike w:val="0"/>
      <w:dstrike w:val="0"/>
      <w:spacing w:val="0"/>
      <w:w w:val="100"/>
      <w:sz w:val="12"/>
      <w:szCs w:val="12"/>
      <w:u w:val="none"/>
      <w:lang w:val="uk-UA"/>
    </w:rPr>
  </w:style>
  <w:style w:type="character" w:customStyle="1" w:styleId="75pt0">
    <w:name w:val="Основной текст + 7;5 pt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w w:val="100"/>
      <w:sz w:val="15"/>
      <w:szCs w:val="15"/>
      <w:u w:val="none"/>
      <w:lang w:val="uk-UA"/>
    </w:rPr>
  </w:style>
  <w:style w:type="character" w:customStyle="1" w:styleId="13pt0">
    <w:name w:val="Основной текст + 13 pt"/>
    <w:qFormat/>
    <w:rsid w:val="00E4717D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w w:val="100"/>
      <w:sz w:val="26"/>
      <w:szCs w:val="26"/>
      <w:u w:val="none"/>
    </w:rPr>
  </w:style>
  <w:style w:type="character" w:customStyle="1" w:styleId="9pt0">
    <w:name w:val="Основной текст + 9 pt"/>
    <w:qFormat/>
    <w:rsid w:val="00E4717D"/>
    <w:rPr>
      <w:rFonts w:ascii="Times New Roman" w:eastAsia="Times New Roman" w:hAnsi="Times New Roman" w:cs="Times New Roman"/>
      <w:b w:val="0"/>
      <w:bCs w:val="0"/>
      <w:i/>
      <w:iCs/>
      <w:caps w:val="0"/>
      <w:smallCaps w:val="0"/>
      <w:strike w:val="0"/>
      <w:dstrike w:val="0"/>
      <w:spacing w:val="0"/>
      <w:w w:val="100"/>
      <w:sz w:val="18"/>
      <w:szCs w:val="18"/>
      <w:u w:val="none"/>
      <w:lang w:val="uk-UA"/>
    </w:rPr>
  </w:style>
  <w:style w:type="paragraph" w:customStyle="1" w:styleId="12">
    <w:name w:val="Заголовок1"/>
    <w:basedOn w:val="a"/>
    <w:next w:val="a7"/>
    <w:qFormat/>
    <w:rsid w:val="00E4717D"/>
    <w:pPr>
      <w:keepNext/>
      <w:widowControl w:val="0"/>
      <w:suppressAutoHyphens/>
      <w:spacing w:before="240" w:after="120" w:line="240" w:lineRule="auto"/>
    </w:pPr>
    <w:rPr>
      <w:rFonts w:ascii="Liberation Sans" w:eastAsia="Microsoft YaHei" w:hAnsi="Liberation Sans" w:cs="Lucida Sans"/>
      <w:color w:val="000000"/>
      <w:sz w:val="28"/>
      <w:szCs w:val="28"/>
      <w:lang w:val="uk-UA" w:eastAsia="ru-RU"/>
    </w:rPr>
  </w:style>
  <w:style w:type="paragraph" w:styleId="af5">
    <w:name w:val="List"/>
    <w:basedOn w:val="a7"/>
    <w:rsid w:val="00E4717D"/>
    <w:pPr>
      <w:suppressAutoHyphens/>
      <w:spacing w:after="140" w:line="276" w:lineRule="auto"/>
    </w:pPr>
    <w:rPr>
      <w:rFonts w:ascii="Courier New" w:eastAsia="Courier New" w:hAnsi="Courier New" w:cs="Lucida Sans"/>
      <w:color w:val="000000"/>
      <w:sz w:val="24"/>
      <w:szCs w:val="24"/>
      <w:lang w:val="uk-UA" w:eastAsia="ru-RU"/>
    </w:rPr>
  </w:style>
  <w:style w:type="paragraph" w:styleId="af6">
    <w:name w:val="caption"/>
    <w:basedOn w:val="a"/>
    <w:qFormat/>
    <w:rsid w:val="00E4717D"/>
    <w:pPr>
      <w:widowControl w:val="0"/>
      <w:suppressLineNumbers/>
      <w:suppressAutoHyphens/>
      <w:spacing w:before="120" w:after="120" w:line="240" w:lineRule="auto"/>
    </w:pPr>
    <w:rPr>
      <w:rFonts w:ascii="Courier New" w:eastAsia="Courier New" w:hAnsi="Courier New" w:cs="Lucida Sans"/>
      <w:i/>
      <w:iCs/>
      <w:color w:val="000000"/>
      <w:sz w:val="24"/>
      <w:szCs w:val="24"/>
      <w:lang w:val="uk-UA" w:eastAsia="ru-RU"/>
    </w:rPr>
  </w:style>
  <w:style w:type="paragraph" w:styleId="13">
    <w:name w:val="index 1"/>
    <w:basedOn w:val="a"/>
    <w:next w:val="a"/>
    <w:autoRedefine/>
    <w:uiPriority w:val="99"/>
    <w:semiHidden/>
    <w:unhideWhenUsed/>
    <w:rsid w:val="00E4717D"/>
    <w:pPr>
      <w:spacing w:after="0" w:line="240" w:lineRule="auto"/>
      <w:ind w:left="220" w:hanging="220"/>
    </w:pPr>
  </w:style>
  <w:style w:type="paragraph" w:styleId="af7">
    <w:name w:val="index heading"/>
    <w:basedOn w:val="a"/>
    <w:qFormat/>
    <w:rsid w:val="00E4717D"/>
    <w:pPr>
      <w:widowControl w:val="0"/>
      <w:suppressLineNumbers/>
      <w:suppressAutoHyphens/>
      <w:spacing w:after="0" w:line="240" w:lineRule="auto"/>
    </w:pPr>
    <w:rPr>
      <w:rFonts w:ascii="Courier New" w:eastAsia="Courier New" w:hAnsi="Courier New" w:cs="Lucida Sans"/>
      <w:color w:val="000000"/>
      <w:sz w:val="24"/>
      <w:szCs w:val="24"/>
      <w:lang w:val="uk-UA" w:eastAsia="ru-RU"/>
    </w:rPr>
  </w:style>
  <w:style w:type="paragraph" w:customStyle="1" w:styleId="30">
    <w:name w:val="Основной текст (3)"/>
    <w:basedOn w:val="a"/>
    <w:link w:val="3"/>
    <w:qFormat/>
    <w:rsid w:val="00E4717D"/>
    <w:pPr>
      <w:widowControl w:val="0"/>
      <w:shd w:val="clear" w:color="auto" w:fill="FFFFFF"/>
      <w:suppressAutoHyphens/>
      <w:spacing w:before="1140" w:after="1680" w:line="0" w:lineRule="atLeast"/>
      <w:ind w:hanging="620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4">
    <w:name w:val="Заголовок №1"/>
    <w:basedOn w:val="a"/>
    <w:qFormat/>
    <w:rsid w:val="00E4717D"/>
    <w:pPr>
      <w:widowControl w:val="0"/>
      <w:shd w:val="clear" w:color="auto" w:fill="FFFFFF"/>
      <w:suppressAutoHyphens/>
      <w:spacing w:before="36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z w:val="40"/>
      <w:szCs w:val="40"/>
      <w:lang w:eastAsia="ru-RU"/>
    </w:rPr>
  </w:style>
  <w:style w:type="paragraph" w:customStyle="1" w:styleId="41">
    <w:name w:val="Основной текст4"/>
    <w:basedOn w:val="a"/>
    <w:link w:val="40"/>
    <w:qFormat/>
    <w:rsid w:val="00E4717D"/>
    <w:pPr>
      <w:widowControl w:val="0"/>
      <w:shd w:val="clear" w:color="auto" w:fill="FFFFFF"/>
      <w:suppressAutoHyphens/>
      <w:spacing w:before="720" w:after="360" w:line="322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  <w:u w:val="single"/>
      <w:lang w:val="uk-UA"/>
    </w:rPr>
  </w:style>
  <w:style w:type="paragraph" w:customStyle="1" w:styleId="50">
    <w:name w:val="Основной текст (5)"/>
    <w:basedOn w:val="a"/>
    <w:link w:val="5"/>
    <w:qFormat/>
    <w:rsid w:val="00E4717D"/>
    <w:pPr>
      <w:widowControl w:val="0"/>
      <w:shd w:val="clear" w:color="auto" w:fill="FFFFFF"/>
      <w:suppressAutoHyphens/>
      <w:spacing w:after="60" w:line="269" w:lineRule="exact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70">
    <w:name w:val="Основной текст (7)"/>
    <w:basedOn w:val="a"/>
    <w:link w:val="7"/>
    <w:qFormat/>
    <w:rsid w:val="00E4717D"/>
    <w:pPr>
      <w:widowControl w:val="0"/>
      <w:shd w:val="clear" w:color="auto" w:fill="FFFFFF"/>
      <w:suppressAutoHyphens/>
      <w:spacing w:before="180" w:after="0" w:line="0" w:lineRule="atLeast"/>
      <w:jc w:val="center"/>
    </w:pPr>
    <w:rPr>
      <w:rFonts w:ascii="Times New Roman" w:eastAsia="Times New Roman" w:hAnsi="Times New Roman" w:cs="Times New Roman"/>
      <w:b/>
      <w:bCs/>
      <w:sz w:val="15"/>
      <w:szCs w:val="15"/>
    </w:rPr>
  </w:style>
  <w:style w:type="paragraph" w:customStyle="1" w:styleId="80">
    <w:name w:val="Основной текст (8)"/>
    <w:basedOn w:val="a"/>
    <w:link w:val="8"/>
    <w:qFormat/>
    <w:rsid w:val="00E4717D"/>
    <w:pPr>
      <w:widowControl w:val="0"/>
      <w:shd w:val="clear" w:color="auto" w:fill="FFFFFF"/>
      <w:suppressAutoHyphens/>
      <w:spacing w:after="60" w:line="288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90">
    <w:name w:val="Основной текст (9)"/>
    <w:basedOn w:val="a"/>
    <w:link w:val="9"/>
    <w:qFormat/>
    <w:rsid w:val="00E4717D"/>
    <w:pPr>
      <w:widowControl w:val="0"/>
      <w:shd w:val="clear" w:color="auto" w:fill="FFFFFF"/>
      <w:suppressAutoHyphens/>
      <w:spacing w:after="0" w:line="322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101">
    <w:name w:val="Основной текст (10)"/>
    <w:basedOn w:val="a"/>
    <w:link w:val="100"/>
    <w:qFormat/>
    <w:rsid w:val="00E4717D"/>
    <w:pPr>
      <w:widowControl w:val="0"/>
      <w:shd w:val="clear" w:color="auto" w:fill="FFFFFF"/>
      <w:suppressAutoHyphens/>
      <w:spacing w:before="360" w:after="60" w:line="0" w:lineRule="atLeast"/>
      <w:jc w:val="center"/>
    </w:pPr>
    <w:rPr>
      <w:rFonts w:ascii="Times New Roman" w:eastAsia="Times New Roman" w:hAnsi="Times New Roman" w:cs="Times New Roman"/>
      <w:b/>
      <w:bCs/>
      <w:sz w:val="17"/>
      <w:szCs w:val="17"/>
    </w:rPr>
  </w:style>
  <w:style w:type="paragraph" w:customStyle="1" w:styleId="111">
    <w:name w:val="Основной текст (11)"/>
    <w:basedOn w:val="a"/>
    <w:qFormat/>
    <w:rsid w:val="00E4717D"/>
    <w:pPr>
      <w:widowControl w:val="0"/>
      <w:shd w:val="clear" w:color="auto" w:fill="FFFFFF"/>
      <w:suppressAutoHyphens/>
      <w:spacing w:after="0" w:line="226" w:lineRule="exact"/>
    </w:pPr>
    <w:rPr>
      <w:rFonts w:ascii="Times New Roman" w:eastAsia="Times New Roman" w:hAnsi="Times New Roman" w:cs="Times New Roman"/>
      <w:color w:val="000000"/>
      <w:sz w:val="14"/>
      <w:szCs w:val="14"/>
      <w:lang w:val="uk-UA" w:eastAsia="ru-RU"/>
    </w:rPr>
  </w:style>
  <w:style w:type="paragraph" w:styleId="af8">
    <w:name w:val="List Paragraph"/>
    <w:basedOn w:val="a"/>
    <w:link w:val="af9"/>
    <w:uiPriority w:val="34"/>
    <w:qFormat/>
    <w:rsid w:val="00E4717D"/>
    <w:pPr>
      <w:suppressAutoHyphens/>
      <w:spacing w:after="200" w:line="276" w:lineRule="auto"/>
      <w:ind w:left="720"/>
      <w:contextualSpacing/>
    </w:pPr>
  </w:style>
  <w:style w:type="paragraph" w:styleId="afa">
    <w:name w:val="No Spacing"/>
    <w:uiPriority w:val="1"/>
    <w:qFormat/>
    <w:rsid w:val="00E4717D"/>
    <w:pPr>
      <w:suppressAutoHyphens/>
      <w:spacing w:after="0" w:line="240" w:lineRule="auto"/>
    </w:pPr>
  </w:style>
  <w:style w:type="paragraph" w:customStyle="1" w:styleId="afb">
    <w:name w:val="Содержимое врезки"/>
    <w:basedOn w:val="a"/>
    <w:qFormat/>
    <w:rsid w:val="00E4717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paragraph" w:customStyle="1" w:styleId="afc">
    <w:name w:val="Верхний и нижний колонтитулы"/>
    <w:basedOn w:val="a"/>
    <w:qFormat/>
    <w:rsid w:val="00E4717D"/>
    <w:pPr>
      <w:widowControl w:val="0"/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paragraph" w:styleId="afd">
    <w:name w:val="header"/>
    <w:basedOn w:val="afc"/>
    <w:link w:val="afe"/>
    <w:rsid w:val="00E4717D"/>
  </w:style>
  <w:style w:type="character" w:customStyle="1" w:styleId="afe">
    <w:name w:val="Верхній колонтитул Знак"/>
    <w:basedOn w:val="a0"/>
    <w:link w:val="afd"/>
    <w:rsid w:val="00E4717D"/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paragraph" w:customStyle="1" w:styleId="aff">
    <w:name w:val="Нормальний текст"/>
    <w:basedOn w:val="a"/>
    <w:rsid w:val="00E4717D"/>
    <w:pPr>
      <w:spacing w:before="120" w:after="0" w:line="240" w:lineRule="auto"/>
      <w:ind w:firstLine="567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a00">
    <w:name w:val="a0"/>
    <w:basedOn w:val="a"/>
    <w:uiPriority w:val="99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rvps2">
    <w:name w:val="rvps2"/>
    <w:basedOn w:val="a"/>
    <w:rsid w:val="00E471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customStyle="1" w:styleId="1">
    <w:name w:val="Програма_основной список 1"/>
    <w:basedOn w:val="a"/>
    <w:rsid w:val="00E4717D"/>
    <w:pPr>
      <w:numPr>
        <w:numId w:val="8"/>
      </w:num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customStyle="1" w:styleId="af9">
    <w:name w:val="Абзац списку Знак"/>
    <w:link w:val="af8"/>
    <w:uiPriority w:val="34"/>
    <w:rsid w:val="00E4717D"/>
  </w:style>
  <w:style w:type="table" w:styleId="aff0">
    <w:name w:val="Table Grid"/>
    <w:basedOn w:val="a1"/>
    <w:uiPriority w:val="59"/>
    <w:rsid w:val="00E4717D"/>
    <w:pPr>
      <w:suppressAutoHyphens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footer"/>
    <w:basedOn w:val="a"/>
    <w:link w:val="aff2"/>
    <w:uiPriority w:val="99"/>
    <w:unhideWhenUsed/>
    <w:rsid w:val="00E4717D"/>
    <w:pPr>
      <w:widowControl w:val="0"/>
      <w:tabs>
        <w:tab w:val="center" w:pos="4677"/>
        <w:tab w:val="right" w:pos="9355"/>
      </w:tabs>
      <w:suppressAutoHyphens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ru-RU"/>
    </w:rPr>
  </w:style>
  <w:style w:type="character" w:customStyle="1" w:styleId="aff2">
    <w:name w:val="Нижній колонтитул Знак"/>
    <w:basedOn w:val="a0"/>
    <w:link w:val="aff1"/>
    <w:uiPriority w:val="99"/>
    <w:rsid w:val="00E4717D"/>
    <w:rPr>
      <w:rFonts w:ascii="Courier New" w:eastAsia="Courier New" w:hAnsi="Courier New" w:cs="Courier New"/>
      <w:color w:val="000000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9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4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zakon.rada.gov.ua/rada/show/2456-17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708C73-6F11-4899-8E69-145EFD040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10</Pages>
  <Words>11649</Words>
  <Characters>6640</Characters>
  <Application>Microsoft Office Word</Application>
  <DocSecurity>0</DocSecurity>
  <Lines>55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Старопетрівська сільська рада</Company>
  <LinksUpToDate>false</LinksUpToDate>
  <CharactersWithSpaces>18253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Бух1</dc:creator>
  <cp:keywords/>
  <dc:description/>
  <cp:lastModifiedBy>User User</cp:lastModifiedBy>
  <cp:revision>18</cp:revision>
  <cp:lastPrinted>2025-08-28T08:54:00Z</cp:lastPrinted>
  <dcterms:created xsi:type="dcterms:W3CDTF">2025-08-25T07:15:00Z</dcterms:created>
  <dcterms:modified xsi:type="dcterms:W3CDTF">2026-05-29T10:15:00Z</dcterms:modified>
</cp:coreProperties>
</file>