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B42EC0" w14:textId="77777777" w:rsidR="00033339" w:rsidRPr="003A3C48" w:rsidRDefault="00033339" w:rsidP="0003333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ru-RU"/>
        </w:rPr>
      </w:pPr>
      <w:r w:rsidRPr="003A3C48">
        <w:rPr>
          <w:rFonts w:ascii="Traktir" w:eastAsia="Times New Roman" w:hAnsi="Traktir" w:cs="Times New Roman"/>
          <w:bCs/>
          <w:noProof/>
          <w:color w:val="00FF00"/>
          <w:sz w:val="24"/>
          <w:szCs w:val="24"/>
          <w:lang w:eastAsia="uk-UA"/>
        </w:rPr>
        <w:drawing>
          <wp:inline distT="0" distB="0" distL="0" distR="0" wp14:anchorId="6823E0F1" wp14:editId="43797476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724F98" w14:textId="77777777" w:rsidR="00033339" w:rsidRPr="003A3C48" w:rsidRDefault="00033339" w:rsidP="000333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3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14:paraId="6C645DDF" w14:textId="77777777" w:rsidR="00033339" w:rsidRPr="003A3C48" w:rsidRDefault="00033339" w:rsidP="00033339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3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ВИШГОРОДСЬКОГО РАЙОНУ КИЇВСЬКОЇ ОБЛАСТІ</w:t>
      </w:r>
    </w:p>
    <w:p w14:paraId="61722454" w14:textId="77777777" w:rsidR="00033339" w:rsidRPr="003A3C48" w:rsidRDefault="00033339" w:rsidP="00033339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E88F24" w14:textId="77777777" w:rsidR="00033339" w:rsidRPr="003A3C48" w:rsidRDefault="00033339" w:rsidP="00033339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3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14:paraId="5EC8561B" w14:textId="77777777" w:rsidR="00033339" w:rsidRPr="003A3C48" w:rsidRDefault="00033339" w:rsidP="00033339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69C37BA" w14:textId="18574966" w:rsidR="00033339" w:rsidRPr="003A3C48" w:rsidRDefault="00033339" w:rsidP="000333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3C4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 w:rsidR="00E833DF" w:rsidRPr="003A3C4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28</w:t>
      </w:r>
      <w:r w:rsidRPr="003A3C4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</w:t>
      </w:r>
      <w:r w:rsidRPr="003A3C48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r w:rsidRPr="003A3C4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травня 2026 року                                                                                       №</w:t>
      </w:r>
      <w:r w:rsidR="00E833DF" w:rsidRPr="003A3C4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356</w:t>
      </w:r>
      <w:r w:rsidRPr="003A3C4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</w:t>
      </w:r>
      <w:r w:rsidRPr="003A3C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</w:p>
    <w:p w14:paraId="7212C651" w14:textId="77777777" w:rsidR="00033339" w:rsidRPr="003A3C48" w:rsidRDefault="00033339" w:rsidP="00033339">
      <w:pPr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3C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</w:p>
    <w:p w14:paraId="554EF2E8" w14:textId="77777777" w:rsidR="00033339" w:rsidRPr="003A3C48" w:rsidRDefault="00033339" w:rsidP="0003333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C99442" w14:textId="77777777" w:rsidR="00033339" w:rsidRPr="003A3C48" w:rsidRDefault="00033339" w:rsidP="0003333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A3C48">
        <w:rPr>
          <w:rFonts w:ascii="Times New Roman" w:hAnsi="Times New Roman" w:cs="Times New Roman"/>
          <w:b/>
          <w:i/>
          <w:sz w:val="28"/>
          <w:szCs w:val="28"/>
        </w:rPr>
        <w:t>Про погодження</w:t>
      </w:r>
    </w:p>
    <w:p w14:paraId="604989FB" w14:textId="77777777" w:rsidR="00033339" w:rsidRPr="003A3C48" w:rsidRDefault="00033339" w:rsidP="0003333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A3C48">
        <w:rPr>
          <w:rFonts w:ascii="Times New Roman" w:hAnsi="Times New Roman" w:cs="Times New Roman"/>
          <w:b/>
          <w:i/>
          <w:sz w:val="28"/>
          <w:szCs w:val="28"/>
        </w:rPr>
        <w:t xml:space="preserve">паспорта прив’язки </w:t>
      </w:r>
    </w:p>
    <w:p w14:paraId="003F5281" w14:textId="77777777" w:rsidR="00033339" w:rsidRPr="003A3C48" w:rsidRDefault="00033339" w:rsidP="0003333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84CDD0E" w14:textId="77777777" w:rsidR="00033339" w:rsidRPr="003A3C48" w:rsidRDefault="00033339" w:rsidP="00033339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7C932C9" w14:textId="6626690B" w:rsidR="00033339" w:rsidRPr="003A3C48" w:rsidRDefault="00033339" w:rsidP="0003333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vanish/>
          <w:sz w:val="28"/>
          <w:szCs w:val="28"/>
          <w:specVanish/>
        </w:rPr>
      </w:pPr>
      <w:r w:rsidRPr="003A3C48">
        <w:rPr>
          <w:rFonts w:ascii="Times New Roman" w:hAnsi="Times New Roman" w:cs="Times New Roman"/>
          <w:sz w:val="28"/>
          <w:szCs w:val="28"/>
        </w:rPr>
        <w:tab/>
        <w:t xml:space="preserve">Розглянувши заяву ФОП </w:t>
      </w:r>
      <w:proofErr w:type="spellStart"/>
      <w:r w:rsidR="00E833DF" w:rsidRPr="003A3C48">
        <w:rPr>
          <w:rFonts w:ascii="Times New Roman" w:hAnsi="Times New Roman" w:cs="Times New Roman"/>
          <w:sz w:val="28"/>
          <w:szCs w:val="28"/>
        </w:rPr>
        <w:t>Сивашенко</w:t>
      </w:r>
      <w:proofErr w:type="spellEnd"/>
      <w:r w:rsidR="00E833DF" w:rsidRPr="003A3C48">
        <w:rPr>
          <w:rFonts w:ascii="Times New Roman" w:hAnsi="Times New Roman" w:cs="Times New Roman"/>
          <w:sz w:val="28"/>
          <w:szCs w:val="28"/>
        </w:rPr>
        <w:t xml:space="preserve"> К</w:t>
      </w:r>
      <w:r w:rsidR="000E08A0">
        <w:rPr>
          <w:rFonts w:ascii="Times New Roman" w:hAnsi="Times New Roman" w:cs="Times New Roman"/>
          <w:sz w:val="28"/>
          <w:szCs w:val="28"/>
        </w:rPr>
        <w:t>.</w:t>
      </w:r>
      <w:r w:rsidR="00E833DF" w:rsidRPr="003A3C48">
        <w:rPr>
          <w:rFonts w:ascii="Times New Roman" w:hAnsi="Times New Roman" w:cs="Times New Roman"/>
          <w:sz w:val="28"/>
          <w:szCs w:val="28"/>
        </w:rPr>
        <w:t>М</w:t>
      </w:r>
      <w:r w:rsidRPr="003A3C48">
        <w:rPr>
          <w:rFonts w:ascii="Times New Roman" w:hAnsi="Times New Roman" w:cs="Times New Roman"/>
          <w:sz w:val="28"/>
          <w:szCs w:val="28"/>
        </w:rPr>
        <w:t xml:space="preserve">. та наданий відділом з питань архітектури та земельних відносин Петрівської сільської ради паспорт прив’язки тимчасової споруди для зайняття підприємницькою діяльністю, </w:t>
      </w:r>
      <w:r w:rsidRPr="003A3C48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керуючись ч. 1 ст. 52</w:t>
      </w:r>
      <w:r w:rsidRPr="003A3C48">
        <w:rPr>
          <w:rFonts w:ascii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 «Про затвердження Порядку розміщення тимчасових споруд для провадження підприємницької діяльності», </w:t>
      </w:r>
      <w:r w:rsidRPr="003A3C48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5CAE22EA" w14:textId="77777777" w:rsidR="00033339" w:rsidRPr="003A3C48" w:rsidRDefault="00033339" w:rsidP="00033339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3C4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74E9CD6" w14:textId="77777777" w:rsidR="00C633CE" w:rsidRPr="003A3C48" w:rsidRDefault="00C633CE" w:rsidP="00033339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7E4B85" w14:textId="5FEECD80" w:rsidR="00033339" w:rsidRPr="003A3C48" w:rsidRDefault="00033339" w:rsidP="00033339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3C48">
        <w:rPr>
          <w:rFonts w:ascii="Times New Roman" w:hAnsi="Times New Roman" w:cs="Times New Roman"/>
          <w:b/>
          <w:sz w:val="28"/>
          <w:szCs w:val="28"/>
        </w:rPr>
        <w:t>ВИРІШИВ:</w:t>
      </w:r>
    </w:p>
    <w:p w14:paraId="4B23DEFE" w14:textId="3BF6E16F" w:rsidR="00033339" w:rsidRPr="003A3C48" w:rsidRDefault="00033339" w:rsidP="00033339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A3C48">
        <w:rPr>
          <w:rFonts w:ascii="Times New Roman" w:hAnsi="Times New Roman" w:cs="Times New Roman"/>
          <w:sz w:val="28"/>
          <w:szCs w:val="28"/>
        </w:rPr>
        <w:t>Погодити паспорт прив’язки тимчасової споруди для зайняття підприємницькою діяльністю від 18.05.2026 07/05/2026-ТС наданий відділом з питань архітектури та земельних відносин Петрівської сільської ради паспорт прив’язки тимчасової споруди для зайняття підприємницькою діяльністю.</w:t>
      </w:r>
    </w:p>
    <w:p w14:paraId="3A2EA086" w14:textId="5BBE6574" w:rsidR="00033339" w:rsidRPr="003A3C48" w:rsidRDefault="00033339" w:rsidP="00033339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A3C48">
        <w:rPr>
          <w:rFonts w:ascii="Times New Roman" w:hAnsi="Times New Roman" w:cs="Times New Roman"/>
          <w:sz w:val="28"/>
          <w:szCs w:val="28"/>
        </w:rPr>
        <w:t xml:space="preserve">Визначити строк дії паспорта прив’язки тимчасової споруди  торговельного призначення для провадження підприємницької діяльності, відділом з питань архітектури та земельних відносин Петрівської сільської ради від 18.05.2026 07/05/2026-ТС на земельній ділянці кадастровий номер </w:t>
      </w:r>
      <w:r w:rsidRPr="00E37B90">
        <w:rPr>
          <w:rFonts w:ascii="Times New Roman" w:hAnsi="Times New Roman" w:cs="Times New Roman"/>
          <w:sz w:val="28"/>
          <w:szCs w:val="28"/>
        </w:rPr>
        <w:t>3221885201:0</w:t>
      </w:r>
      <w:r w:rsidR="000E08A0" w:rsidRPr="00E37B90">
        <w:rPr>
          <w:rFonts w:ascii="Times New Roman" w:hAnsi="Times New Roman" w:cs="Times New Roman"/>
          <w:sz w:val="28"/>
          <w:szCs w:val="28"/>
        </w:rPr>
        <w:t>3</w:t>
      </w:r>
      <w:r w:rsidRPr="00E37B90">
        <w:rPr>
          <w:rFonts w:ascii="Times New Roman" w:hAnsi="Times New Roman" w:cs="Times New Roman"/>
          <w:sz w:val="28"/>
          <w:szCs w:val="28"/>
        </w:rPr>
        <w:t>:1</w:t>
      </w:r>
      <w:r w:rsidR="000E08A0" w:rsidRPr="00E37B90">
        <w:rPr>
          <w:rFonts w:ascii="Times New Roman" w:hAnsi="Times New Roman" w:cs="Times New Roman"/>
          <w:sz w:val="28"/>
          <w:szCs w:val="28"/>
        </w:rPr>
        <w:t>11</w:t>
      </w:r>
      <w:r w:rsidRPr="00E37B90">
        <w:rPr>
          <w:rFonts w:ascii="Times New Roman" w:hAnsi="Times New Roman" w:cs="Times New Roman"/>
          <w:sz w:val="28"/>
          <w:szCs w:val="28"/>
        </w:rPr>
        <w:t>:</w:t>
      </w:r>
      <w:r w:rsidR="000E08A0" w:rsidRPr="00E37B90">
        <w:rPr>
          <w:rFonts w:ascii="Times New Roman" w:hAnsi="Times New Roman" w:cs="Times New Roman"/>
          <w:sz w:val="28"/>
          <w:szCs w:val="28"/>
        </w:rPr>
        <w:t>0028</w:t>
      </w:r>
      <w:r w:rsidRPr="003A3C48">
        <w:rPr>
          <w:rFonts w:ascii="Times New Roman" w:hAnsi="Times New Roman" w:cs="Times New Roman"/>
          <w:color w:val="EE0000"/>
          <w:sz w:val="28"/>
          <w:szCs w:val="28"/>
        </w:rPr>
        <w:t xml:space="preserve">  </w:t>
      </w:r>
      <w:r w:rsidRPr="003A3C48">
        <w:rPr>
          <w:rFonts w:ascii="Times New Roman" w:hAnsi="Times New Roman" w:cs="Times New Roman"/>
          <w:sz w:val="28"/>
          <w:szCs w:val="28"/>
        </w:rPr>
        <w:t>по вул. Визволителів, в с. Лютіж, терміном на 3 (три) роки.</w:t>
      </w:r>
    </w:p>
    <w:p w14:paraId="29D0FDE3" w14:textId="3562CCE8" w:rsidR="00033339" w:rsidRPr="003A3C48" w:rsidRDefault="00033339" w:rsidP="00033339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A3C48">
        <w:rPr>
          <w:rFonts w:ascii="Times New Roman" w:hAnsi="Times New Roman" w:cs="Times New Roman"/>
          <w:sz w:val="28"/>
          <w:szCs w:val="28"/>
        </w:rPr>
        <w:t xml:space="preserve">ФОП </w:t>
      </w:r>
      <w:proofErr w:type="spellStart"/>
      <w:r w:rsidR="000E08A0" w:rsidRPr="000E08A0">
        <w:rPr>
          <w:rFonts w:ascii="Times New Roman" w:hAnsi="Times New Roman" w:cs="Times New Roman"/>
          <w:sz w:val="28"/>
          <w:szCs w:val="28"/>
        </w:rPr>
        <w:t>Сивашенко</w:t>
      </w:r>
      <w:proofErr w:type="spellEnd"/>
      <w:r w:rsidR="000E08A0" w:rsidRPr="000E08A0">
        <w:rPr>
          <w:rFonts w:ascii="Times New Roman" w:hAnsi="Times New Roman" w:cs="Times New Roman"/>
          <w:sz w:val="28"/>
          <w:szCs w:val="28"/>
        </w:rPr>
        <w:t xml:space="preserve"> К.М.</w:t>
      </w:r>
      <w:r w:rsidRPr="003A3C48">
        <w:rPr>
          <w:rFonts w:ascii="Times New Roman" w:hAnsi="Times New Roman" w:cs="Times New Roman"/>
          <w:sz w:val="28"/>
          <w:szCs w:val="28"/>
        </w:rPr>
        <w:t xml:space="preserve"> після розміщення тимчасової споруди  звернутися з відповідною заявою у якій зазначено, що виконано вимоги паспорта прив'язки  за формою, наведеною у </w:t>
      </w:r>
      <w:hyperlink r:id="rId6" w:anchor="n100" w:history="1">
        <w:r w:rsidRPr="003A3C48">
          <w:rPr>
            <w:rStyle w:val="ae"/>
            <w:rFonts w:ascii="Times New Roman" w:hAnsi="Times New Roman" w:cs="Times New Roman"/>
            <w:sz w:val="28"/>
            <w:szCs w:val="28"/>
          </w:rPr>
          <w:t>додатку 2</w:t>
        </w:r>
      </w:hyperlink>
      <w:r w:rsidRPr="003A3C48">
        <w:rPr>
          <w:rFonts w:ascii="Times New Roman" w:hAnsi="Times New Roman" w:cs="Times New Roman"/>
          <w:sz w:val="28"/>
          <w:szCs w:val="28"/>
        </w:rPr>
        <w:t> Порядку розміщення тимчасових споруд для провадження підприємницької діяльності</w:t>
      </w:r>
      <w:r w:rsidR="000E08A0">
        <w:rPr>
          <w:rFonts w:ascii="Times New Roman" w:hAnsi="Times New Roman" w:cs="Times New Roman"/>
          <w:sz w:val="28"/>
          <w:szCs w:val="28"/>
        </w:rPr>
        <w:t>.</w:t>
      </w:r>
    </w:p>
    <w:p w14:paraId="51A8B2B3" w14:textId="77777777" w:rsidR="00033339" w:rsidRPr="003A3C48" w:rsidRDefault="00033339" w:rsidP="00033339">
      <w:pPr>
        <w:pStyle w:val="a9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A3C48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Кучерявого І.А., заступника Петрівського сільського голови.</w:t>
      </w:r>
    </w:p>
    <w:p w14:paraId="4FDC5092" w14:textId="2A5BA717" w:rsidR="00033339" w:rsidRDefault="00033339" w:rsidP="000333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925E9C9" w14:textId="77777777" w:rsidR="000E08A0" w:rsidRPr="003A3C48" w:rsidRDefault="000E08A0" w:rsidP="000333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20BDF2F" w14:textId="77777777" w:rsidR="00033339" w:rsidRPr="00AB24D8" w:rsidRDefault="00033339" w:rsidP="00033339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3A3C4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Сільський голова </w:t>
      </w:r>
      <w:r w:rsidRPr="003A3C4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3A3C4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3A3C4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3A3C4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3A3C48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3A3C48">
        <w:rPr>
          <w:rFonts w:ascii="Times New Roman" w:hAnsi="Times New Roman" w:cs="Times New Roman"/>
          <w:b/>
          <w:i/>
          <w:iCs/>
          <w:sz w:val="28"/>
          <w:szCs w:val="28"/>
        </w:rPr>
        <w:tab/>
        <w:t xml:space="preserve">      </w:t>
      </w:r>
      <w:proofErr w:type="spellStart"/>
      <w:r w:rsidRPr="003A3C48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3A3C48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</w:p>
    <w:sectPr w:rsidR="00033339" w:rsidRPr="00AB24D8" w:rsidSect="00E833DF">
      <w:pgSz w:w="11906" w:h="16838"/>
      <w:pgMar w:top="568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BAF"/>
    <w:rsid w:val="00033339"/>
    <w:rsid w:val="000E08A0"/>
    <w:rsid w:val="002561F6"/>
    <w:rsid w:val="003A3C48"/>
    <w:rsid w:val="0058178E"/>
    <w:rsid w:val="00591D56"/>
    <w:rsid w:val="0075477A"/>
    <w:rsid w:val="00AC5859"/>
    <w:rsid w:val="00C633CE"/>
    <w:rsid w:val="00D25BAF"/>
    <w:rsid w:val="00E37B90"/>
    <w:rsid w:val="00E833DF"/>
    <w:rsid w:val="00EC39CB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892BB"/>
  <w15:chartTrackingRefBased/>
  <w15:docId w15:val="{7E529585-0559-4A93-8865-81B86ED77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3339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5B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5B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5B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5B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5B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5B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5B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5B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5B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5B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5B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5B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5BA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5BA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5B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5B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5B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5B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5B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D25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5B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D25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5B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D25BA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5BA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25BA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5B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D25BA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5BAF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0333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z1330-1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1264</Words>
  <Characters>722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2026-06-01T07:32:00Z</cp:lastPrinted>
  <dcterms:created xsi:type="dcterms:W3CDTF">2026-05-19T09:29:00Z</dcterms:created>
  <dcterms:modified xsi:type="dcterms:W3CDTF">2026-06-01T07:36:00Z</dcterms:modified>
</cp:coreProperties>
</file>