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FA4" w:rsidRPr="0011256C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11256C">
        <w:rPr>
          <w:rFonts w:ascii="Times New Roman" w:hAnsi="Times New Roman" w:cs="Times New Roman"/>
          <w:sz w:val="28"/>
          <w:szCs w:val="28"/>
        </w:rPr>
        <w:t xml:space="preserve">   </w:t>
      </w:r>
      <w:r w:rsidRPr="0011256C">
        <w:rPr>
          <w:rFonts w:ascii="Times New Roman" w:hAnsi="Times New Roman" w:cs="Times New Roman"/>
          <w:noProof/>
          <w:color w:val="00FF00"/>
          <w:sz w:val="28"/>
          <w:szCs w:val="28"/>
          <w:lang w:eastAsia="uk-UA"/>
        </w:rPr>
        <w:drawing>
          <wp:inline distT="0" distB="0" distL="0" distR="0" wp14:anchorId="7D9065AD" wp14:editId="2799ABC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FA4" w:rsidRPr="0011256C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256C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A5FA4" w:rsidRPr="0011256C" w:rsidRDefault="005A5FA4" w:rsidP="005A5F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1256C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D21F49" w:rsidRDefault="00D21F49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F49">
        <w:rPr>
          <w:rFonts w:ascii="Times New Roman" w:hAnsi="Times New Roman" w:cs="Times New Roman"/>
          <w:b/>
          <w:sz w:val="28"/>
          <w:szCs w:val="28"/>
        </w:rPr>
        <w:t>Вісімдесят шоста сесія восьмого скликання</w:t>
      </w:r>
    </w:p>
    <w:p w:rsidR="005A5FA4" w:rsidRPr="0011256C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256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957"/>
      </w:tblGrid>
      <w:tr w:rsidR="005A5FA4" w:rsidRPr="0011256C" w:rsidTr="00D21F49">
        <w:tc>
          <w:tcPr>
            <w:tcW w:w="4790" w:type="dxa"/>
            <w:hideMark/>
          </w:tcPr>
          <w:p w:rsidR="005A5FA4" w:rsidRPr="0011256C" w:rsidRDefault="005A5FA4" w:rsidP="00D21F49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256C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D21F49">
              <w:rPr>
                <w:rFonts w:ascii="Times New Roman" w:hAnsi="Times New Roman" w:cs="Times New Roman"/>
                <w:b/>
                <w:sz w:val="28"/>
                <w:szCs w:val="28"/>
              </w:rPr>
              <w:t>03</w:t>
            </w:r>
            <w:r w:rsidRPr="001125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11256C" w:rsidRPr="0011256C">
              <w:rPr>
                <w:rFonts w:ascii="Times New Roman" w:hAnsi="Times New Roman" w:cs="Times New Roman"/>
                <w:b/>
                <w:sz w:val="28"/>
                <w:szCs w:val="28"/>
              </w:rPr>
              <w:t>липня</w:t>
            </w:r>
            <w:r w:rsidR="007934AB" w:rsidRPr="001125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1256C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11256C" w:rsidRPr="0011256C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1125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957" w:type="dxa"/>
            <w:hideMark/>
          </w:tcPr>
          <w:p w:rsidR="005A5FA4" w:rsidRPr="0011256C" w:rsidRDefault="005A5FA4" w:rsidP="00D21F49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25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</w:t>
            </w:r>
            <w:r w:rsidR="00AA4C8B" w:rsidRPr="001125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</w:t>
            </w:r>
            <w:r w:rsidRPr="001125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№ </w:t>
            </w:r>
            <w:r w:rsidR="00D21F49">
              <w:rPr>
                <w:rFonts w:ascii="Times New Roman" w:hAnsi="Times New Roman" w:cs="Times New Roman"/>
                <w:b/>
                <w:sz w:val="28"/>
                <w:szCs w:val="28"/>
              </w:rPr>
              <w:t>3587</w:t>
            </w:r>
          </w:p>
        </w:tc>
      </w:tr>
      <w:tr w:rsidR="005A5FA4" w:rsidRPr="0011256C" w:rsidTr="00D21F49">
        <w:tc>
          <w:tcPr>
            <w:tcW w:w="9747" w:type="dxa"/>
            <w:gridSpan w:val="2"/>
            <w:hideMark/>
          </w:tcPr>
          <w:p w:rsidR="005A5FA4" w:rsidRPr="0011256C" w:rsidRDefault="005A5FA4" w:rsidP="00EE21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256C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165365" w:rsidRPr="0011256C" w:rsidRDefault="00165365" w:rsidP="00165365">
      <w:pPr>
        <w:pStyle w:val="Default"/>
        <w:rPr>
          <w:b/>
          <w:i/>
          <w:sz w:val="28"/>
          <w:szCs w:val="28"/>
        </w:rPr>
      </w:pPr>
    </w:p>
    <w:p w:rsidR="00F51BF7" w:rsidRPr="0011256C" w:rsidRDefault="00F51BF7" w:rsidP="00F51BF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1256C">
        <w:rPr>
          <w:rFonts w:ascii="Times New Roman" w:hAnsi="Times New Roman" w:cs="Times New Roman"/>
          <w:b/>
          <w:i/>
          <w:sz w:val="28"/>
          <w:szCs w:val="28"/>
        </w:rPr>
        <w:t xml:space="preserve">Про затвердження </w:t>
      </w:r>
      <w:proofErr w:type="spellStart"/>
      <w:r w:rsidRPr="0011256C">
        <w:rPr>
          <w:rFonts w:ascii="Times New Roman" w:hAnsi="Times New Roman" w:cs="Times New Roman"/>
          <w:b/>
          <w:i/>
          <w:sz w:val="28"/>
          <w:szCs w:val="28"/>
        </w:rPr>
        <w:t>проєкту</w:t>
      </w:r>
      <w:proofErr w:type="spellEnd"/>
    </w:p>
    <w:p w:rsidR="00F51BF7" w:rsidRPr="0011256C" w:rsidRDefault="00F51BF7" w:rsidP="00F51BF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1256C">
        <w:rPr>
          <w:rFonts w:ascii="Times New Roman" w:hAnsi="Times New Roman" w:cs="Times New Roman"/>
          <w:b/>
          <w:i/>
          <w:sz w:val="28"/>
          <w:szCs w:val="28"/>
        </w:rPr>
        <w:t>землеустрою щодо відведення</w:t>
      </w:r>
    </w:p>
    <w:p w:rsidR="00176D54" w:rsidRPr="0011256C" w:rsidRDefault="00F51BF7" w:rsidP="00F51BF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1256C">
        <w:rPr>
          <w:rFonts w:ascii="Times New Roman" w:hAnsi="Times New Roman" w:cs="Times New Roman"/>
          <w:b/>
          <w:i/>
          <w:sz w:val="28"/>
          <w:szCs w:val="28"/>
        </w:rPr>
        <w:t xml:space="preserve">земельної ділянки у </w:t>
      </w:r>
    </w:p>
    <w:p w:rsidR="00F51BF7" w:rsidRPr="0011256C" w:rsidRDefault="00F51BF7" w:rsidP="00F51BF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1256C">
        <w:rPr>
          <w:rFonts w:ascii="Times New Roman" w:hAnsi="Times New Roman" w:cs="Times New Roman"/>
          <w:b/>
          <w:i/>
          <w:sz w:val="28"/>
          <w:szCs w:val="28"/>
        </w:rPr>
        <w:t>комунальну власність</w:t>
      </w:r>
    </w:p>
    <w:p w:rsidR="00F51BF7" w:rsidRPr="0011256C" w:rsidRDefault="00F51BF7" w:rsidP="00F51BF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F51BF7" w:rsidRPr="0011256C" w:rsidRDefault="00F51BF7" w:rsidP="00F51B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256C">
        <w:rPr>
          <w:rFonts w:ascii="Times New Roman" w:hAnsi="Times New Roman" w:cs="Times New Roman"/>
        </w:rPr>
        <w:t xml:space="preserve">   </w:t>
      </w:r>
      <w:r w:rsidRPr="0011256C">
        <w:rPr>
          <w:rFonts w:ascii="Times New Roman" w:hAnsi="Times New Roman" w:cs="Times New Roman"/>
        </w:rPr>
        <w:tab/>
      </w:r>
      <w:r w:rsidRPr="0011256C">
        <w:rPr>
          <w:rFonts w:ascii="Times New Roman" w:hAnsi="Times New Roman" w:cs="Times New Roman"/>
          <w:sz w:val="28"/>
          <w:szCs w:val="28"/>
        </w:rPr>
        <w:t xml:space="preserve">Розглянувши </w:t>
      </w:r>
      <w:proofErr w:type="spellStart"/>
      <w:r w:rsidRPr="0011256C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11256C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у комунальну власність для будівництва та обслуговування </w:t>
      </w:r>
      <w:r w:rsidR="0011256C">
        <w:rPr>
          <w:rFonts w:ascii="Times New Roman" w:hAnsi="Times New Roman" w:cs="Times New Roman"/>
          <w:sz w:val="28"/>
          <w:szCs w:val="28"/>
        </w:rPr>
        <w:t>житлового будинку, господарських будівель та споруд</w:t>
      </w:r>
      <w:r w:rsidR="003761F1">
        <w:rPr>
          <w:rFonts w:ascii="Times New Roman" w:hAnsi="Times New Roman" w:cs="Times New Roman"/>
          <w:sz w:val="28"/>
          <w:szCs w:val="28"/>
        </w:rPr>
        <w:t xml:space="preserve"> (присадибна ділянка)</w:t>
      </w:r>
      <w:r w:rsidR="0011256C">
        <w:rPr>
          <w:rFonts w:ascii="Times New Roman" w:hAnsi="Times New Roman" w:cs="Times New Roman"/>
          <w:sz w:val="28"/>
          <w:szCs w:val="28"/>
        </w:rPr>
        <w:t xml:space="preserve"> в селі Нові Петрівці Вишгородського району Київської області</w:t>
      </w:r>
      <w:r w:rsidRPr="0011256C">
        <w:rPr>
          <w:rFonts w:ascii="Times New Roman" w:hAnsi="Times New Roman" w:cs="Times New Roman"/>
          <w:sz w:val="28"/>
          <w:szCs w:val="28"/>
        </w:rPr>
        <w:t xml:space="preserve">, розроблений </w:t>
      </w:r>
      <w:r w:rsidR="0011256C">
        <w:rPr>
          <w:rFonts w:ascii="Times New Roman" w:hAnsi="Times New Roman" w:cs="Times New Roman"/>
          <w:sz w:val="28"/>
          <w:szCs w:val="28"/>
        </w:rPr>
        <w:t xml:space="preserve">ФОП </w:t>
      </w:r>
      <w:proofErr w:type="spellStart"/>
      <w:r w:rsidR="0011256C">
        <w:rPr>
          <w:rFonts w:ascii="Times New Roman" w:hAnsi="Times New Roman" w:cs="Times New Roman"/>
          <w:sz w:val="28"/>
          <w:szCs w:val="28"/>
        </w:rPr>
        <w:t>Дмитрук</w:t>
      </w:r>
      <w:proofErr w:type="spellEnd"/>
      <w:r w:rsidR="0011256C">
        <w:rPr>
          <w:rFonts w:ascii="Times New Roman" w:hAnsi="Times New Roman" w:cs="Times New Roman"/>
          <w:sz w:val="28"/>
          <w:szCs w:val="28"/>
        </w:rPr>
        <w:t xml:space="preserve"> С.М.</w:t>
      </w:r>
      <w:r w:rsidRPr="0011256C">
        <w:rPr>
          <w:rFonts w:ascii="Times New Roman" w:hAnsi="Times New Roman" w:cs="Times New Roman"/>
          <w:sz w:val="28"/>
          <w:szCs w:val="28"/>
        </w:rPr>
        <w:t xml:space="preserve">, </w:t>
      </w:r>
      <w:r w:rsidR="00176D54" w:rsidRPr="0011256C">
        <w:rPr>
          <w:rFonts w:ascii="Times New Roman" w:hAnsi="Times New Roman" w:cs="Times New Roman"/>
          <w:sz w:val="28"/>
          <w:szCs w:val="28"/>
        </w:rPr>
        <w:t xml:space="preserve">враховуючи рішення Петрівської сільської ради від </w:t>
      </w:r>
      <w:r w:rsidR="0011256C">
        <w:rPr>
          <w:rFonts w:ascii="Times New Roman" w:hAnsi="Times New Roman" w:cs="Times New Roman"/>
          <w:sz w:val="28"/>
          <w:szCs w:val="28"/>
        </w:rPr>
        <w:t>18</w:t>
      </w:r>
      <w:r w:rsidR="00176D54" w:rsidRPr="0011256C">
        <w:rPr>
          <w:rFonts w:ascii="Times New Roman" w:hAnsi="Times New Roman" w:cs="Times New Roman"/>
          <w:sz w:val="28"/>
          <w:szCs w:val="28"/>
        </w:rPr>
        <w:t>.</w:t>
      </w:r>
      <w:r w:rsidR="0011256C">
        <w:rPr>
          <w:rFonts w:ascii="Times New Roman" w:hAnsi="Times New Roman" w:cs="Times New Roman"/>
          <w:sz w:val="28"/>
          <w:szCs w:val="28"/>
        </w:rPr>
        <w:t>1</w:t>
      </w:r>
      <w:r w:rsidR="00176D54" w:rsidRPr="0011256C">
        <w:rPr>
          <w:rFonts w:ascii="Times New Roman" w:hAnsi="Times New Roman" w:cs="Times New Roman"/>
          <w:sz w:val="28"/>
          <w:szCs w:val="28"/>
        </w:rPr>
        <w:t>0.202</w:t>
      </w:r>
      <w:r w:rsidR="0011256C">
        <w:rPr>
          <w:rFonts w:ascii="Times New Roman" w:hAnsi="Times New Roman" w:cs="Times New Roman"/>
          <w:sz w:val="28"/>
          <w:szCs w:val="28"/>
        </w:rPr>
        <w:t>4</w:t>
      </w:r>
      <w:r w:rsidR="00176D54" w:rsidRPr="0011256C">
        <w:rPr>
          <w:rFonts w:ascii="Times New Roman" w:hAnsi="Times New Roman" w:cs="Times New Roman"/>
          <w:sz w:val="28"/>
          <w:szCs w:val="28"/>
        </w:rPr>
        <w:t xml:space="preserve"> №</w:t>
      </w:r>
      <w:r w:rsidR="0011256C">
        <w:rPr>
          <w:rFonts w:ascii="Times New Roman" w:hAnsi="Times New Roman" w:cs="Times New Roman"/>
          <w:sz w:val="28"/>
          <w:szCs w:val="28"/>
        </w:rPr>
        <w:t>2209</w:t>
      </w:r>
      <w:r w:rsidR="00176D54" w:rsidRPr="0011256C">
        <w:rPr>
          <w:rFonts w:ascii="Times New Roman" w:hAnsi="Times New Roman" w:cs="Times New Roman"/>
          <w:sz w:val="28"/>
          <w:szCs w:val="28"/>
        </w:rPr>
        <w:t xml:space="preserve"> «Про надання дозволу на розроблення </w:t>
      </w:r>
      <w:proofErr w:type="spellStart"/>
      <w:r w:rsidR="00176D54" w:rsidRPr="0011256C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176D54" w:rsidRPr="0011256C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ділянки», </w:t>
      </w:r>
      <w:r w:rsidRPr="0011256C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D6492F" w:rsidRPr="0011256C">
        <w:rPr>
          <w:rFonts w:ascii="Times New Roman" w:hAnsi="Times New Roman" w:cs="Times New Roman"/>
          <w:sz w:val="28"/>
          <w:szCs w:val="28"/>
        </w:rPr>
        <w:t xml:space="preserve">статтею 50 Закону України «Про землеустрій», статтею </w:t>
      </w:r>
      <w:r w:rsidRPr="0011256C">
        <w:rPr>
          <w:rFonts w:ascii="Times New Roman" w:hAnsi="Times New Roman" w:cs="Times New Roman"/>
          <w:sz w:val="28"/>
          <w:szCs w:val="28"/>
        </w:rPr>
        <w:t>186 Земельного Кодексу України, статтею 26 Закону України «Про місцеве самоврядування в Україні»,</w:t>
      </w:r>
      <w:r w:rsidR="00AA4C8B" w:rsidRPr="0011256C">
        <w:rPr>
          <w:rFonts w:ascii="Times New Roman" w:hAnsi="Times New Roman" w:cs="Times New Roman"/>
          <w:sz w:val="28"/>
          <w:szCs w:val="28"/>
        </w:rPr>
        <w:t xml:space="preserve"> </w:t>
      </w:r>
      <w:r w:rsidRPr="0011256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F51BF7" w:rsidRPr="0011256C" w:rsidRDefault="00F51BF7" w:rsidP="00F51BF7">
      <w:pPr>
        <w:spacing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1256C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3761F1" w:rsidRPr="003761F1" w:rsidRDefault="00F51BF7" w:rsidP="003761F1">
      <w:pPr>
        <w:pStyle w:val="a6"/>
        <w:numPr>
          <w:ilvl w:val="0"/>
          <w:numId w:val="2"/>
        </w:numPr>
        <w:tabs>
          <w:tab w:val="left" w:pos="426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761F1">
        <w:rPr>
          <w:rFonts w:ascii="Times New Roman" w:hAnsi="Times New Roman" w:cs="Times New Roman"/>
          <w:sz w:val="28"/>
          <w:szCs w:val="28"/>
        </w:rPr>
        <w:t xml:space="preserve">Затвердити </w:t>
      </w:r>
      <w:proofErr w:type="spellStart"/>
      <w:r w:rsidRPr="003761F1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3761F1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у комунальну власність </w:t>
      </w:r>
      <w:r w:rsidR="003761F1" w:rsidRPr="003761F1">
        <w:rPr>
          <w:rFonts w:ascii="Times New Roman" w:hAnsi="Times New Roman" w:cs="Times New Roman"/>
          <w:sz w:val="28"/>
          <w:szCs w:val="28"/>
        </w:rPr>
        <w:t xml:space="preserve">для будівництва та обслуговування житлового будинку, господарських будівель та споруд (присадибна ділянка) </w:t>
      </w:r>
      <w:r w:rsidRPr="003761F1">
        <w:rPr>
          <w:rFonts w:ascii="Times New Roman" w:hAnsi="Times New Roman" w:cs="Times New Roman"/>
          <w:sz w:val="28"/>
          <w:szCs w:val="28"/>
        </w:rPr>
        <w:t>(код згідно з КВЦПЗ</w:t>
      </w:r>
      <w:r w:rsidR="003761F1" w:rsidRPr="003761F1">
        <w:rPr>
          <w:rFonts w:ascii="Times New Roman" w:hAnsi="Times New Roman" w:cs="Times New Roman"/>
          <w:sz w:val="28"/>
          <w:szCs w:val="28"/>
        </w:rPr>
        <w:t>Д</w:t>
      </w:r>
      <w:r w:rsidRPr="003761F1">
        <w:rPr>
          <w:rFonts w:ascii="Times New Roman" w:hAnsi="Times New Roman" w:cs="Times New Roman"/>
          <w:sz w:val="28"/>
          <w:szCs w:val="28"/>
        </w:rPr>
        <w:t xml:space="preserve"> - </w:t>
      </w:r>
      <w:r w:rsidR="003761F1" w:rsidRPr="003761F1">
        <w:rPr>
          <w:rFonts w:ascii="Times New Roman" w:hAnsi="Times New Roman" w:cs="Times New Roman"/>
          <w:sz w:val="28"/>
          <w:szCs w:val="28"/>
        </w:rPr>
        <w:t>02</w:t>
      </w:r>
      <w:r w:rsidRPr="003761F1">
        <w:rPr>
          <w:rFonts w:ascii="Times New Roman" w:hAnsi="Times New Roman" w:cs="Times New Roman"/>
          <w:sz w:val="28"/>
          <w:szCs w:val="28"/>
        </w:rPr>
        <w:t>.0</w:t>
      </w:r>
      <w:r w:rsidR="003761F1" w:rsidRPr="003761F1">
        <w:rPr>
          <w:rFonts w:ascii="Times New Roman" w:hAnsi="Times New Roman" w:cs="Times New Roman"/>
          <w:sz w:val="28"/>
          <w:szCs w:val="28"/>
        </w:rPr>
        <w:t>1</w:t>
      </w:r>
      <w:r w:rsidRPr="003761F1">
        <w:rPr>
          <w:rFonts w:ascii="Times New Roman" w:hAnsi="Times New Roman" w:cs="Times New Roman"/>
          <w:sz w:val="28"/>
          <w:szCs w:val="28"/>
        </w:rPr>
        <w:t xml:space="preserve">) кадастровий номер </w:t>
      </w:r>
      <w:r w:rsidR="003761F1" w:rsidRPr="003761F1">
        <w:rPr>
          <w:rFonts w:ascii="Times New Roman" w:hAnsi="Times New Roman" w:cs="Times New Roman"/>
          <w:sz w:val="28"/>
          <w:szCs w:val="28"/>
        </w:rPr>
        <w:t>3221886001:02:109:0201</w:t>
      </w:r>
      <w:r w:rsidRPr="003761F1">
        <w:rPr>
          <w:rFonts w:ascii="Times New Roman" w:hAnsi="Times New Roman" w:cs="Times New Roman"/>
          <w:sz w:val="28"/>
          <w:szCs w:val="28"/>
        </w:rPr>
        <w:t>, площею 0,</w:t>
      </w:r>
      <w:r w:rsidR="003761F1" w:rsidRPr="003761F1">
        <w:rPr>
          <w:rFonts w:ascii="Times New Roman" w:hAnsi="Times New Roman" w:cs="Times New Roman"/>
          <w:sz w:val="28"/>
          <w:szCs w:val="28"/>
        </w:rPr>
        <w:t>110</w:t>
      </w:r>
      <w:r w:rsidRPr="003761F1">
        <w:rPr>
          <w:rFonts w:ascii="Times New Roman" w:hAnsi="Times New Roman" w:cs="Times New Roman"/>
          <w:sz w:val="28"/>
          <w:szCs w:val="28"/>
        </w:rPr>
        <w:t xml:space="preserve">0 га, яка розташована в селі </w:t>
      </w:r>
      <w:r w:rsidR="003761F1" w:rsidRPr="003761F1">
        <w:rPr>
          <w:rFonts w:ascii="Times New Roman" w:hAnsi="Times New Roman" w:cs="Times New Roman"/>
          <w:sz w:val="28"/>
          <w:szCs w:val="28"/>
        </w:rPr>
        <w:t>Нові Петрівці</w:t>
      </w:r>
      <w:r w:rsidRPr="003761F1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області.</w:t>
      </w:r>
    </w:p>
    <w:p w:rsidR="00F51BF7" w:rsidRPr="003761F1" w:rsidRDefault="00F51BF7" w:rsidP="003761F1">
      <w:pPr>
        <w:pStyle w:val="a6"/>
        <w:numPr>
          <w:ilvl w:val="0"/>
          <w:numId w:val="2"/>
        </w:numPr>
        <w:tabs>
          <w:tab w:val="left" w:pos="426"/>
        </w:tabs>
        <w:spacing w:line="240" w:lineRule="auto"/>
        <w:ind w:left="0" w:firstLine="0"/>
        <w:jc w:val="both"/>
        <w:rPr>
          <w:rStyle w:val="panel-body1"/>
          <w:rFonts w:ascii="Times New Roman" w:hAnsi="Times New Roman" w:cs="Times New Roman"/>
          <w:sz w:val="28"/>
          <w:szCs w:val="28"/>
        </w:rPr>
      </w:pPr>
      <w:r w:rsidRPr="003761F1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F51BF7" w:rsidRPr="0011256C" w:rsidRDefault="00F51BF7" w:rsidP="00F51B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1BF7" w:rsidRPr="0011256C" w:rsidRDefault="00F51BF7" w:rsidP="00AA4C8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11256C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                      </w:t>
      </w:r>
      <w:r w:rsidR="00AA4C8B" w:rsidRPr="0011256C">
        <w:rPr>
          <w:rFonts w:ascii="Times New Roman" w:hAnsi="Times New Roman" w:cs="Times New Roman"/>
          <w:b/>
          <w:i/>
          <w:sz w:val="28"/>
          <w:szCs w:val="28"/>
        </w:rPr>
        <w:t xml:space="preserve">         </w:t>
      </w:r>
      <w:r w:rsidRPr="0011256C">
        <w:rPr>
          <w:rFonts w:ascii="Times New Roman" w:hAnsi="Times New Roman" w:cs="Times New Roman"/>
          <w:b/>
          <w:i/>
          <w:sz w:val="28"/>
          <w:szCs w:val="28"/>
        </w:rPr>
        <w:t xml:space="preserve">         </w:t>
      </w:r>
      <w:r w:rsidR="00AA4C8B" w:rsidRPr="0011256C">
        <w:rPr>
          <w:rFonts w:ascii="Times New Roman" w:hAnsi="Times New Roman" w:cs="Times New Roman"/>
          <w:b/>
          <w:i/>
          <w:sz w:val="28"/>
          <w:szCs w:val="28"/>
        </w:rPr>
        <w:t xml:space="preserve">      </w:t>
      </w:r>
      <w:r w:rsidRPr="0011256C"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="00D21F49">
        <w:rPr>
          <w:rFonts w:ascii="Times New Roman" w:hAnsi="Times New Roman" w:cs="Times New Roman"/>
          <w:b/>
          <w:i/>
          <w:sz w:val="28"/>
          <w:szCs w:val="28"/>
        </w:rPr>
        <w:t xml:space="preserve">        </w:t>
      </w:r>
      <w:bookmarkStart w:id="0" w:name="_GoBack"/>
      <w:bookmarkEnd w:id="0"/>
      <w:r w:rsidRPr="0011256C"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  <w:proofErr w:type="spellStart"/>
      <w:r w:rsidRPr="0011256C">
        <w:rPr>
          <w:rFonts w:ascii="Times New Roman" w:hAnsi="Times New Roman" w:cs="Times New Roman"/>
          <w:b/>
          <w:i/>
          <w:sz w:val="28"/>
          <w:szCs w:val="28"/>
        </w:rPr>
        <w:t>Радіон</w:t>
      </w:r>
      <w:proofErr w:type="spellEnd"/>
      <w:r w:rsidRPr="0011256C">
        <w:rPr>
          <w:rFonts w:ascii="Times New Roman" w:hAnsi="Times New Roman" w:cs="Times New Roman"/>
          <w:b/>
          <w:i/>
          <w:sz w:val="28"/>
          <w:szCs w:val="28"/>
        </w:rPr>
        <w:t xml:space="preserve"> СТАРЕНЬКИЙ  </w:t>
      </w:r>
    </w:p>
    <w:sectPr w:rsidR="00F51BF7" w:rsidRPr="0011256C" w:rsidSect="00D21F49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dstrike w:val="0"/>
        <w:color w:val="auto"/>
        <w:sz w:val="28"/>
        <w:szCs w:val="28"/>
        <w:u w:val="none"/>
        <w:effect w:val="none"/>
      </w:rPr>
    </w:lvl>
    <w:lvl w:ilvl="1" w:tplc="04220019">
      <w:start w:val="1"/>
      <w:numFmt w:val="lowerLetter"/>
      <w:lvlText w:val="%2."/>
      <w:lvlJc w:val="left"/>
      <w:pPr>
        <w:ind w:left="2144" w:hanging="360"/>
      </w:pPr>
    </w:lvl>
    <w:lvl w:ilvl="2" w:tplc="0422001B">
      <w:start w:val="1"/>
      <w:numFmt w:val="lowerRoman"/>
      <w:lvlText w:val="%3."/>
      <w:lvlJc w:val="right"/>
      <w:pPr>
        <w:ind w:left="2864" w:hanging="180"/>
      </w:pPr>
    </w:lvl>
    <w:lvl w:ilvl="3" w:tplc="0422000F">
      <w:start w:val="1"/>
      <w:numFmt w:val="decimal"/>
      <w:lvlText w:val="%4."/>
      <w:lvlJc w:val="left"/>
      <w:pPr>
        <w:ind w:left="3584" w:hanging="360"/>
      </w:pPr>
    </w:lvl>
    <w:lvl w:ilvl="4" w:tplc="04220019">
      <w:start w:val="1"/>
      <w:numFmt w:val="lowerLetter"/>
      <w:lvlText w:val="%5."/>
      <w:lvlJc w:val="left"/>
      <w:pPr>
        <w:ind w:left="4304" w:hanging="360"/>
      </w:pPr>
    </w:lvl>
    <w:lvl w:ilvl="5" w:tplc="0422001B">
      <w:start w:val="1"/>
      <w:numFmt w:val="lowerRoman"/>
      <w:lvlText w:val="%6."/>
      <w:lvlJc w:val="right"/>
      <w:pPr>
        <w:ind w:left="5024" w:hanging="180"/>
      </w:pPr>
    </w:lvl>
    <w:lvl w:ilvl="6" w:tplc="0422000F">
      <w:start w:val="1"/>
      <w:numFmt w:val="decimal"/>
      <w:lvlText w:val="%7."/>
      <w:lvlJc w:val="left"/>
      <w:pPr>
        <w:ind w:left="5744" w:hanging="360"/>
      </w:pPr>
    </w:lvl>
    <w:lvl w:ilvl="7" w:tplc="04220019">
      <w:start w:val="1"/>
      <w:numFmt w:val="lowerLetter"/>
      <w:lvlText w:val="%8."/>
      <w:lvlJc w:val="left"/>
      <w:pPr>
        <w:ind w:left="6464" w:hanging="360"/>
      </w:pPr>
    </w:lvl>
    <w:lvl w:ilvl="8" w:tplc="0422001B">
      <w:start w:val="1"/>
      <w:numFmt w:val="lowerRoman"/>
      <w:lvlText w:val="%9."/>
      <w:lvlJc w:val="right"/>
      <w:pPr>
        <w:ind w:left="7184" w:hanging="180"/>
      </w:pPr>
    </w:lvl>
  </w:abstractNum>
  <w:abstractNum w:abstractNumId="1">
    <w:nsid w:val="73F37AB3"/>
    <w:multiLevelType w:val="hybridMultilevel"/>
    <w:tmpl w:val="D1483A3C"/>
    <w:lvl w:ilvl="0" w:tplc="A41098F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C8F"/>
    <w:rsid w:val="00027333"/>
    <w:rsid w:val="0003742B"/>
    <w:rsid w:val="000421ED"/>
    <w:rsid w:val="0008085C"/>
    <w:rsid w:val="000D0C01"/>
    <w:rsid w:val="000E734D"/>
    <w:rsid w:val="0011256C"/>
    <w:rsid w:val="00121D6C"/>
    <w:rsid w:val="00165365"/>
    <w:rsid w:val="00176D54"/>
    <w:rsid w:val="001F6A41"/>
    <w:rsid w:val="00216DB1"/>
    <w:rsid w:val="00224907"/>
    <w:rsid w:val="003761F1"/>
    <w:rsid w:val="0038154F"/>
    <w:rsid w:val="00385427"/>
    <w:rsid w:val="004949D3"/>
    <w:rsid w:val="005706AC"/>
    <w:rsid w:val="005A5FA4"/>
    <w:rsid w:val="005E30A8"/>
    <w:rsid w:val="00753662"/>
    <w:rsid w:val="00773638"/>
    <w:rsid w:val="007934AB"/>
    <w:rsid w:val="007F4DC6"/>
    <w:rsid w:val="00807091"/>
    <w:rsid w:val="00850BE0"/>
    <w:rsid w:val="008800F8"/>
    <w:rsid w:val="008A2A15"/>
    <w:rsid w:val="00987578"/>
    <w:rsid w:val="00A8695C"/>
    <w:rsid w:val="00AA4C8B"/>
    <w:rsid w:val="00B15BEA"/>
    <w:rsid w:val="00B26AE1"/>
    <w:rsid w:val="00D21F49"/>
    <w:rsid w:val="00D6492F"/>
    <w:rsid w:val="00D90182"/>
    <w:rsid w:val="00E16D0E"/>
    <w:rsid w:val="00E6506D"/>
    <w:rsid w:val="00ED4C8F"/>
    <w:rsid w:val="00F00C5F"/>
    <w:rsid w:val="00F16F00"/>
    <w:rsid w:val="00F51BF7"/>
    <w:rsid w:val="00F97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FA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A4"/>
    <w:rPr>
      <w:rFonts w:ascii="Tahoma" w:hAnsi="Tahoma" w:cs="Tahoma"/>
      <w:sz w:val="16"/>
      <w:szCs w:val="16"/>
    </w:rPr>
  </w:style>
  <w:style w:type="paragraph" w:styleId="a5">
    <w:name w:val="Normal (Web)"/>
    <w:basedOn w:val="a"/>
    <w:semiHidden/>
    <w:unhideWhenUsed/>
    <w:rsid w:val="00165365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paragraph" w:styleId="a6">
    <w:name w:val="List Paragraph"/>
    <w:basedOn w:val="a"/>
    <w:uiPriority w:val="34"/>
    <w:qFormat/>
    <w:rsid w:val="00165365"/>
    <w:pPr>
      <w:ind w:left="720"/>
      <w:contextualSpacing/>
    </w:pPr>
  </w:style>
  <w:style w:type="paragraph" w:customStyle="1" w:styleId="Default">
    <w:name w:val="Default"/>
    <w:rsid w:val="001653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FA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A4"/>
    <w:rPr>
      <w:rFonts w:ascii="Tahoma" w:hAnsi="Tahoma" w:cs="Tahoma"/>
      <w:sz w:val="16"/>
      <w:szCs w:val="16"/>
    </w:rPr>
  </w:style>
  <w:style w:type="paragraph" w:styleId="a5">
    <w:name w:val="Normal (Web)"/>
    <w:basedOn w:val="a"/>
    <w:semiHidden/>
    <w:unhideWhenUsed/>
    <w:rsid w:val="00165365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paragraph" w:styleId="a6">
    <w:name w:val="List Paragraph"/>
    <w:basedOn w:val="a"/>
    <w:uiPriority w:val="34"/>
    <w:qFormat/>
    <w:rsid w:val="00165365"/>
    <w:pPr>
      <w:ind w:left="720"/>
      <w:contextualSpacing/>
    </w:pPr>
  </w:style>
  <w:style w:type="paragraph" w:customStyle="1" w:styleId="Default">
    <w:name w:val="Default"/>
    <w:rsid w:val="001653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1043</Words>
  <Characters>595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9</cp:revision>
  <cp:lastPrinted>2026-07-03T08:06:00Z</cp:lastPrinted>
  <dcterms:created xsi:type="dcterms:W3CDTF">2026-07-02T10:33:00Z</dcterms:created>
  <dcterms:modified xsi:type="dcterms:W3CDTF">2026-07-03T08:06:00Z</dcterms:modified>
</cp:coreProperties>
</file>