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9AF" w:rsidRPr="00E24E0A" w:rsidRDefault="00C839AF" w:rsidP="00C839A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7F6FDD3" wp14:editId="7974518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9AF" w:rsidRPr="00E24E0A" w:rsidRDefault="00C839AF" w:rsidP="00C83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C839AF" w:rsidRPr="00E24E0A" w:rsidRDefault="00C839AF" w:rsidP="00C839A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C839AF" w:rsidRPr="00E24E0A" w:rsidRDefault="00C839AF" w:rsidP="00C83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восьма </w:t>
      </w: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C839AF" w:rsidRPr="00E24E0A" w:rsidRDefault="00C839AF" w:rsidP="00C839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C839AF" w:rsidRPr="00E24E0A" w:rsidTr="00E20F4E">
        <w:tc>
          <w:tcPr>
            <w:tcW w:w="4826" w:type="dxa"/>
          </w:tcPr>
          <w:p w:rsidR="00C839AF" w:rsidRPr="00E24E0A" w:rsidRDefault="00C839AF" w:rsidP="00E20F4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C839AF" w:rsidRPr="00E24E0A" w:rsidRDefault="00C839AF" w:rsidP="00E20F4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3E335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2490</w:t>
            </w:r>
            <w:bookmarkStart w:id="0" w:name="_GoBack"/>
            <w:bookmarkEnd w:id="0"/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C839AF" w:rsidRPr="00E24E0A" w:rsidTr="00E20F4E">
        <w:tc>
          <w:tcPr>
            <w:tcW w:w="9652" w:type="dxa"/>
            <w:gridSpan w:val="2"/>
          </w:tcPr>
          <w:p w:rsidR="00C839AF" w:rsidRPr="00E24E0A" w:rsidRDefault="00C839AF" w:rsidP="00E20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C839AF" w:rsidRPr="00E24E0A" w:rsidRDefault="00C839AF" w:rsidP="00E20F4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D15FA" w:rsidRPr="000D15FA" w:rsidRDefault="000D15FA" w:rsidP="000D15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D15F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погодження тарифікаційного списку, затвердження </w:t>
      </w:r>
    </w:p>
    <w:p w:rsidR="000D15FA" w:rsidRPr="000D15FA" w:rsidRDefault="000D15FA" w:rsidP="000D15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D15F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та структури комунального закладу </w:t>
      </w:r>
    </w:p>
    <w:p w:rsidR="000D15FA" w:rsidRPr="000D15FA" w:rsidRDefault="000D15FA" w:rsidP="000D15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D15F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C839AF" w:rsidRDefault="000D15FA" w:rsidP="000D15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D15F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0D15FA" w:rsidRDefault="000D15FA" w:rsidP="000D15F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4F7E24" w:rsidRPr="004F7E24" w:rsidRDefault="004F7E24" w:rsidP="00F325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7E2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32 Закону України «Про місцеве самоврядування в Україні», законів України «Про освіту», «Про дошкільну освіту», 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</w:t>
      </w:r>
      <w:r w:rsidR="00031294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</w:t>
      </w:r>
      <w:r w:rsidRPr="004F7E24">
        <w:rPr>
          <w:rFonts w:ascii="Times New Roman" w:hAnsi="Times New Roman" w:cs="Times New Roman"/>
          <w:sz w:val="26"/>
          <w:szCs w:val="26"/>
          <w:lang w:val="uk-UA"/>
        </w:rPr>
        <w:t xml:space="preserve">№ 228, керуючись </w:t>
      </w:r>
      <w:r w:rsidR="00F325FC" w:rsidRPr="00F325FC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від 08 листопада 2024 </w:t>
      </w:r>
      <w:r w:rsidR="00031294">
        <w:rPr>
          <w:rFonts w:ascii="Times New Roman" w:hAnsi="Times New Roman" w:cs="Times New Roman"/>
          <w:sz w:val="26"/>
          <w:szCs w:val="26"/>
          <w:lang w:val="uk-UA"/>
        </w:rPr>
        <w:t xml:space="preserve">              </w:t>
      </w:r>
      <w:r w:rsidR="00F325FC" w:rsidRPr="00F325FC">
        <w:rPr>
          <w:rFonts w:ascii="Times New Roman" w:hAnsi="Times New Roman" w:cs="Times New Roman"/>
          <w:sz w:val="26"/>
          <w:szCs w:val="26"/>
          <w:lang w:val="uk-UA"/>
        </w:rPr>
        <w:t>№ 1286 «Деякі питання оплати праці педагогічних працівників закладів загальної середньої освіти»</w:t>
      </w:r>
      <w:r w:rsidR="00F325FC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4F7E24">
        <w:rPr>
          <w:rFonts w:ascii="Times New Roman" w:hAnsi="Times New Roman" w:cs="Times New Roman"/>
          <w:sz w:val="26"/>
          <w:szCs w:val="26"/>
          <w:lang w:val="uk-UA"/>
        </w:rPr>
        <w:t>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дошкільних навчальних закладів, затвердженими Наказом Міністерства освіти і науки України від 04.11.2010 № 1055,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4F7E24" w:rsidRPr="004F7E24" w:rsidRDefault="004F7E24" w:rsidP="004F7E2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839AF" w:rsidRDefault="004F7E24" w:rsidP="00F325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F325FC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F325FC" w:rsidRPr="00F325FC" w:rsidRDefault="00F325FC" w:rsidP="00F325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D15FA" w:rsidRDefault="000D15FA" w:rsidP="00C839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D15FA">
        <w:rPr>
          <w:rFonts w:ascii="Times New Roman" w:hAnsi="Times New Roman" w:cs="Times New Roman"/>
          <w:sz w:val="26"/>
          <w:szCs w:val="26"/>
          <w:lang w:val="uk-UA"/>
        </w:rPr>
        <w:t>1. Затвердити штатний розпис та структуру комунального закладу дошкільної освіти «Центр розвитку дитини «Барвінок» Петрівської сільської ради, що додаються.</w:t>
      </w:r>
    </w:p>
    <w:p w:rsidR="00C839AF" w:rsidRPr="001A51E8" w:rsidRDefault="00C839AF" w:rsidP="00C839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 «Центр розвитку дитини «Барвінок» Петрівської сільської ради, що додається.</w:t>
      </w:r>
    </w:p>
    <w:p w:rsidR="00C839AF" w:rsidRDefault="00C839AF" w:rsidP="00C839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закладу дошкільної освіти «Центр розвитку дитини «Барвінок» Петрівської сільської ради затвердити погоджений Петрівською сільською радою тарифікаційний список комунального закладу дошкільної освіти «Центр розвитку дитини «Барвінок» Петрівської сільської ради.</w:t>
      </w:r>
    </w:p>
    <w:p w:rsidR="00C839AF" w:rsidRPr="000D15FA" w:rsidRDefault="004F7E24" w:rsidP="00C738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D15FA"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="00384A3E" w:rsidRPr="000D15FA">
        <w:rPr>
          <w:rFonts w:ascii="Times New Roman" w:hAnsi="Times New Roman" w:cs="Times New Roman"/>
          <w:sz w:val="26"/>
          <w:szCs w:val="26"/>
          <w:lang w:val="uk-UA"/>
        </w:rPr>
        <w:t xml:space="preserve">Визнати таким, що втратило чинність </w:t>
      </w:r>
      <w:r w:rsidR="00F75443" w:rsidRPr="000D15FA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сільської ради</w:t>
      </w:r>
      <w:r w:rsidR="00C73872" w:rsidRPr="000D15FA">
        <w:rPr>
          <w:lang w:val="uk-UA"/>
        </w:rPr>
        <w:t xml:space="preserve"> </w:t>
      </w:r>
      <w:r w:rsidR="000D15FA">
        <w:rPr>
          <w:lang w:val="uk-UA"/>
        </w:rPr>
        <w:t xml:space="preserve">            </w:t>
      </w:r>
      <w:r w:rsidR="00C73872" w:rsidRPr="000D15FA">
        <w:rPr>
          <w:rFonts w:ascii="Times New Roman" w:hAnsi="Times New Roman" w:cs="Times New Roman"/>
          <w:sz w:val="26"/>
          <w:szCs w:val="26"/>
          <w:lang w:val="uk-UA"/>
        </w:rPr>
        <w:t>від 24.12.2024 № 2352 «Про погодження тарифікаційного списку, затвердження штатного розпису та структури комунального закладу дошкільної освіти «Центр розвитку дитини «Барвінок» Петрівської сільської ради».</w:t>
      </w:r>
    </w:p>
    <w:p w:rsidR="00C73872" w:rsidRPr="00C73872" w:rsidRDefault="00C73872" w:rsidP="00C738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C73872">
        <w:rPr>
          <w:rFonts w:ascii="Times New Roman" w:hAnsi="Times New Roman" w:cs="Times New Roman"/>
          <w:sz w:val="26"/>
          <w:szCs w:val="26"/>
          <w:lang w:val="uk-UA"/>
        </w:rPr>
        <w:t>. Встановити педагогічним працівникам комунального закладу дошкільної освіти «Центр розвитку дитини «Барвінок» Петрівської сільської ради доплату за роботу в несприятливих умовах праці у розмірі 1300 гривень.</w:t>
      </w:r>
    </w:p>
    <w:p w:rsidR="00C73872" w:rsidRPr="00C73872" w:rsidRDefault="00C73872" w:rsidP="00C738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C7387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березня 2025 року. </w:t>
      </w:r>
    </w:p>
    <w:p w:rsidR="00C73872" w:rsidRDefault="00C73872" w:rsidP="00C738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7</w:t>
      </w:r>
      <w:r w:rsidRPr="00C7387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F325FC" w:rsidRDefault="00F325FC" w:rsidP="00C738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325FC" w:rsidRDefault="00F325FC" w:rsidP="00C738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325FC" w:rsidRPr="00F325FC" w:rsidRDefault="00F325FC" w:rsidP="00F325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325F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</w:t>
      </w:r>
      <w:proofErr w:type="spellStart"/>
      <w:r w:rsidRPr="00F325FC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F325F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F325FC" w:rsidRPr="00E24E0A" w:rsidRDefault="00F325FC" w:rsidP="00C738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sectPr w:rsidR="00F325FC" w:rsidRPr="00E24E0A" w:rsidSect="00D4702B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31294"/>
    <w:rsid w:val="00074183"/>
    <w:rsid w:val="000B4923"/>
    <w:rsid w:val="000C696E"/>
    <w:rsid w:val="000D15FA"/>
    <w:rsid w:val="000F4926"/>
    <w:rsid w:val="001103C4"/>
    <w:rsid w:val="00121F08"/>
    <w:rsid w:val="00130364"/>
    <w:rsid w:val="00174425"/>
    <w:rsid w:val="001A4CE4"/>
    <w:rsid w:val="001A51E8"/>
    <w:rsid w:val="001B08F1"/>
    <w:rsid w:val="002057CB"/>
    <w:rsid w:val="00206CEF"/>
    <w:rsid w:val="00217B81"/>
    <w:rsid w:val="00273530"/>
    <w:rsid w:val="002A2E40"/>
    <w:rsid w:val="002C0D7A"/>
    <w:rsid w:val="002C5E7F"/>
    <w:rsid w:val="002F45B6"/>
    <w:rsid w:val="00341A27"/>
    <w:rsid w:val="00360A60"/>
    <w:rsid w:val="00384A3E"/>
    <w:rsid w:val="003B7EFE"/>
    <w:rsid w:val="003E335A"/>
    <w:rsid w:val="00432A42"/>
    <w:rsid w:val="004348E8"/>
    <w:rsid w:val="004A3475"/>
    <w:rsid w:val="004F5EB7"/>
    <w:rsid w:val="004F7E24"/>
    <w:rsid w:val="00531DA5"/>
    <w:rsid w:val="00547B31"/>
    <w:rsid w:val="00583B34"/>
    <w:rsid w:val="005D04D9"/>
    <w:rsid w:val="006445E8"/>
    <w:rsid w:val="00677119"/>
    <w:rsid w:val="00682FE6"/>
    <w:rsid w:val="006A484C"/>
    <w:rsid w:val="00753EC3"/>
    <w:rsid w:val="00790F47"/>
    <w:rsid w:val="00796C0E"/>
    <w:rsid w:val="007F56E2"/>
    <w:rsid w:val="00824E3D"/>
    <w:rsid w:val="00832B91"/>
    <w:rsid w:val="008C463B"/>
    <w:rsid w:val="008E20B7"/>
    <w:rsid w:val="00904F38"/>
    <w:rsid w:val="009053B9"/>
    <w:rsid w:val="00905F36"/>
    <w:rsid w:val="00973AC9"/>
    <w:rsid w:val="00985551"/>
    <w:rsid w:val="009E77C8"/>
    <w:rsid w:val="009F72C5"/>
    <w:rsid w:val="00A750E8"/>
    <w:rsid w:val="00AC1E3C"/>
    <w:rsid w:val="00AD02A2"/>
    <w:rsid w:val="00AE5CC0"/>
    <w:rsid w:val="00AF443A"/>
    <w:rsid w:val="00B04BFF"/>
    <w:rsid w:val="00B61575"/>
    <w:rsid w:val="00C73872"/>
    <w:rsid w:val="00C839AF"/>
    <w:rsid w:val="00CA07BD"/>
    <w:rsid w:val="00D041A3"/>
    <w:rsid w:val="00D4702B"/>
    <w:rsid w:val="00DA7317"/>
    <w:rsid w:val="00DF7169"/>
    <w:rsid w:val="00E24E0A"/>
    <w:rsid w:val="00E31D1C"/>
    <w:rsid w:val="00E459A0"/>
    <w:rsid w:val="00EE1A76"/>
    <w:rsid w:val="00EF43A8"/>
    <w:rsid w:val="00EF708B"/>
    <w:rsid w:val="00F325FC"/>
    <w:rsid w:val="00F6252A"/>
    <w:rsid w:val="00F75443"/>
    <w:rsid w:val="00F87971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1841</Words>
  <Characters>1050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2022-12-26T14:07:00Z</cp:lastPrinted>
  <dcterms:created xsi:type="dcterms:W3CDTF">2020-11-18T08:54:00Z</dcterms:created>
  <dcterms:modified xsi:type="dcterms:W3CDTF">2025-02-24T09:29:00Z</dcterms:modified>
</cp:coreProperties>
</file>