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23550" w14:textId="7EB6F9B4" w:rsidR="00C50952" w:rsidRDefault="00C50952" w:rsidP="00C50952">
      <w:pPr>
        <w:jc w:val="center"/>
        <w:rPr>
          <w:snapToGrid w:val="0"/>
          <w:color w:val="00FF00"/>
        </w:rPr>
      </w:pPr>
      <w:r w:rsidRPr="001E53DA">
        <w:rPr>
          <w:noProof/>
          <w:color w:val="00FF00"/>
          <w:lang w:val="uk-UA" w:eastAsia="uk-UA"/>
        </w:rPr>
        <w:drawing>
          <wp:inline distT="0" distB="0" distL="0" distR="0" wp14:anchorId="2E154E86" wp14:editId="21DB8CD8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3EE3D" w14:textId="77777777" w:rsidR="00C50952" w:rsidRPr="005D04D9" w:rsidRDefault="00C50952" w:rsidP="00C50952">
      <w:pPr>
        <w:jc w:val="center"/>
        <w:rPr>
          <w:rFonts w:eastAsia="Times New Roman"/>
          <w:b/>
          <w:sz w:val="28"/>
          <w:szCs w:val="28"/>
        </w:rPr>
      </w:pPr>
      <w:r w:rsidRPr="005D04D9">
        <w:rPr>
          <w:rFonts w:eastAsia="Times New Roman"/>
          <w:b/>
          <w:sz w:val="28"/>
          <w:szCs w:val="28"/>
        </w:rPr>
        <w:t>ПЕТРІВСЬКА СІЛЬСЬКА РАДА</w:t>
      </w:r>
    </w:p>
    <w:p w14:paraId="6487927F" w14:textId="77777777" w:rsidR="00C50952" w:rsidRPr="005D04D9" w:rsidRDefault="00C50952" w:rsidP="00C50952">
      <w:pPr>
        <w:rPr>
          <w:rFonts w:eastAsia="Times New Roman"/>
          <w:b/>
          <w:sz w:val="28"/>
          <w:szCs w:val="28"/>
        </w:rPr>
      </w:pPr>
      <w:r w:rsidRPr="005D04D9">
        <w:rPr>
          <w:rFonts w:eastAsia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400BF81D" w14:textId="2757776E" w:rsidR="00C50952" w:rsidRPr="005D04D9" w:rsidRDefault="00C50952" w:rsidP="00C50952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val="uk-UA"/>
        </w:rPr>
        <w:t>Вісімдесят третя</w:t>
      </w:r>
      <w:r>
        <w:rPr>
          <w:rFonts w:eastAsia="Times New Roman"/>
          <w:b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sz w:val="28"/>
          <w:szCs w:val="28"/>
        </w:rPr>
        <w:t>сесія</w:t>
      </w:r>
      <w:proofErr w:type="spellEnd"/>
      <w:r>
        <w:rPr>
          <w:rFonts w:eastAsia="Times New Roman"/>
          <w:b/>
          <w:sz w:val="28"/>
          <w:szCs w:val="28"/>
        </w:rPr>
        <w:t xml:space="preserve"> восьмого</w:t>
      </w:r>
      <w:r w:rsidRPr="005D04D9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5D04D9">
        <w:rPr>
          <w:rFonts w:eastAsia="Times New Roman"/>
          <w:b/>
          <w:sz w:val="28"/>
          <w:szCs w:val="28"/>
        </w:rPr>
        <w:t>скликання</w:t>
      </w:r>
      <w:proofErr w:type="spellEnd"/>
    </w:p>
    <w:p w14:paraId="263A528B" w14:textId="77777777" w:rsidR="00C50952" w:rsidRPr="005D04D9" w:rsidRDefault="00C50952" w:rsidP="00C50952">
      <w:pPr>
        <w:rPr>
          <w:rFonts w:eastAsia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C50952" w:rsidRPr="00DF16F4" w14:paraId="5409D593" w14:textId="77777777" w:rsidTr="00D003E2">
        <w:tc>
          <w:tcPr>
            <w:tcW w:w="4826" w:type="dxa"/>
          </w:tcPr>
          <w:p w14:paraId="267D6874" w14:textId="55A6A67D" w:rsidR="00C50952" w:rsidRPr="005D04D9" w:rsidRDefault="00C50952" w:rsidP="000E78EE">
            <w:pPr>
              <w:tabs>
                <w:tab w:val="left" w:pos="6750"/>
              </w:tabs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«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>1</w:t>
            </w:r>
            <w:r w:rsidR="000E78EE">
              <w:rPr>
                <w:rFonts w:eastAsia="Times New Roman"/>
                <w:b/>
                <w:sz w:val="28"/>
                <w:szCs w:val="28"/>
                <w:lang w:val="uk-UA"/>
              </w:rPr>
              <w:t>6</w:t>
            </w:r>
            <w:r>
              <w:rPr>
                <w:rFonts w:eastAsia="Times New Roman"/>
                <w:b/>
                <w:sz w:val="28"/>
                <w:szCs w:val="28"/>
              </w:rPr>
              <w:t xml:space="preserve">» 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 xml:space="preserve">квітня </w:t>
            </w:r>
            <w:r w:rsidRPr="005D04D9">
              <w:rPr>
                <w:rFonts w:eastAsia="Times New Roman"/>
                <w:b/>
                <w:sz w:val="28"/>
                <w:szCs w:val="28"/>
              </w:rPr>
              <w:t>202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>6</w:t>
            </w:r>
            <w:r w:rsidRPr="005D04D9">
              <w:rPr>
                <w:rFonts w:eastAsia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826" w:type="dxa"/>
          </w:tcPr>
          <w:p w14:paraId="341CE855" w14:textId="7D72AE75" w:rsidR="00C50952" w:rsidRPr="003A322D" w:rsidRDefault="00C50952" w:rsidP="00D003E2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8"/>
                <w:szCs w:val="28"/>
                <w:lang w:val="uk-UA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                                     </w:t>
            </w:r>
            <w:r w:rsidRPr="005D04D9">
              <w:rPr>
                <w:rFonts w:eastAsia="Times New Roman"/>
                <w:b/>
                <w:sz w:val="28"/>
                <w:szCs w:val="28"/>
              </w:rPr>
              <w:t>№</w:t>
            </w:r>
            <w:r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="003A322D">
              <w:rPr>
                <w:rFonts w:eastAsia="Times New Roman"/>
                <w:b/>
                <w:sz w:val="28"/>
                <w:szCs w:val="28"/>
                <w:lang w:val="uk-UA"/>
              </w:rPr>
              <w:t>3406</w:t>
            </w:r>
          </w:p>
        </w:tc>
      </w:tr>
    </w:tbl>
    <w:p w14:paraId="18535A4C" w14:textId="77777777" w:rsidR="00C50952" w:rsidRDefault="00C50952" w:rsidP="00C50952">
      <w:pPr>
        <w:ind w:firstLine="709"/>
        <w:jc w:val="center"/>
        <w:rPr>
          <w:b/>
          <w:bCs/>
          <w:sz w:val="28"/>
          <w:szCs w:val="28"/>
        </w:rPr>
      </w:pPr>
    </w:p>
    <w:p w14:paraId="50BBCCAE" w14:textId="47A289D9" w:rsidR="00C50952" w:rsidRDefault="00C50952" w:rsidP="00C50952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>ІШЕННЯ</w:t>
      </w:r>
    </w:p>
    <w:p w14:paraId="418F222C" w14:textId="77777777" w:rsidR="00EE1518" w:rsidRDefault="00EE1518" w:rsidP="00C50952">
      <w:pPr>
        <w:jc w:val="center"/>
        <w:rPr>
          <w:b/>
          <w:bCs/>
          <w:sz w:val="28"/>
          <w:szCs w:val="28"/>
        </w:rPr>
      </w:pPr>
    </w:p>
    <w:p w14:paraId="7F5887E5" w14:textId="5C731B35" w:rsidR="00C50952" w:rsidRDefault="00C50952" w:rsidP="00C50952">
      <w:pPr>
        <w:pStyle w:val="af4"/>
        <w:spacing w:after="0"/>
        <w:ind w:left="0"/>
        <w:jc w:val="both"/>
        <w:rPr>
          <w:b/>
          <w:i/>
          <w:sz w:val="28"/>
          <w:szCs w:val="28"/>
        </w:rPr>
      </w:pPr>
      <w:r w:rsidRPr="00E62BD9">
        <w:rPr>
          <w:b/>
          <w:i/>
          <w:sz w:val="28"/>
          <w:szCs w:val="28"/>
        </w:rPr>
        <w:t xml:space="preserve">Про затвердження </w:t>
      </w:r>
      <w:r w:rsidR="00E164B8">
        <w:rPr>
          <w:b/>
          <w:i/>
          <w:sz w:val="28"/>
          <w:szCs w:val="28"/>
        </w:rPr>
        <w:t xml:space="preserve">Комплексного </w:t>
      </w:r>
      <w:r w:rsidRPr="00E62BD9">
        <w:rPr>
          <w:b/>
          <w:i/>
          <w:sz w:val="28"/>
          <w:szCs w:val="28"/>
        </w:rPr>
        <w:t xml:space="preserve">плану </w:t>
      </w:r>
      <w:r w:rsidR="00E164B8">
        <w:rPr>
          <w:b/>
          <w:i/>
          <w:sz w:val="28"/>
          <w:szCs w:val="28"/>
        </w:rPr>
        <w:t>стійкості</w:t>
      </w:r>
    </w:p>
    <w:p w14:paraId="026262C4" w14:textId="3B8C39FA" w:rsidR="00C66144" w:rsidRDefault="00C50952" w:rsidP="00C66144">
      <w:pPr>
        <w:pStyle w:val="af4"/>
        <w:spacing w:after="0"/>
        <w:ind w:left="0"/>
        <w:jc w:val="both"/>
        <w:rPr>
          <w:b/>
          <w:i/>
          <w:sz w:val="28"/>
          <w:szCs w:val="28"/>
        </w:rPr>
      </w:pPr>
      <w:r w:rsidRPr="00E62BD9">
        <w:rPr>
          <w:b/>
          <w:i/>
          <w:sz w:val="28"/>
          <w:szCs w:val="28"/>
        </w:rPr>
        <w:t xml:space="preserve">Петрівської сільської </w:t>
      </w:r>
      <w:r w:rsidR="00C66144">
        <w:rPr>
          <w:b/>
          <w:i/>
          <w:sz w:val="28"/>
          <w:szCs w:val="28"/>
        </w:rPr>
        <w:t xml:space="preserve">територіальної громади </w:t>
      </w:r>
    </w:p>
    <w:p w14:paraId="1373B560" w14:textId="2F703E4D" w:rsidR="00C50952" w:rsidRDefault="00C50952" w:rsidP="00C50952">
      <w:pPr>
        <w:pStyle w:val="af4"/>
        <w:spacing w:after="0"/>
        <w:ind w:left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2026 рік</w:t>
      </w:r>
    </w:p>
    <w:p w14:paraId="5901D1E2" w14:textId="77777777" w:rsidR="00C50952" w:rsidRPr="00E62BD9" w:rsidRDefault="00C50952" w:rsidP="00C50952">
      <w:pPr>
        <w:pStyle w:val="af4"/>
        <w:spacing w:after="0"/>
        <w:ind w:left="0"/>
        <w:jc w:val="both"/>
        <w:rPr>
          <w:b/>
          <w:i/>
          <w:sz w:val="28"/>
          <w:szCs w:val="28"/>
        </w:rPr>
      </w:pPr>
    </w:p>
    <w:p w14:paraId="1AEB812F" w14:textId="3F84E5EC" w:rsidR="00CC2E7D" w:rsidRDefault="00C66144" w:rsidP="00CC2E7D">
      <w:pPr>
        <w:pStyle w:val="af4"/>
        <w:ind w:left="0" w:firstLine="708"/>
        <w:jc w:val="both"/>
        <w:rPr>
          <w:rFonts w:eastAsia="Times New Roman"/>
          <w:sz w:val="26"/>
          <w:szCs w:val="26"/>
        </w:rPr>
      </w:pPr>
      <w:r w:rsidRPr="00C66144">
        <w:rPr>
          <w:sz w:val="28"/>
          <w:szCs w:val="28"/>
        </w:rPr>
        <w:t>Відповідно до закон</w:t>
      </w:r>
      <w:r>
        <w:rPr>
          <w:sz w:val="28"/>
          <w:szCs w:val="28"/>
        </w:rPr>
        <w:t>ів</w:t>
      </w:r>
      <w:r w:rsidRPr="00C66144">
        <w:rPr>
          <w:sz w:val="28"/>
          <w:szCs w:val="28"/>
        </w:rPr>
        <w:t xml:space="preserve"> «Про місцеве самоврядування в Україні», «Про критичну інфраструктуру», з урахуванням вимог постанови Кабінету Міністрів України від 09.10.2020 №1109 «Деякі питання об’єктів критичної інфраструктури», на підставі листа</w:t>
      </w:r>
      <w:r w:rsidRPr="00C66144">
        <w:rPr>
          <w:sz w:val="28"/>
          <w:szCs w:val="28"/>
          <w:lang w:val="ru-RU"/>
        </w:rPr>
        <w:t> </w:t>
      </w:r>
      <w:r w:rsidRPr="00C66144">
        <w:rPr>
          <w:sz w:val="28"/>
          <w:szCs w:val="28"/>
        </w:rPr>
        <w:t xml:space="preserve"> Міністерства розвитку громад (за вих. від 06.02.2025</w:t>
      </w:r>
      <w:r w:rsidRPr="00C66144">
        <w:rPr>
          <w:sz w:val="28"/>
          <w:szCs w:val="28"/>
          <w:lang w:val="ru-RU"/>
        </w:rPr>
        <w:t> </w:t>
      </w:r>
      <w:r w:rsidRPr="00C66144">
        <w:rPr>
          <w:sz w:val="28"/>
          <w:szCs w:val="28"/>
        </w:rPr>
        <w:t xml:space="preserve"> № 2043/25/14-26), з метою підвищення рівня стійкості </w:t>
      </w:r>
      <w:r w:rsidR="00CC2E7D">
        <w:rPr>
          <w:sz w:val="28"/>
          <w:szCs w:val="28"/>
        </w:rPr>
        <w:t xml:space="preserve">Петрівської сільської </w:t>
      </w:r>
      <w:r w:rsidRPr="00C66144">
        <w:rPr>
          <w:sz w:val="28"/>
          <w:szCs w:val="28"/>
        </w:rPr>
        <w:t>територіальної громади до можливих загроз, пов’язаних із воєнними діями</w:t>
      </w:r>
      <w:r w:rsidR="00CC2E7D">
        <w:rPr>
          <w:sz w:val="28"/>
          <w:szCs w:val="28"/>
        </w:rPr>
        <w:t xml:space="preserve">, враховуючи висновка і рекомендації постійної комісії сільської ради </w:t>
      </w:r>
      <w:r w:rsidR="00CC2E7D" w:rsidRPr="00CC2E7D">
        <w:rPr>
          <w:rFonts w:eastAsia="Times New Roman"/>
          <w:sz w:val="26"/>
          <w:szCs w:val="26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="00CC2E7D" w:rsidRPr="00CC2E7D">
        <w:rPr>
          <w:rFonts w:eastAsia="Times New Roman"/>
          <w:b/>
          <w:sz w:val="26"/>
          <w:szCs w:val="26"/>
        </w:rPr>
        <w:t>сільська рада</w:t>
      </w:r>
      <w:r w:rsidR="00CC2E7D" w:rsidRPr="00CC2E7D">
        <w:rPr>
          <w:rFonts w:eastAsia="Times New Roman"/>
          <w:sz w:val="26"/>
          <w:szCs w:val="26"/>
        </w:rPr>
        <w:t xml:space="preserve"> </w:t>
      </w:r>
    </w:p>
    <w:p w14:paraId="13C85AD2" w14:textId="076A7A89" w:rsidR="00C50952" w:rsidRPr="00CC2E7D" w:rsidRDefault="00C50952" w:rsidP="00C50952">
      <w:pPr>
        <w:pStyle w:val="af4"/>
        <w:ind w:left="0"/>
        <w:jc w:val="center"/>
        <w:rPr>
          <w:b/>
          <w:bCs/>
          <w:i/>
          <w:sz w:val="28"/>
          <w:szCs w:val="28"/>
        </w:rPr>
      </w:pPr>
      <w:r w:rsidRPr="00CC2E7D">
        <w:rPr>
          <w:b/>
          <w:bCs/>
          <w:i/>
          <w:sz w:val="28"/>
          <w:szCs w:val="28"/>
        </w:rPr>
        <w:t>ВИРІШИЛА:</w:t>
      </w:r>
    </w:p>
    <w:p w14:paraId="580D59FA" w14:textId="7D219898" w:rsidR="00E164B8" w:rsidRPr="00CC2E7D" w:rsidRDefault="00C50952" w:rsidP="00E164B8">
      <w:pPr>
        <w:tabs>
          <w:tab w:val="left" w:pos="426"/>
        </w:tabs>
        <w:ind w:firstLine="709"/>
        <w:rPr>
          <w:bCs/>
          <w:sz w:val="28"/>
          <w:szCs w:val="28"/>
          <w:lang w:val="uk-UA"/>
        </w:rPr>
      </w:pPr>
      <w:r w:rsidRPr="00CC2E7D">
        <w:rPr>
          <w:sz w:val="28"/>
          <w:szCs w:val="28"/>
          <w:lang w:val="uk-UA"/>
        </w:rPr>
        <w:t xml:space="preserve">1.Затвердити </w:t>
      </w:r>
      <w:r w:rsidR="00E164B8" w:rsidRPr="00CC2E7D">
        <w:rPr>
          <w:bCs/>
          <w:sz w:val="28"/>
          <w:szCs w:val="28"/>
          <w:lang w:val="uk-UA"/>
        </w:rPr>
        <w:t>Комплексний план стійкості Петрівської сільської територіальної громадина 2026 рік, що додається.</w:t>
      </w:r>
    </w:p>
    <w:p w14:paraId="2F73A10A" w14:textId="3F402932" w:rsidR="00C50952" w:rsidRPr="00CC2E7D" w:rsidRDefault="00E164B8" w:rsidP="00C50952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2E7D">
        <w:rPr>
          <w:rStyle w:val="panel-body1"/>
          <w:rFonts w:ascii="Times New Roman" w:hAnsi="Times New Roman" w:cs="Times New Roman"/>
          <w:sz w:val="28"/>
          <w:szCs w:val="28"/>
        </w:rPr>
        <w:t>2</w:t>
      </w:r>
      <w:r w:rsidR="00C50952" w:rsidRPr="00CC2E7D">
        <w:rPr>
          <w:rStyle w:val="panel-body1"/>
          <w:rFonts w:ascii="Times New Roman" w:hAnsi="Times New Roman" w:cs="Times New Roman"/>
          <w:sz w:val="28"/>
          <w:szCs w:val="28"/>
        </w:rPr>
        <w:t xml:space="preserve">. </w:t>
      </w:r>
      <w:r w:rsidR="00CC2E7D" w:rsidRPr="00CC2E7D">
        <w:rPr>
          <w:rFonts w:eastAsia="Times New Roman"/>
          <w:sz w:val="28"/>
          <w:szCs w:val="28"/>
          <w:lang w:eastAsia="ru-RU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="00CC2E7D" w:rsidRPr="00CC2E7D">
        <w:rPr>
          <w:rFonts w:eastAsia="Times New Roman"/>
          <w:b/>
          <w:i/>
          <w:sz w:val="28"/>
          <w:szCs w:val="28"/>
          <w:lang w:eastAsia="ru-RU"/>
        </w:rPr>
        <w:t xml:space="preserve">      </w:t>
      </w:r>
    </w:p>
    <w:p w14:paraId="01F5BDD3" w14:textId="77777777" w:rsidR="00C50952" w:rsidRPr="000974CD" w:rsidRDefault="00C50952" w:rsidP="00C50952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B7FFC2D" w14:textId="77777777" w:rsidR="00C50952" w:rsidRPr="000D7A1E" w:rsidRDefault="00C50952" w:rsidP="00C50952">
      <w:pPr>
        <w:pStyle w:val="af2"/>
        <w:jc w:val="right"/>
      </w:pPr>
    </w:p>
    <w:p w14:paraId="07FA30DB" w14:textId="77777777" w:rsidR="00C50952" w:rsidRDefault="00C50952" w:rsidP="00C50952">
      <w:pPr>
        <w:widowControl w:val="0"/>
        <w:tabs>
          <w:tab w:val="left" w:pos="1351"/>
          <w:tab w:val="left" w:pos="9360"/>
        </w:tabs>
        <w:autoSpaceDE w:val="0"/>
        <w:autoSpaceDN w:val="0"/>
        <w:ind w:right="-5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Сільський</w:t>
      </w:r>
      <w:proofErr w:type="spellEnd"/>
      <w:r>
        <w:rPr>
          <w:b/>
          <w:i/>
          <w:color w:val="000000"/>
          <w:sz w:val="28"/>
          <w:szCs w:val="28"/>
        </w:rPr>
        <w:t xml:space="preserve"> голова                                                              </w:t>
      </w:r>
      <w:proofErr w:type="spellStart"/>
      <w:r>
        <w:rPr>
          <w:b/>
          <w:i/>
          <w:color w:val="000000"/>
          <w:sz w:val="28"/>
          <w:szCs w:val="28"/>
        </w:rPr>
        <w:t>Радіон</w:t>
      </w:r>
      <w:proofErr w:type="spellEnd"/>
      <w:r>
        <w:rPr>
          <w:b/>
          <w:i/>
          <w:color w:val="000000"/>
          <w:sz w:val="28"/>
          <w:szCs w:val="28"/>
        </w:rPr>
        <w:t xml:space="preserve"> СТАРЕНЬКИЙ</w:t>
      </w:r>
    </w:p>
    <w:p w14:paraId="2430F842" w14:textId="77777777" w:rsidR="00C50952" w:rsidRPr="000D7A1E" w:rsidRDefault="00C50952" w:rsidP="00C50952">
      <w:pPr>
        <w:pStyle w:val="af2"/>
        <w:jc w:val="right"/>
      </w:pPr>
    </w:p>
    <w:p w14:paraId="05B0C662" w14:textId="77777777" w:rsidR="00C50952" w:rsidRDefault="00C50952" w:rsidP="00C50952">
      <w:pPr>
        <w:pStyle w:val="af2"/>
        <w:jc w:val="right"/>
      </w:pPr>
    </w:p>
    <w:p w14:paraId="69B75F3D" w14:textId="77777777" w:rsidR="00C50952" w:rsidRPr="00DB52C0" w:rsidRDefault="00C50952" w:rsidP="00C50952">
      <w:pPr>
        <w:pStyle w:val="af2"/>
        <w:jc w:val="right"/>
      </w:pPr>
    </w:p>
    <w:p w14:paraId="4E02621D" w14:textId="03A50884" w:rsidR="00357C60" w:rsidRPr="000C2BE3" w:rsidRDefault="00357C60" w:rsidP="00C64834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D10D524" w14:textId="0BA8EB6C" w:rsidR="00857569" w:rsidRPr="000C2BE3" w:rsidRDefault="00857569" w:rsidP="000D57E3">
      <w:pPr>
        <w:pStyle w:val="ac"/>
        <w:jc w:val="center"/>
        <w:rPr>
          <w:rFonts w:ascii="Times New Roman" w:hAnsi="Times New Roman" w:cs="Times New Roman"/>
          <w:sz w:val="26"/>
          <w:szCs w:val="26"/>
        </w:rPr>
      </w:pPr>
    </w:p>
    <w:p w14:paraId="4A5872C9" w14:textId="78798B52" w:rsidR="00857569" w:rsidRPr="000C2BE3" w:rsidRDefault="00857569" w:rsidP="000D57E3">
      <w:pPr>
        <w:pStyle w:val="ac"/>
        <w:jc w:val="center"/>
        <w:rPr>
          <w:rFonts w:ascii="Times New Roman" w:hAnsi="Times New Roman" w:cs="Times New Roman"/>
          <w:sz w:val="26"/>
          <w:szCs w:val="26"/>
        </w:rPr>
      </w:pPr>
    </w:p>
    <w:p w14:paraId="11025868" w14:textId="77777777" w:rsidR="00C64834" w:rsidRPr="000C2BE3" w:rsidRDefault="00C64834" w:rsidP="00C64834">
      <w:pPr>
        <w:pStyle w:val="ac"/>
        <w:ind w:left="4956"/>
        <w:jc w:val="both"/>
        <w:rPr>
          <w:rFonts w:ascii="Times New Roman" w:hAnsi="Times New Roman" w:cs="Times New Roman"/>
          <w:sz w:val="26"/>
          <w:szCs w:val="26"/>
        </w:rPr>
      </w:pPr>
    </w:p>
    <w:p w14:paraId="42BBA5A1" w14:textId="1232E5A0" w:rsidR="00857569" w:rsidRPr="000C2BE3" w:rsidRDefault="00857569" w:rsidP="000D57E3">
      <w:pPr>
        <w:pStyle w:val="ac"/>
        <w:jc w:val="center"/>
        <w:rPr>
          <w:rFonts w:ascii="Times New Roman" w:hAnsi="Times New Roman" w:cs="Times New Roman"/>
          <w:sz w:val="26"/>
          <w:szCs w:val="26"/>
        </w:rPr>
      </w:pPr>
    </w:p>
    <w:p w14:paraId="57F9CD0B" w14:textId="3475C6A8" w:rsidR="00137CB8" w:rsidRPr="000C2BE3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CE7CBD3" w14:textId="6F507CF1" w:rsidR="00137CB8" w:rsidRPr="000C2BE3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8D59266" w14:textId="7968D29D" w:rsidR="00137CB8" w:rsidRPr="000C2BE3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149DE91" w14:textId="77777777" w:rsidR="00CC2E7D" w:rsidRPr="006D7A6F" w:rsidRDefault="00CC2E7D" w:rsidP="00CC2E7D">
      <w:pPr>
        <w:ind w:left="5103"/>
        <w:rPr>
          <w:sz w:val="28"/>
          <w:szCs w:val="28"/>
          <w:lang w:val="uk-UA"/>
        </w:rPr>
      </w:pPr>
      <w:r w:rsidRPr="006D7A6F">
        <w:rPr>
          <w:sz w:val="28"/>
          <w:szCs w:val="28"/>
          <w:lang w:val="uk-UA"/>
        </w:rPr>
        <w:t>ЗАТВЕРДЖЕНО</w:t>
      </w:r>
    </w:p>
    <w:p w14:paraId="29EC3280" w14:textId="77777777" w:rsidR="00CC2E7D" w:rsidRDefault="00CC2E7D" w:rsidP="00CC2E7D">
      <w:pPr>
        <w:ind w:left="5103"/>
        <w:rPr>
          <w:sz w:val="28"/>
          <w:szCs w:val="28"/>
          <w:lang w:val="uk-UA"/>
        </w:rPr>
      </w:pPr>
      <w:r w:rsidRPr="006D7A6F">
        <w:rPr>
          <w:sz w:val="28"/>
          <w:szCs w:val="28"/>
          <w:lang w:val="uk-UA"/>
        </w:rPr>
        <w:t xml:space="preserve">рішенням сільської </w:t>
      </w:r>
      <w:r>
        <w:rPr>
          <w:sz w:val="28"/>
          <w:szCs w:val="28"/>
          <w:lang w:val="uk-UA"/>
        </w:rPr>
        <w:t>р</w:t>
      </w:r>
      <w:r w:rsidRPr="006D7A6F">
        <w:rPr>
          <w:sz w:val="28"/>
          <w:szCs w:val="28"/>
          <w:lang w:val="uk-UA"/>
        </w:rPr>
        <w:t xml:space="preserve">ади </w:t>
      </w:r>
    </w:p>
    <w:p w14:paraId="655A1976" w14:textId="1A94A886" w:rsidR="00CC2E7D" w:rsidRPr="006D7A6F" w:rsidRDefault="00CC2E7D" w:rsidP="00CC2E7D">
      <w:pPr>
        <w:ind w:left="5103"/>
        <w:rPr>
          <w:sz w:val="28"/>
          <w:szCs w:val="28"/>
          <w:lang w:val="uk-UA"/>
        </w:rPr>
      </w:pPr>
      <w:r w:rsidRPr="006D7A6F">
        <w:rPr>
          <w:sz w:val="28"/>
          <w:szCs w:val="28"/>
          <w:lang w:val="uk-UA"/>
        </w:rPr>
        <w:t xml:space="preserve">від </w:t>
      </w:r>
      <w:r w:rsidR="003A322D">
        <w:rPr>
          <w:sz w:val="28"/>
          <w:szCs w:val="28"/>
          <w:lang w:val="uk-UA"/>
        </w:rPr>
        <w:t xml:space="preserve">16.04.2026 </w:t>
      </w:r>
      <w:r w:rsidRPr="006D7A6F">
        <w:rPr>
          <w:sz w:val="28"/>
          <w:szCs w:val="28"/>
          <w:lang w:val="uk-UA"/>
        </w:rPr>
        <w:t xml:space="preserve">року № </w:t>
      </w:r>
      <w:r w:rsidR="003A322D">
        <w:rPr>
          <w:sz w:val="28"/>
          <w:szCs w:val="28"/>
          <w:lang w:val="uk-UA"/>
        </w:rPr>
        <w:t>3406</w:t>
      </w:r>
      <w:bookmarkStart w:id="0" w:name="_GoBack"/>
      <w:bookmarkEnd w:id="0"/>
    </w:p>
    <w:p w14:paraId="6B12A8B1" w14:textId="340394B4" w:rsidR="00137CB8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086C83D4" w14:textId="69DE233C" w:rsidR="00C50952" w:rsidRDefault="00C50952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09FA9E4D" w14:textId="68E52922" w:rsidR="00C50952" w:rsidRDefault="00C50952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3A67E6ED" w14:textId="49B70BCC" w:rsidR="00C50952" w:rsidRDefault="00C50952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0E4C5C57" w14:textId="76EA7536" w:rsidR="00C50952" w:rsidRDefault="00C50952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1B9F8BDC" w14:textId="753BFF49" w:rsidR="00C50952" w:rsidRDefault="00C50952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19BD899C" w14:textId="1D2A4AE8" w:rsidR="00C50952" w:rsidRDefault="00C50952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7A887075" w14:textId="77777777" w:rsidR="00C50952" w:rsidRPr="000C2BE3" w:rsidRDefault="00C50952" w:rsidP="000D57E3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0CE11E16" w14:textId="77777777" w:rsidR="00E3135B" w:rsidRPr="000C2BE3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C2BE3">
        <w:rPr>
          <w:rFonts w:ascii="Times New Roman" w:hAnsi="Times New Roman" w:cs="Times New Roman"/>
          <w:b/>
          <w:bCs/>
          <w:sz w:val="44"/>
          <w:szCs w:val="44"/>
        </w:rPr>
        <w:t xml:space="preserve">Комплексний план стійкості </w:t>
      </w:r>
    </w:p>
    <w:p w14:paraId="1F82F8E1" w14:textId="0F8573A3" w:rsidR="00137CB8" w:rsidRPr="000C2BE3" w:rsidRDefault="007A2763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C2BE3">
        <w:rPr>
          <w:rFonts w:ascii="Times New Roman" w:hAnsi="Times New Roman" w:cs="Times New Roman"/>
          <w:b/>
          <w:bCs/>
          <w:sz w:val="44"/>
          <w:szCs w:val="44"/>
        </w:rPr>
        <w:t xml:space="preserve">Петрівської сільської </w:t>
      </w:r>
      <w:r w:rsidR="00246941" w:rsidRPr="000C2BE3">
        <w:rPr>
          <w:rFonts w:ascii="Times New Roman" w:hAnsi="Times New Roman" w:cs="Times New Roman"/>
          <w:b/>
          <w:bCs/>
          <w:sz w:val="44"/>
          <w:szCs w:val="44"/>
        </w:rPr>
        <w:t>територіальної</w:t>
      </w:r>
      <w:r w:rsidR="00857569" w:rsidRPr="000C2BE3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123ADF" w:rsidRPr="000C2BE3">
        <w:rPr>
          <w:rFonts w:ascii="Times New Roman" w:hAnsi="Times New Roman" w:cs="Times New Roman"/>
          <w:b/>
          <w:bCs/>
          <w:sz w:val="44"/>
          <w:szCs w:val="44"/>
        </w:rPr>
        <w:t>громади</w:t>
      </w:r>
    </w:p>
    <w:p w14:paraId="12C29448" w14:textId="5EB69F2C" w:rsidR="00857569" w:rsidRPr="000C2BE3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C2BE3">
        <w:rPr>
          <w:rFonts w:ascii="Times New Roman" w:hAnsi="Times New Roman" w:cs="Times New Roman"/>
          <w:b/>
          <w:bCs/>
          <w:sz w:val="44"/>
          <w:szCs w:val="44"/>
        </w:rPr>
        <w:t>на 2026 рік</w:t>
      </w:r>
    </w:p>
    <w:p w14:paraId="012E34BE" w14:textId="77777777" w:rsidR="00137CB8" w:rsidRPr="000C2BE3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3C60A5B5" w14:textId="16D36FCD" w:rsidR="00D95B13" w:rsidRPr="000C2BE3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19199DC2" w14:textId="77D71198" w:rsidR="004B6C09" w:rsidRPr="000C2BE3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6DBDF704" w14:textId="6A980759" w:rsidR="004B6C09" w:rsidRPr="000C2BE3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3CD02182" w14:textId="1696C50E" w:rsidR="00D95B13" w:rsidRPr="000C2BE3" w:rsidRDefault="00D95B13" w:rsidP="00C64834">
      <w:pPr>
        <w:pStyle w:val="ac"/>
        <w:rPr>
          <w:rFonts w:ascii="Times New Roman" w:hAnsi="Times New Roman" w:cs="Times New Roman"/>
          <w:b/>
          <w:bCs/>
          <w:sz w:val="44"/>
          <w:szCs w:val="44"/>
        </w:rPr>
      </w:pPr>
    </w:p>
    <w:p w14:paraId="4A3E7BD2" w14:textId="77777777" w:rsidR="00D95B13" w:rsidRPr="000C2BE3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3F3240CA" w14:textId="77777777" w:rsidR="00D95B13" w:rsidRPr="000C2BE3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89AB90A" w14:textId="77777777" w:rsidR="00D95B13" w:rsidRPr="000C2BE3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D8D8616" w14:textId="77777777" w:rsid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95DD076" w14:textId="77777777" w:rsid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F1309DF" w14:textId="77777777" w:rsid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86E8309" w14:textId="77777777" w:rsid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2A5ADA4" w14:textId="77777777" w:rsid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0316FC" w14:textId="77777777" w:rsid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695BA69" w14:textId="77777777" w:rsid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7DA11A" w14:textId="50232B4B" w:rsidR="004B6C09" w:rsidRPr="000C2BE3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040BC27" w14:textId="77777777" w:rsidR="00E3135B" w:rsidRPr="000C2BE3" w:rsidRDefault="00E3135B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C0A8B3D" w14:textId="77777777" w:rsidR="000C2BE3" w:rsidRP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B8C817F" w14:textId="77777777" w:rsidR="000C2BE3" w:rsidRPr="000C2BE3" w:rsidRDefault="000C2BE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ABF5F22" w14:textId="77777777" w:rsidR="004B6C09" w:rsidRPr="000C2BE3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EA6D081" w14:textId="6CF9F3CA" w:rsidR="00D95B13" w:rsidRPr="000C2BE3" w:rsidRDefault="00DD6B5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C2BE3" w:rsidRPr="000C2BE3">
        <w:rPr>
          <w:rFonts w:ascii="Times New Roman" w:hAnsi="Times New Roman" w:cs="Times New Roman"/>
          <w:b/>
          <w:bCs/>
          <w:sz w:val="26"/>
          <w:szCs w:val="26"/>
        </w:rPr>
        <w:t>с. Нові Петрівці</w:t>
      </w:r>
    </w:p>
    <w:p w14:paraId="109F5E00" w14:textId="56B2B543" w:rsidR="00E64A91" w:rsidRPr="000C2BE3" w:rsidRDefault="00DD6B53" w:rsidP="00C64834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>2026</w:t>
      </w:r>
      <w:r w:rsidR="002D7B95" w:rsidRPr="000C2BE3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2AE01775" w14:textId="29AE87F7" w:rsidR="00E64A91" w:rsidRPr="000C2BE3" w:rsidRDefault="002F5298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lastRenderedPageBreak/>
        <w:t>ВСТУП</w:t>
      </w:r>
    </w:p>
    <w:p w14:paraId="64AB366B" w14:textId="77777777" w:rsidR="00EF1052" w:rsidRPr="000C2BE3" w:rsidRDefault="00EF1052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51C5F6A" w14:textId="7A008FAB" w:rsidR="00D2317E" w:rsidRPr="00A855A9" w:rsidRDefault="006C5BF5" w:rsidP="00D2317E">
      <w:pPr>
        <w:ind w:firstLine="709"/>
        <w:rPr>
          <w:sz w:val="26"/>
          <w:szCs w:val="26"/>
          <w:lang w:val="uk-UA"/>
        </w:rPr>
      </w:pPr>
      <w:r w:rsidRPr="00D2317E">
        <w:rPr>
          <w:sz w:val="26"/>
          <w:szCs w:val="26"/>
          <w:lang w:val="uk-UA"/>
        </w:rPr>
        <w:t xml:space="preserve">Комплексний план стійкості Петрівської сільської територіальної громади на 2026 рік (далі – План) </w:t>
      </w:r>
      <w:r w:rsidR="00D2317E" w:rsidRPr="00A855A9">
        <w:rPr>
          <w:sz w:val="26"/>
          <w:szCs w:val="26"/>
          <w:lang w:val="uk-UA"/>
        </w:rPr>
        <w:t xml:space="preserve">визначає сукупність взаємоузгоджених заходів, спрямованих на забезпечення сталої роботи об’єктів критичної інфраструктури системи життєзабезпечення в умовах воєнного стану та відповідних </w:t>
      </w:r>
      <w:proofErr w:type="spellStart"/>
      <w:r w:rsidR="00D2317E" w:rsidRPr="00A855A9">
        <w:rPr>
          <w:sz w:val="26"/>
          <w:szCs w:val="26"/>
          <w:lang w:val="uk-UA"/>
        </w:rPr>
        <w:t>безпекових</w:t>
      </w:r>
      <w:proofErr w:type="spellEnd"/>
      <w:r w:rsidR="00D2317E" w:rsidRPr="00A855A9">
        <w:rPr>
          <w:sz w:val="26"/>
          <w:szCs w:val="26"/>
          <w:lang w:val="uk-UA"/>
        </w:rPr>
        <w:t xml:space="preserve"> викликів,</w:t>
      </w:r>
      <w:r w:rsidR="00D2317E">
        <w:rPr>
          <w:sz w:val="26"/>
          <w:szCs w:val="26"/>
          <w:lang w:val="uk-UA"/>
        </w:rPr>
        <w:t xml:space="preserve"> </w:t>
      </w:r>
      <w:r w:rsidR="00D2317E" w:rsidRPr="00A855A9">
        <w:rPr>
          <w:sz w:val="26"/>
          <w:szCs w:val="26"/>
          <w:lang w:val="uk-UA"/>
        </w:rPr>
        <w:t>а саме:</w:t>
      </w:r>
    </w:p>
    <w:p w14:paraId="617CE376" w14:textId="77777777" w:rsidR="00D2317E" w:rsidRDefault="00D2317E" w:rsidP="00D2317E">
      <w:pPr>
        <w:pStyle w:val="a7"/>
        <w:numPr>
          <w:ilvl w:val="0"/>
          <w:numId w:val="14"/>
        </w:numPr>
        <w:tabs>
          <w:tab w:val="left" w:pos="567"/>
        </w:tabs>
        <w:ind w:left="0" w:firstLine="0"/>
        <w:rPr>
          <w:sz w:val="26"/>
          <w:szCs w:val="26"/>
          <w:lang w:val="uk-UA"/>
        </w:rPr>
      </w:pPr>
      <w:r w:rsidRPr="00D2317E">
        <w:rPr>
          <w:sz w:val="26"/>
          <w:szCs w:val="26"/>
          <w:lang w:val="uk-UA"/>
        </w:rPr>
        <w:t>інженерно-технічний захист об’єктів критичної інфраструктури;</w:t>
      </w:r>
    </w:p>
    <w:p w14:paraId="7275AFB8" w14:textId="77777777" w:rsidR="00D2317E" w:rsidRDefault="00D2317E" w:rsidP="00D2317E">
      <w:pPr>
        <w:pStyle w:val="a7"/>
        <w:numPr>
          <w:ilvl w:val="0"/>
          <w:numId w:val="14"/>
        </w:numPr>
        <w:tabs>
          <w:tab w:val="left" w:pos="567"/>
        </w:tabs>
        <w:ind w:left="0" w:firstLine="0"/>
        <w:rPr>
          <w:sz w:val="26"/>
          <w:szCs w:val="26"/>
          <w:lang w:val="uk-UA"/>
        </w:rPr>
      </w:pPr>
      <w:r w:rsidRPr="00D2317E">
        <w:rPr>
          <w:sz w:val="26"/>
          <w:szCs w:val="26"/>
          <w:lang w:val="uk-UA"/>
        </w:rPr>
        <w:t>розбудова системи розподіленої генерації електричної енергії;</w:t>
      </w:r>
    </w:p>
    <w:p w14:paraId="6E4AEE5C" w14:textId="4D99AA2A" w:rsidR="00D2317E" w:rsidRPr="00D2317E" w:rsidRDefault="00D2317E" w:rsidP="00D2317E">
      <w:pPr>
        <w:pStyle w:val="a7"/>
        <w:numPr>
          <w:ilvl w:val="0"/>
          <w:numId w:val="14"/>
        </w:numPr>
        <w:tabs>
          <w:tab w:val="left" w:pos="567"/>
        </w:tabs>
        <w:ind w:left="0" w:firstLine="0"/>
        <w:rPr>
          <w:sz w:val="26"/>
          <w:szCs w:val="26"/>
          <w:lang w:val="uk-UA"/>
        </w:rPr>
      </w:pPr>
      <w:r w:rsidRPr="00D2317E">
        <w:rPr>
          <w:sz w:val="26"/>
          <w:szCs w:val="26"/>
          <w:lang w:val="uk-UA"/>
        </w:rPr>
        <w:t>забезпечення об’єктів водопостачання резервними джерелами живлення.</w:t>
      </w:r>
    </w:p>
    <w:p w14:paraId="6852451D" w14:textId="77777777" w:rsidR="00D2317E" w:rsidRDefault="00D2317E" w:rsidP="00D2317E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Здійснення заходів Плану планується завершити </w:t>
      </w:r>
      <w:r w:rsidRPr="00A855A9">
        <w:rPr>
          <w:b/>
          <w:bCs/>
          <w:sz w:val="26"/>
          <w:szCs w:val="26"/>
          <w:lang w:val="uk-UA"/>
        </w:rPr>
        <w:t>до 01 вересня 2026 року</w:t>
      </w:r>
      <w:r w:rsidRPr="00A855A9">
        <w:rPr>
          <w:sz w:val="26"/>
          <w:szCs w:val="26"/>
          <w:lang w:val="uk-UA"/>
        </w:rPr>
        <w:t xml:space="preserve"> за умови наявності відповідних обсягів фінансування, отримання міжнародної допомоги та з урахуванням поточної </w:t>
      </w:r>
      <w:proofErr w:type="spellStart"/>
      <w:r w:rsidRPr="00A855A9">
        <w:rPr>
          <w:sz w:val="26"/>
          <w:szCs w:val="26"/>
          <w:lang w:val="uk-UA"/>
        </w:rPr>
        <w:t>безпекової</w:t>
      </w:r>
      <w:proofErr w:type="spellEnd"/>
      <w:r w:rsidRPr="00A855A9">
        <w:rPr>
          <w:sz w:val="26"/>
          <w:szCs w:val="26"/>
          <w:lang w:val="uk-UA"/>
        </w:rPr>
        <w:t xml:space="preserve"> ситуації в </w:t>
      </w:r>
      <w:r>
        <w:rPr>
          <w:sz w:val="26"/>
          <w:szCs w:val="26"/>
          <w:lang w:val="uk-UA"/>
        </w:rPr>
        <w:t>громади</w:t>
      </w:r>
      <w:r w:rsidRPr="00A855A9">
        <w:rPr>
          <w:sz w:val="26"/>
          <w:szCs w:val="26"/>
          <w:lang w:val="uk-UA"/>
        </w:rPr>
        <w:t>.</w:t>
      </w:r>
    </w:p>
    <w:p w14:paraId="02947EB9" w14:textId="77777777" w:rsidR="006E5538" w:rsidRPr="00A855A9" w:rsidRDefault="006E5538" w:rsidP="00D2317E">
      <w:pPr>
        <w:ind w:firstLine="709"/>
        <w:rPr>
          <w:sz w:val="26"/>
          <w:szCs w:val="26"/>
          <w:lang w:val="uk-UA"/>
        </w:rPr>
      </w:pPr>
    </w:p>
    <w:p w14:paraId="59F01EB2" w14:textId="77777777" w:rsidR="00D2317E" w:rsidRPr="00A855A9" w:rsidRDefault="00D2317E" w:rsidP="00D2317E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ІНЖЕНЕРНО-ТЕХНІЧНИЙ ЗАХИСТ </w:t>
      </w:r>
    </w:p>
    <w:p w14:paraId="6BD67711" w14:textId="77777777" w:rsidR="00D2317E" w:rsidRDefault="00D2317E" w:rsidP="00D2317E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ОБ’ЄКТІВ КРИТИЧНОЇ ІНФРАСТРУКТУРИ</w:t>
      </w:r>
    </w:p>
    <w:p w14:paraId="590E7D2D" w14:textId="77777777" w:rsidR="00D2317E" w:rsidRDefault="00D2317E" w:rsidP="006C5BF5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11DB21E" w14:textId="77777777" w:rsidR="002669EA" w:rsidRPr="00A855A9" w:rsidRDefault="002669EA" w:rsidP="002669EA">
      <w:pPr>
        <w:pStyle w:val="ac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i/>
          <w:iCs/>
          <w:sz w:val="26"/>
          <w:szCs w:val="26"/>
        </w:rPr>
        <w:t>Сектор «системи життєзабезпечення».</w:t>
      </w:r>
    </w:p>
    <w:p w14:paraId="39450DEA" w14:textId="74F1776A" w:rsidR="006E5538" w:rsidRPr="006E5538" w:rsidRDefault="006E5538" w:rsidP="006E5538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6E5538">
        <w:rPr>
          <w:rFonts w:ascii="Times New Roman" w:hAnsi="Times New Roman" w:cs="Times New Roman"/>
          <w:sz w:val="26"/>
          <w:szCs w:val="26"/>
        </w:rPr>
        <w:t>На території Петрівської сільської територіальної громади відсутні підприємства централізованого теплопостачання. Комунальні заклади та об’єкти соціальної інфраструктури забезпечуються тепловою енергією за рахунок власних автономних</w:t>
      </w:r>
      <w:r>
        <w:rPr>
          <w:rFonts w:ascii="Times New Roman" w:hAnsi="Times New Roman" w:cs="Times New Roman"/>
          <w:sz w:val="26"/>
          <w:szCs w:val="26"/>
        </w:rPr>
        <w:t xml:space="preserve"> (газових/твердопаливних)</w:t>
      </w:r>
      <w:r w:rsidRPr="006E5538">
        <w:rPr>
          <w:rFonts w:ascii="Times New Roman" w:hAnsi="Times New Roman" w:cs="Times New Roman"/>
          <w:sz w:val="26"/>
          <w:szCs w:val="26"/>
        </w:rPr>
        <w:t xml:space="preserve"> котелень.</w:t>
      </w:r>
    </w:p>
    <w:p w14:paraId="29339A2F" w14:textId="77777777" w:rsidR="006E5538" w:rsidRPr="006E5538" w:rsidRDefault="006E5538" w:rsidP="006E5538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6E5538">
        <w:rPr>
          <w:rFonts w:ascii="Times New Roman" w:hAnsi="Times New Roman" w:cs="Times New Roman"/>
          <w:sz w:val="26"/>
          <w:szCs w:val="26"/>
        </w:rPr>
        <w:t>Функціонування систем водопостачання та водовідведення забезпечується децентралізованою мережею об’єктів водопровідно-каналізаційного господарства, до складу яких входять:</w:t>
      </w:r>
    </w:p>
    <w:p w14:paraId="3BAEBE30" w14:textId="77777777" w:rsidR="006E5538" w:rsidRPr="006E5538" w:rsidRDefault="006E5538" w:rsidP="006E5538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E5538">
        <w:rPr>
          <w:rFonts w:ascii="Times New Roman" w:hAnsi="Times New Roman" w:cs="Times New Roman"/>
          <w:sz w:val="26"/>
          <w:szCs w:val="26"/>
        </w:rPr>
        <w:t>артезіанські свердловини;</w:t>
      </w:r>
    </w:p>
    <w:p w14:paraId="39C30B5C" w14:textId="77777777" w:rsidR="006E5538" w:rsidRPr="006E5538" w:rsidRDefault="006E5538" w:rsidP="006E5538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E5538">
        <w:rPr>
          <w:rFonts w:ascii="Times New Roman" w:hAnsi="Times New Roman" w:cs="Times New Roman"/>
          <w:sz w:val="26"/>
          <w:szCs w:val="26"/>
        </w:rPr>
        <w:t>насосні станції;</w:t>
      </w:r>
    </w:p>
    <w:p w14:paraId="0A978CAF" w14:textId="77777777" w:rsidR="006E5538" w:rsidRPr="006E5538" w:rsidRDefault="006E5538" w:rsidP="006E5538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E5538">
        <w:rPr>
          <w:rFonts w:ascii="Times New Roman" w:hAnsi="Times New Roman" w:cs="Times New Roman"/>
          <w:sz w:val="26"/>
          <w:szCs w:val="26"/>
        </w:rPr>
        <w:t>каналізаційні насосні станції (КНС);</w:t>
      </w:r>
    </w:p>
    <w:p w14:paraId="72FCDB41" w14:textId="77777777" w:rsidR="006E5538" w:rsidRPr="006E5538" w:rsidRDefault="006E5538" w:rsidP="006E5538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E5538">
        <w:rPr>
          <w:rFonts w:ascii="Times New Roman" w:hAnsi="Times New Roman" w:cs="Times New Roman"/>
          <w:sz w:val="26"/>
          <w:szCs w:val="26"/>
        </w:rPr>
        <w:t>каналізаційні очисні споруди (КОС).</w:t>
      </w:r>
    </w:p>
    <w:p w14:paraId="697449F7" w14:textId="71FE5A54" w:rsidR="006E5538" w:rsidRPr="006E5538" w:rsidRDefault="006E5538" w:rsidP="006E5538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538">
        <w:rPr>
          <w:rFonts w:ascii="Times New Roman" w:hAnsi="Times New Roman" w:cs="Times New Roman"/>
          <w:sz w:val="26"/>
          <w:szCs w:val="26"/>
        </w:rPr>
        <w:t>Загальна кількість об’єктів водопровідно-каналізаційного господарства становить 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E5538">
        <w:rPr>
          <w:rFonts w:ascii="Times New Roman" w:hAnsi="Times New Roman" w:cs="Times New Roman"/>
          <w:sz w:val="26"/>
          <w:szCs w:val="26"/>
        </w:rPr>
        <w:t xml:space="preserve"> одиниці.</w:t>
      </w:r>
    </w:p>
    <w:p w14:paraId="1B4727AE" w14:textId="2B962F1B" w:rsidR="002669EA" w:rsidRDefault="002669EA" w:rsidP="002669E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Підприємств</w:t>
      </w:r>
      <w:r w:rsidR="008D58E3">
        <w:rPr>
          <w:rFonts w:ascii="Times New Roman" w:hAnsi="Times New Roman" w:cs="Times New Roman"/>
          <w:sz w:val="26"/>
          <w:szCs w:val="26"/>
        </w:rPr>
        <w:t>о</w:t>
      </w:r>
      <w:r w:rsidRPr="00A855A9">
        <w:rPr>
          <w:rFonts w:ascii="Times New Roman" w:hAnsi="Times New Roman" w:cs="Times New Roman"/>
          <w:sz w:val="26"/>
          <w:szCs w:val="26"/>
        </w:rPr>
        <w:t xml:space="preserve">м водопровідно-каналізаційного господарства вжито всіх можливих заходів із захисту свої об’єктів (загалом </w:t>
      </w:r>
      <w:r w:rsidR="008D58E3">
        <w:rPr>
          <w:rFonts w:ascii="Times New Roman" w:hAnsi="Times New Roman" w:cs="Times New Roman"/>
          <w:sz w:val="26"/>
          <w:szCs w:val="26"/>
        </w:rPr>
        <w:t>2</w:t>
      </w:r>
      <w:r w:rsidR="00B0502E">
        <w:rPr>
          <w:rFonts w:ascii="Times New Roman" w:hAnsi="Times New Roman" w:cs="Times New Roman"/>
          <w:sz w:val="26"/>
          <w:szCs w:val="26"/>
        </w:rPr>
        <w:t>1</w:t>
      </w:r>
      <w:r w:rsidRPr="00A855A9">
        <w:rPr>
          <w:rFonts w:ascii="Times New Roman" w:hAnsi="Times New Roman" w:cs="Times New Roman"/>
          <w:sz w:val="26"/>
          <w:szCs w:val="26"/>
        </w:rPr>
        <w:t xml:space="preserve"> од.), які </w:t>
      </w:r>
      <w:r>
        <w:rPr>
          <w:rFonts w:ascii="Times New Roman" w:hAnsi="Times New Roman" w:cs="Times New Roman"/>
          <w:sz w:val="26"/>
          <w:szCs w:val="26"/>
        </w:rPr>
        <w:t>наразі</w:t>
      </w:r>
      <w:r w:rsidRPr="00A855A9">
        <w:rPr>
          <w:rFonts w:ascii="Times New Roman" w:hAnsi="Times New Roman" w:cs="Times New Roman"/>
          <w:sz w:val="26"/>
          <w:szCs w:val="26"/>
        </w:rPr>
        <w:t xml:space="preserve"> надають відповідні послуги в </w:t>
      </w:r>
      <w:r>
        <w:rPr>
          <w:rFonts w:ascii="Times New Roman" w:hAnsi="Times New Roman" w:cs="Times New Roman"/>
          <w:sz w:val="26"/>
          <w:szCs w:val="26"/>
        </w:rPr>
        <w:t>громаді</w:t>
      </w:r>
      <w:r w:rsidRPr="00A855A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08DE8E4" w14:textId="3185EDD1" w:rsidR="002F556B" w:rsidRDefault="002669EA" w:rsidP="002669E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Планом</w:t>
      </w:r>
      <w:r w:rsidR="00B0502E">
        <w:rPr>
          <w:rFonts w:ascii="Times New Roman" w:hAnsi="Times New Roman" w:cs="Times New Roman"/>
          <w:sz w:val="26"/>
          <w:szCs w:val="26"/>
        </w:rPr>
        <w:t xml:space="preserve"> не</w:t>
      </w:r>
      <w:r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B0502E" w:rsidRPr="00A855A9">
        <w:rPr>
          <w:rFonts w:ascii="Times New Roman" w:hAnsi="Times New Roman" w:cs="Times New Roman"/>
          <w:sz w:val="26"/>
          <w:szCs w:val="26"/>
        </w:rPr>
        <w:t>передбач</w:t>
      </w:r>
      <w:r w:rsidR="00B0502E">
        <w:rPr>
          <w:rFonts w:ascii="Times New Roman" w:hAnsi="Times New Roman" w:cs="Times New Roman"/>
          <w:sz w:val="26"/>
          <w:szCs w:val="26"/>
        </w:rPr>
        <w:t xml:space="preserve">ається </w:t>
      </w:r>
      <w:r w:rsidRPr="00A855A9">
        <w:rPr>
          <w:rFonts w:ascii="Times New Roman" w:hAnsi="Times New Roman" w:cs="Times New Roman"/>
          <w:sz w:val="26"/>
          <w:szCs w:val="26"/>
        </w:rPr>
        <w:t xml:space="preserve">здійснення </w:t>
      </w:r>
      <w:r w:rsidR="00B0502E">
        <w:rPr>
          <w:rFonts w:ascii="Times New Roman" w:hAnsi="Times New Roman" w:cs="Times New Roman"/>
          <w:sz w:val="26"/>
          <w:szCs w:val="26"/>
        </w:rPr>
        <w:t xml:space="preserve">додаткових </w:t>
      </w:r>
      <w:r w:rsidRPr="00A855A9">
        <w:rPr>
          <w:rFonts w:ascii="Times New Roman" w:hAnsi="Times New Roman" w:cs="Times New Roman"/>
          <w:sz w:val="26"/>
          <w:szCs w:val="26"/>
        </w:rPr>
        <w:t xml:space="preserve">заходів з посилення та удосконалення наявного захисту </w:t>
      </w:r>
      <w:r w:rsidR="00B0502E">
        <w:rPr>
          <w:rFonts w:ascii="Times New Roman" w:hAnsi="Times New Roman" w:cs="Times New Roman"/>
          <w:sz w:val="26"/>
          <w:szCs w:val="26"/>
        </w:rPr>
        <w:t>зважаючи на те, що 1</w:t>
      </w:r>
      <w:r w:rsidR="002F556B">
        <w:rPr>
          <w:rFonts w:ascii="Times New Roman" w:hAnsi="Times New Roman" w:cs="Times New Roman"/>
          <w:sz w:val="26"/>
          <w:szCs w:val="26"/>
        </w:rPr>
        <w:t>8</w:t>
      </w:r>
      <w:r w:rsidR="00B0502E">
        <w:rPr>
          <w:rFonts w:ascii="Times New Roman" w:hAnsi="Times New Roman" w:cs="Times New Roman"/>
          <w:sz w:val="26"/>
          <w:szCs w:val="26"/>
        </w:rPr>
        <w:t xml:space="preserve"> об’єктів мають підземне розміщення (артезіанські свердловини</w:t>
      </w:r>
      <w:r w:rsidR="002F556B">
        <w:rPr>
          <w:rFonts w:ascii="Times New Roman" w:hAnsi="Times New Roman" w:cs="Times New Roman"/>
          <w:sz w:val="26"/>
          <w:szCs w:val="26"/>
        </w:rPr>
        <w:t xml:space="preserve"> та КНС</w:t>
      </w:r>
      <w:r w:rsidR="00B0502E">
        <w:rPr>
          <w:rFonts w:ascii="Times New Roman" w:hAnsi="Times New Roman" w:cs="Times New Roman"/>
          <w:sz w:val="26"/>
          <w:szCs w:val="26"/>
        </w:rPr>
        <w:t>)</w:t>
      </w:r>
      <w:r w:rsidR="002F556B">
        <w:rPr>
          <w:rFonts w:ascii="Times New Roman" w:hAnsi="Times New Roman" w:cs="Times New Roman"/>
          <w:sz w:val="26"/>
          <w:szCs w:val="26"/>
        </w:rPr>
        <w:t xml:space="preserve">, 3 об’єкти знаходяться в щільній громадській забудові, що відповідно надає додатковий захист та виключає відповідну потребу. </w:t>
      </w:r>
    </w:p>
    <w:p w14:paraId="6CAB2EF8" w14:textId="540C568B" w:rsidR="00EA4954" w:rsidRDefault="002F556B" w:rsidP="002669E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Крім того, </w:t>
      </w:r>
      <w:r w:rsidRPr="00A855A9">
        <w:rPr>
          <w:rFonts w:ascii="Times New Roman" w:hAnsi="Times New Roman" w:cs="Times New Roman"/>
          <w:sz w:val="26"/>
          <w:szCs w:val="26"/>
        </w:rPr>
        <w:t>водопровідно-каналізаційн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855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система в Петрівській сільській територіальній громаді є децентралізованою, що як наслідок має підвищену стійкість до загроз пов’язаної з виходом з ладу її окремого елементу та можливістю перерозподілу потужностей з інших елементів</w:t>
      </w:r>
      <w:r w:rsidR="00B36CC0">
        <w:rPr>
          <w:rFonts w:ascii="Times New Roman" w:hAnsi="Times New Roman" w:cs="Times New Roman"/>
          <w:sz w:val="26"/>
          <w:szCs w:val="26"/>
        </w:rPr>
        <w:t xml:space="preserve"> системи</w:t>
      </w:r>
      <w:r>
        <w:rPr>
          <w:rFonts w:ascii="Times New Roman" w:hAnsi="Times New Roman" w:cs="Times New Roman"/>
          <w:sz w:val="26"/>
          <w:szCs w:val="26"/>
        </w:rPr>
        <w:t xml:space="preserve">.   </w:t>
      </w:r>
    </w:p>
    <w:p w14:paraId="7589EEFE" w14:textId="77777777" w:rsidR="00EE1518" w:rsidRDefault="00EE1518" w:rsidP="006C5BF5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9535A20" w14:textId="4C5BB70B" w:rsidR="004F36E3" w:rsidRDefault="006C5BF5" w:rsidP="006C5BF5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 xml:space="preserve">РОЗБУДОВА СИСТЕМИ РОЗПОДІЛЕНОЇ ГЕНЕРАЦІЇ </w:t>
      </w:r>
    </w:p>
    <w:p w14:paraId="62F18A7E" w14:textId="1AC27E7A" w:rsidR="004F36E3" w:rsidRPr="000C2BE3" w:rsidRDefault="006C5BF5" w:rsidP="006C5BF5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>ЕЛЕКТРИЧНОЇ ЕНЕРГІЇ</w:t>
      </w:r>
    </w:p>
    <w:p w14:paraId="5E837B2B" w14:textId="6B908BC0" w:rsidR="006C5BF5" w:rsidRPr="000C2BE3" w:rsidRDefault="00536BE1" w:rsidP="00536BE1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За останніми вимірами, проведеними в</w:t>
      </w:r>
      <w:r w:rsidR="003A619F">
        <w:rPr>
          <w:rFonts w:ascii="Times New Roman" w:hAnsi="Times New Roman" w:cs="Times New Roman"/>
          <w:sz w:val="26"/>
          <w:szCs w:val="26"/>
        </w:rPr>
        <w:t xml:space="preserve"> 2025 році, загальна </w:t>
      </w:r>
      <w:r w:rsidR="006C5BF5" w:rsidRPr="000C2BE3">
        <w:rPr>
          <w:rFonts w:ascii="Times New Roman" w:hAnsi="Times New Roman" w:cs="Times New Roman"/>
          <w:sz w:val="26"/>
          <w:szCs w:val="26"/>
        </w:rPr>
        <w:t>електричн</w:t>
      </w:r>
      <w:r w:rsidR="003A619F">
        <w:rPr>
          <w:rFonts w:ascii="Times New Roman" w:hAnsi="Times New Roman" w:cs="Times New Roman"/>
          <w:sz w:val="26"/>
          <w:szCs w:val="26"/>
        </w:rPr>
        <w:t>а</w:t>
      </w:r>
      <w:r w:rsidR="006C5BF5" w:rsidRPr="000C2BE3">
        <w:rPr>
          <w:rFonts w:ascii="Times New Roman" w:hAnsi="Times New Roman" w:cs="Times New Roman"/>
          <w:sz w:val="26"/>
          <w:szCs w:val="26"/>
        </w:rPr>
        <w:t xml:space="preserve"> потужн</w:t>
      </w:r>
      <w:r w:rsidR="003A619F">
        <w:rPr>
          <w:rFonts w:ascii="Times New Roman" w:hAnsi="Times New Roman" w:cs="Times New Roman"/>
          <w:sz w:val="26"/>
          <w:szCs w:val="26"/>
        </w:rPr>
        <w:t>і</w:t>
      </w:r>
      <w:r w:rsidR="006C5BF5" w:rsidRPr="000C2BE3">
        <w:rPr>
          <w:rFonts w:ascii="Times New Roman" w:hAnsi="Times New Roman" w:cs="Times New Roman"/>
          <w:sz w:val="26"/>
          <w:szCs w:val="26"/>
        </w:rPr>
        <w:t>ст</w:t>
      </w:r>
      <w:r w:rsidR="003A619F">
        <w:rPr>
          <w:rFonts w:ascii="Times New Roman" w:hAnsi="Times New Roman" w:cs="Times New Roman"/>
          <w:sz w:val="26"/>
          <w:szCs w:val="26"/>
        </w:rPr>
        <w:t>ь</w:t>
      </w:r>
      <w:r w:rsidR="006C5BF5" w:rsidRPr="000C2BE3">
        <w:rPr>
          <w:rFonts w:ascii="Times New Roman" w:hAnsi="Times New Roman" w:cs="Times New Roman"/>
          <w:sz w:val="26"/>
          <w:szCs w:val="26"/>
        </w:rPr>
        <w:t xml:space="preserve"> об’єктами критичної інфраструктури Петрівської </w:t>
      </w:r>
      <w:r w:rsidR="003A619F">
        <w:rPr>
          <w:rFonts w:ascii="Times New Roman" w:hAnsi="Times New Roman" w:cs="Times New Roman"/>
          <w:sz w:val="26"/>
          <w:szCs w:val="26"/>
        </w:rPr>
        <w:t xml:space="preserve">сільської територіальної </w:t>
      </w:r>
      <w:r w:rsidR="006C5BF5" w:rsidRPr="000C2BE3">
        <w:rPr>
          <w:rFonts w:ascii="Times New Roman" w:hAnsi="Times New Roman" w:cs="Times New Roman"/>
          <w:sz w:val="26"/>
          <w:szCs w:val="26"/>
        </w:rPr>
        <w:t xml:space="preserve">громади становить </w:t>
      </w:r>
      <w:r w:rsidR="006C5BF5" w:rsidRPr="000C2BE3">
        <w:rPr>
          <w:rFonts w:ascii="Times New Roman" w:hAnsi="Times New Roman" w:cs="Times New Roman"/>
          <w:b/>
          <w:bCs/>
          <w:sz w:val="26"/>
          <w:szCs w:val="26"/>
        </w:rPr>
        <w:t>0,516 МВт</w:t>
      </w:r>
      <w:r w:rsidR="006C5BF5" w:rsidRPr="000C2BE3">
        <w:rPr>
          <w:rFonts w:ascii="Times New Roman" w:hAnsi="Times New Roman" w:cs="Times New Roman"/>
          <w:sz w:val="26"/>
          <w:szCs w:val="26"/>
        </w:rPr>
        <w:t>, у тому числі:</w:t>
      </w:r>
    </w:p>
    <w:p w14:paraId="751904DF" w14:textId="77777777" w:rsidR="006C5BF5" w:rsidRPr="000C2BE3" w:rsidRDefault="006C5BF5" w:rsidP="001D7DDA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lastRenderedPageBreak/>
        <w:t>0,362 МВт</w:t>
      </w:r>
      <w:r w:rsidRPr="000C2BE3">
        <w:rPr>
          <w:rFonts w:ascii="Times New Roman" w:hAnsi="Times New Roman" w:cs="Times New Roman"/>
          <w:sz w:val="26"/>
          <w:szCs w:val="26"/>
        </w:rPr>
        <w:t xml:space="preserve"> – об’єкти, розташовані в адміністративному центрі громади;</w:t>
      </w:r>
    </w:p>
    <w:p w14:paraId="5BDCE090" w14:textId="77777777" w:rsidR="006C5BF5" w:rsidRPr="000C2BE3" w:rsidRDefault="006C5BF5" w:rsidP="001D7DDA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>0,154 МВт</w:t>
      </w:r>
      <w:r w:rsidRPr="000C2BE3">
        <w:rPr>
          <w:rFonts w:ascii="Times New Roman" w:hAnsi="Times New Roman" w:cs="Times New Roman"/>
          <w:sz w:val="26"/>
          <w:szCs w:val="26"/>
        </w:rPr>
        <w:t xml:space="preserve"> – об’єкти, розміщені в інших населених пунктах громади.</w:t>
      </w:r>
    </w:p>
    <w:p w14:paraId="439FD066" w14:textId="77777777" w:rsidR="006C5BF5" w:rsidRPr="000C2BE3" w:rsidRDefault="006C5BF5" w:rsidP="001D7DDA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>Зазначений розподіл споживання електричної потужності враховується при плануванні заходів із:</w:t>
      </w:r>
    </w:p>
    <w:p w14:paraId="650ABBF5" w14:textId="77777777" w:rsidR="006C5BF5" w:rsidRPr="000C2BE3" w:rsidRDefault="006C5BF5" w:rsidP="001D7DDA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>розвитку системи розподіленої генерації;</w:t>
      </w:r>
    </w:p>
    <w:p w14:paraId="67D99D36" w14:textId="6715BB9C" w:rsidR="006C5BF5" w:rsidRPr="000C2BE3" w:rsidRDefault="006C5BF5" w:rsidP="001D7DDA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>забезпечення автономного та резервного електроживлення</w:t>
      </w:r>
      <w:r w:rsidR="004A466A">
        <w:rPr>
          <w:rFonts w:ascii="Times New Roman" w:hAnsi="Times New Roman" w:cs="Times New Roman"/>
          <w:sz w:val="26"/>
          <w:szCs w:val="26"/>
        </w:rPr>
        <w:t xml:space="preserve"> в т.ч. встановлення СЕС</w:t>
      </w:r>
      <w:r w:rsidRPr="000C2BE3">
        <w:rPr>
          <w:rFonts w:ascii="Times New Roman" w:hAnsi="Times New Roman" w:cs="Times New Roman"/>
          <w:sz w:val="26"/>
          <w:szCs w:val="26"/>
        </w:rPr>
        <w:t>;</w:t>
      </w:r>
    </w:p>
    <w:p w14:paraId="22712072" w14:textId="77777777" w:rsidR="006C5BF5" w:rsidRDefault="006C5BF5" w:rsidP="001D7DDA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>зменшення залежності від зовнішніх джерел електропостачання.</w:t>
      </w:r>
    </w:p>
    <w:p w14:paraId="1A34FD7A" w14:textId="77777777" w:rsidR="004A466A" w:rsidRPr="000C2BE3" w:rsidRDefault="004A466A" w:rsidP="004A466A">
      <w:pPr>
        <w:pStyle w:val="ac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14:paraId="7E15D5D2" w14:textId="4029B2F0" w:rsidR="001D7DDA" w:rsidRDefault="006C5BF5" w:rsidP="00633FC9">
      <w:pPr>
        <w:pStyle w:val="ac"/>
        <w:jc w:val="center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>ЗАБЕЗПЕЧЕННЯ ОБ’ЄКТІВ ВОДОПОСТАЧАННЯ ТА ВОДОВІДВЕДЕННЯ РЕЗЕРВНИМИ ДЖЕРЕЛАМИ ЖИВЛЕННЯ</w:t>
      </w:r>
    </w:p>
    <w:p w14:paraId="5F6B2F4D" w14:textId="74A7D046" w:rsidR="001D7DDA" w:rsidRDefault="001D7DDA" w:rsidP="001D7DD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Наразі, середнє </w:t>
      </w:r>
      <w:r w:rsidRPr="007A1ABA">
        <w:rPr>
          <w:rFonts w:ascii="Times New Roman" w:hAnsi="Times New Roman" w:cs="Times New Roman"/>
          <w:sz w:val="26"/>
          <w:szCs w:val="26"/>
        </w:rPr>
        <w:t>загальн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A1ABA">
        <w:rPr>
          <w:rFonts w:ascii="Times New Roman" w:hAnsi="Times New Roman" w:cs="Times New Roman"/>
          <w:sz w:val="26"/>
          <w:szCs w:val="26"/>
        </w:rPr>
        <w:t xml:space="preserve"> споживанн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A1A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відповідних </w:t>
      </w:r>
      <w:r w:rsidRPr="007A1ABA">
        <w:rPr>
          <w:rFonts w:ascii="Times New Roman" w:hAnsi="Times New Roman" w:cs="Times New Roman"/>
          <w:sz w:val="26"/>
          <w:szCs w:val="26"/>
        </w:rPr>
        <w:t xml:space="preserve">об’єктів </w:t>
      </w:r>
      <w:r>
        <w:rPr>
          <w:rFonts w:ascii="Times New Roman" w:hAnsi="Times New Roman" w:cs="Times New Roman"/>
          <w:sz w:val="26"/>
          <w:szCs w:val="26"/>
        </w:rPr>
        <w:t xml:space="preserve">складає </w:t>
      </w:r>
      <w:r w:rsidRPr="000C2BE3">
        <w:rPr>
          <w:rFonts w:ascii="Times New Roman" w:hAnsi="Times New Roman" w:cs="Times New Roman"/>
          <w:b/>
          <w:bCs/>
          <w:sz w:val="26"/>
          <w:szCs w:val="26"/>
        </w:rPr>
        <w:t xml:space="preserve">0,516 </w:t>
      </w:r>
      <w:r w:rsidRPr="007A1ABA">
        <w:rPr>
          <w:rFonts w:ascii="Times New Roman" w:hAnsi="Times New Roman" w:cs="Times New Roman"/>
          <w:sz w:val="26"/>
          <w:szCs w:val="26"/>
        </w:rPr>
        <w:t>МВт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2E7B4F4" w14:textId="0F65D678" w:rsidR="001D7DDA" w:rsidRPr="007A1ABA" w:rsidRDefault="001D7DDA" w:rsidP="006D5A4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цьому рівень покриття </w:t>
      </w:r>
      <w:r w:rsidR="006D5A43" w:rsidRPr="007A1ABA">
        <w:rPr>
          <w:rFonts w:ascii="Times New Roman" w:hAnsi="Times New Roman" w:cs="Times New Roman"/>
          <w:sz w:val="26"/>
          <w:szCs w:val="26"/>
        </w:rPr>
        <w:t>об’єкт</w:t>
      </w:r>
      <w:r w:rsidR="006D5A43">
        <w:rPr>
          <w:rFonts w:ascii="Times New Roman" w:hAnsi="Times New Roman" w:cs="Times New Roman"/>
          <w:sz w:val="26"/>
          <w:szCs w:val="26"/>
        </w:rPr>
        <w:t xml:space="preserve">ів </w:t>
      </w:r>
      <w:r w:rsidR="006D5A43" w:rsidRPr="007A1ABA">
        <w:rPr>
          <w:rFonts w:ascii="Times New Roman" w:hAnsi="Times New Roman" w:cs="Times New Roman"/>
          <w:sz w:val="26"/>
          <w:szCs w:val="26"/>
        </w:rPr>
        <w:t xml:space="preserve">водопровідно-каналізаційного господарства </w:t>
      </w:r>
      <w:r w:rsidR="006D5A43">
        <w:rPr>
          <w:rFonts w:ascii="Times New Roman" w:hAnsi="Times New Roman" w:cs="Times New Roman"/>
          <w:sz w:val="26"/>
          <w:szCs w:val="26"/>
        </w:rPr>
        <w:t xml:space="preserve">в кількості 14 </w:t>
      </w:r>
      <w:r w:rsidR="006D5A43" w:rsidRPr="007A1ABA">
        <w:rPr>
          <w:rFonts w:ascii="Times New Roman" w:hAnsi="Times New Roman" w:cs="Times New Roman"/>
          <w:sz w:val="26"/>
          <w:szCs w:val="26"/>
        </w:rPr>
        <w:t>од</w:t>
      </w:r>
      <w:r w:rsidR="006D5A43">
        <w:rPr>
          <w:rFonts w:ascii="Times New Roman" w:hAnsi="Times New Roman" w:cs="Times New Roman"/>
          <w:sz w:val="26"/>
          <w:szCs w:val="26"/>
        </w:rPr>
        <w:t>иниць забезпечені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1ABA">
        <w:rPr>
          <w:rFonts w:ascii="Times New Roman" w:hAnsi="Times New Roman" w:cs="Times New Roman"/>
          <w:sz w:val="26"/>
          <w:szCs w:val="26"/>
        </w:rPr>
        <w:t xml:space="preserve">резервними джерелами живлення </w:t>
      </w:r>
      <w:r w:rsidR="006D5A43">
        <w:rPr>
          <w:rFonts w:ascii="Times New Roman" w:hAnsi="Times New Roman" w:cs="Times New Roman"/>
          <w:sz w:val="26"/>
          <w:szCs w:val="26"/>
        </w:rPr>
        <w:t xml:space="preserve">загальною потужністю </w:t>
      </w:r>
      <w:r w:rsidRPr="001D7DDA">
        <w:rPr>
          <w:rFonts w:ascii="Times New Roman" w:hAnsi="Times New Roman" w:cs="Times New Roman"/>
          <w:b/>
          <w:sz w:val="26"/>
          <w:szCs w:val="26"/>
        </w:rPr>
        <w:t>0,595</w:t>
      </w:r>
      <w:r w:rsidRPr="007A1ABA">
        <w:rPr>
          <w:rFonts w:ascii="Times New Roman" w:hAnsi="Times New Roman" w:cs="Times New Roman"/>
          <w:sz w:val="26"/>
          <w:szCs w:val="26"/>
        </w:rPr>
        <w:t xml:space="preserve"> МВт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1D7DDA">
        <w:rPr>
          <w:rFonts w:ascii="Times New Roman" w:hAnsi="Times New Roman" w:cs="Times New Roman"/>
          <w:b/>
          <w:sz w:val="26"/>
          <w:szCs w:val="26"/>
        </w:rPr>
        <w:t>115</w:t>
      </w:r>
      <w:r w:rsidRPr="007A1ABA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від загального споживання)</w:t>
      </w:r>
      <w:r w:rsidR="006D5A43">
        <w:rPr>
          <w:rFonts w:ascii="Times New Roman" w:hAnsi="Times New Roman" w:cs="Times New Roman"/>
          <w:sz w:val="26"/>
          <w:szCs w:val="26"/>
        </w:rPr>
        <w:t>.</w:t>
      </w:r>
    </w:p>
    <w:p w14:paraId="2A0A4C05" w14:textId="77777777" w:rsidR="006C5BF5" w:rsidRPr="000C2BE3" w:rsidRDefault="006C5BF5" w:rsidP="006C5BF5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>Плановані заходи:</w:t>
      </w:r>
    </w:p>
    <w:p w14:paraId="7FE0AF55" w14:textId="77777777" w:rsidR="001D7DDA" w:rsidRDefault="006C5BF5" w:rsidP="001D7DDA">
      <w:pPr>
        <w:pStyle w:val="ac"/>
        <w:numPr>
          <w:ilvl w:val="0"/>
          <w:numId w:val="16"/>
        </w:numPr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 w:rsidRPr="001D7DDA">
        <w:rPr>
          <w:rFonts w:ascii="Times New Roman" w:hAnsi="Times New Roman" w:cs="Times New Roman"/>
          <w:sz w:val="26"/>
          <w:szCs w:val="26"/>
        </w:rPr>
        <w:t xml:space="preserve">придбання та встановлення додаткових об’єктів розподіленої генерації на базі сонячних електростанцій </w:t>
      </w:r>
      <w:r w:rsidR="001D7DDA" w:rsidRPr="001D7DDA">
        <w:rPr>
          <w:rFonts w:ascii="Times New Roman" w:hAnsi="Times New Roman" w:cs="Times New Roman"/>
          <w:sz w:val="26"/>
          <w:szCs w:val="26"/>
        </w:rPr>
        <w:t xml:space="preserve">в кількості 3 одиниці загальною потужністю 0,15 МВт;  </w:t>
      </w:r>
    </w:p>
    <w:p w14:paraId="7E338151" w14:textId="69B35540" w:rsidR="006C5BF5" w:rsidRPr="001D7DDA" w:rsidRDefault="006C5BF5" w:rsidP="001D7DDA">
      <w:pPr>
        <w:pStyle w:val="ac"/>
        <w:numPr>
          <w:ilvl w:val="0"/>
          <w:numId w:val="16"/>
        </w:numPr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 w:rsidRPr="001D7DDA">
        <w:rPr>
          <w:rFonts w:ascii="Times New Roman" w:hAnsi="Times New Roman" w:cs="Times New Roman"/>
          <w:sz w:val="26"/>
          <w:szCs w:val="26"/>
        </w:rPr>
        <w:t xml:space="preserve">забезпечення критичного покриття потреб в електроенергії та зменшення ризиків </w:t>
      </w:r>
      <w:proofErr w:type="spellStart"/>
      <w:r w:rsidRPr="001D7DDA">
        <w:rPr>
          <w:rFonts w:ascii="Times New Roman" w:hAnsi="Times New Roman" w:cs="Times New Roman"/>
          <w:sz w:val="26"/>
          <w:szCs w:val="26"/>
        </w:rPr>
        <w:t>блекауту</w:t>
      </w:r>
      <w:proofErr w:type="spellEnd"/>
      <w:r w:rsidRPr="001D7DDA">
        <w:rPr>
          <w:rFonts w:ascii="Times New Roman" w:hAnsi="Times New Roman" w:cs="Times New Roman"/>
          <w:sz w:val="26"/>
          <w:szCs w:val="26"/>
        </w:rPr>
        <w:t>.</w:t>
      </w:r>
    </w:p>
    <w:p w14:paraId="6F53B2BE" w14:textId="77777777" w:rsidR="00633FC9" w:rsidRDefault="006C5BF5" w:rsidP="006D5A43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заходів із забезпечення об’єктів водопостачання та водовідведення резервними джерелами живлення становить </w:t>
      </w:r>
      <w:r w:rsidR="00CA6FCB">
        <w:rPr>
          <w:rFonts w:ascii="Times New Roman" w:hAnsi="Times New Roman" w:cs="Times New Roman"/>
          <w:sz w:val="26"/>
          <w:szCs w:val="26"/>
        </w:rPr>
        <w:t xml:space="preserve"> </w:t>
      </w:r>
      <w:r w:rsidRPr="000C2BE3">
        <w:rPr>
          <w:rFonts w:ascii="Times New Roman" w:hAnsi="Times New Roman" w:cs="Times New Roman"/>
          <w:b/>
          <w:bCs/>
          <w:sz w:val="26"/>
          <w:szCs w:val="26"/>
        </w:rPr>
        <w:t>5940,0 тис. грн</w:t>
      </w:r>
      <w:r w:rsidRPr="000C2BE3">
        <w:rPr>
          <w:rFonts w:ascii="Times New Roman" w:hAnsi="Times New Roman" w:cs="Times New Roman"/>
          <w:sz w:val="26"/>
          <w:szCs w:val="26"/>
        </w:rPr>
        <w:t>.</w:t>
      </w:r>
      <w:r w:rsidR="00633FC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F4F072" w14:textId="7F73428B" w:rsidR="006C5BF5" w:rsidRPr="00633FC9" w:rsidRDefault="00633FC9" w:rsidP="006D5A43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3FC9">
        <w:rPr>
          <w:rFonts w:ascii="Times New Roman" w:hAnsi="Times New Roman" w:cs="Times New Roman"/>
          <w:sz w:val="26"/>
          <w:szCs w:val="26"/>
        </w:rPr>
        <w:t xml:space="preserve">Додатково слід зазначити, що на території </w:t>
      </w:r>
      <w:r>
        <w:rPr>
          <w:rFonts w:ascii="Times New Roman" w:hAnsi="Times New Roman" w:cs="Times New Roman"/>
          <w:sz w:val="26"/>
          <w:szCs w:val="26"/>
        </w:rPr>
        <w:t>громади</w:t>
      </w:r>
      <w:r w:rsidRPr="00633FC9">
        <w:rPr>
          <w:rFonts w:ascii="Times New Roman" w:hAnsi="Times New Roman" w:cs="Times New Roman"/>
          <w:sz w:val="26"/>
          <w:szCs w:val="26"/>
        </w:rPr>
        <w:t xml:space="preserve"> триває монтаж сонячної електростанції потужністю 20 МВт, введення в експлуатацію якої заплановано на червень, що у перспективі сприятиме підвищенню енергетичної стійкості.</w:t>
      </w:r>
    </w:p>
    <w:p w14:paraId="6F881211" w14:textId="77777777" w:rsidR="0046275C" w:rsidRDefault="0046275C" w:rsidP="0046275C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6A6FBE6" w14:textId="77777777" w:rsidR="0046275C" w:rsidRPr="00A855A9" w:rsidRDefault="0046275C" w:rsidP="0046275C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ПЕРСПЕКТИВИ РОЗБУДОВИ СИСТЕМИ РОЗПОДІЛЕНОЇ </w:t>
      </w:r>
    </w:p>
    <w:p w14:paraId="1F1A6D5D" w14:textId="77777777" w:rsidR="0046275C" w:rsidRDefault="0046275C" w:rsidP="0046275C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ТЕПЛОВОЇ ГЕНЕРАЦІЇ</w:t>
      </w:r>
    </w:p>
    <w:p w14:paraId="07B90E2C" w14:textId="4BFAA8FF" w:rsidR="006C5BF5" w:rsidRDefault="0046275C" w:rsidP="0046275C">
      <w:pPr>
        <w:pStyle w:val="ac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3C76">
        <w:rPr>
          <w:rFonts w:ascii="Times New Roman" w:hAnsi="Times New Roman" w:cs="Times New Roman"/>
          <w:sz w:val="26"/>
          <w:szCs w:val="26"/>
        </w:rPr>
        <w:t>Наразі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73C76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громаді</w:t>
      </w:r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відсутня потреба в створенні розподіленої теплової генерації. </w:t>
      </w:r>
    </w:p>
    <w:p w14:paraId="3B5713FF" w14:textId="77777777" w:rsidR="0046275C" w:rsidRPr="000C2BE3" w:rsidRDefault="0046275C" w:rsidP="006C5BF5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61616FC5" w14:textId="77777777" w:rsidR="006C5BF5" w:rsidRPr="000C2BE3" w:rsidRDefault="006C5BF5" w:rsidP="006C5BF5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>6. ФІНАНСОВЕ ЗАБЕЗПЕЧЕННЯ ЗАХОДІВ ПЛАНУ</w:t>
      </w:r>
    </w:p>
    <w:p w14:paraId="7209C4D6" w14:textId="77777777" w:rsidR="006C5BF5" w:rsidRPr="000C2BE3" w:rsidRDefault="006C5BF5" w:rsidP="00494285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>Загальна потреба у фінансуванні для реалізації Комплексного плану стійкості Петрівської сільської територіальної громади у 2026 році становить:</w:t>
      </w:r>
    </w:p>
    <w:p w14:paraId="7BD131A3" w14:textId="6138CD85" w:rsidR="006C5BF5" w:rsidRPr="00874C5F" w:rsidRDefault="00874C5F" w:rsidP="00494285">
      <w:pPr>
        <w:pStyle w:val="ac"/>
        <w:ind w:left="720" w:hanging="11"/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b/>
          <w:bCs/>
          <w:sz w:val="26"/>
          <w:szCs w:val="26"/>
        </w:rPr>
        <w:t>5940,0 тис. грн</w:t>
      </w:r>
      <w:r w:rsidRPr="000C2BE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,</w:t>
      </w:r>
      <w:r w:rsidR="006C5BF5" w:rsidRPr="00874C5F">
        <w:rPr>
          <w:rFonts w:ascii="Times New Roman" w:hAnsi="Times New Roman" w:cs="Times New Roman"/>
          <w:sz w:val="26"/>
          <w:szCs w:val="26"/>
        </w:rPr>
        <w:t xml:space="preserve"> у тому числі:</w:t>
      </w:r>
    </w:p>
    <w:p w14:paraId="236A29A3" w14:textId="2CB0F6F2" w:rsidR="006C5BF5" w:rsidRPr="000C2BE3" w:rsidRDefault="006C5BF5" w:rsidP="00494285">
      <w:pPr>
        <w:pStyle w:val="ac"/>
        <w:numPr>
          <w:ilvl w:val="0"/>
          <w:numId w:val="17"/>
        </w:numPr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 xml:space="preserve">придбання обладнання – </w:t>
      </w:r>
      <w:r w:rsidR="00874C5F">
        <w:rPr>
          <w:rFonts w:ascii="Times New Roman" w:hAnsi="Times New Roman" w:cs="Times New Roman"/>
          <w:b/>
          <w:bCs/>
          <w:sz w:val="26"/>
          <w:szCs w:val="26"/>
        </w:rPr>
        <w:t>3 160</w:t>
      </w:r>
      <w:r w:rsidR="00874C5F" w:rsidRPr="000C2BE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2BE3">
        <w:rPr>
          <w:rFonts w:ascii="Times New Roman" w:hAnsi="Times New Roman" w:cs="Times New Roman"/>
          <w:b/>
          <w:bCs/>
          <w:sz w:val="26"/>
          <w:szCs w:val="26"/>
        </w:rPr>
        <w:t>тис. грн</w:t>
      </w:r>
      <w:r w:rsidRPr="000C2BE3">
        <w:rPr>
          <w:rFonts w:ascii="Times New Roman" w:hAnsi="Times New Roman" w:cs="Times New Roman"/>
          <w:sz w:val="26"/>
          <w:szCs w:val="26"/>
        </w:rPr>
        <w:t>;</w:t>
      </w:r>
    </w:p>
    <w:p w14:paraId="3ACC0996" w14:textId="5E05291D" w:rsidR="006C5BF5" w:rsidRPr="000C2BE3" w:rsidRDefault="006C5BF5" w:rsidP="00494285">
      <w:pPr>
        <w:pStyle w:val="ac"/>
        <w:numPr>
          <w:ilvl w:val="0"/>
          <w:numId w:val="17"/>
        </w:numPr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 xml:space="preserve">виконання робіт та монтаж – </w:t>
      </w:r>
      <w:r w:rsidR="00874C5F">
        <w:rPr>
          <w:rFonts w:ascii="Times New Roman" w:hAnsi="Times New Roman" w:cs="Times New Roman"/>
          <w:b/>
          <w:bCs/>
          <w:sz w:val="26"/>
          <w:szCs w:val="26"/>
        </w:rPr>
        <w:t>2 780</w:t>
      </w:r>
      <w:r w:rsidRPr="000C2BE3">
        <w:rPr>
          <w:rFonts w:ascii="Times New Roman" w:hAnsi="Times New Roman" w:cs="Times New Roman"/>
          <w:b/>
          <w:bCs/>
          <w:sz w:val="26"/>
          <w:szCs w:val="26"/>
        </w:rPr>
        <w:t xml:space="preserve"> тис. грн</w:t>
      </w:r>
      <w:r w:rsidRPr="000C2BE3">
        <w:rPr>
          <w:rFonts w:ascii="Times New Roman" w:hAnsi="Times New Roman" w:cs="Times New Roman"/>
          <w:sz w:val="26"/>
          <w:szCs w:val="26"/>
        </w:rPr>
        <w:t>.</w:t>
      </w:r>
    </w:p>
    <w:p w14:paraId="63D5850C" w14:textId="77777777" w:rsidR="00494285" w:rsidRDefault="00494285" w:rsidP="00494285">
      <w:pPr>
        <w:ind w:firstLine="709"/>
        <w:rPr>
          <w:sz w:val="26"/>
          <w:szCs w:val="26"/>
          <w:lang w:val="uk-UA"/>
        </w:rPr>
      </w:pPr>
      <w:r w:rsidRPr="00494285">
        <w:rPr>
          <w:sz w:val="26"/>
          <w:szCs w:val="26"/>
          <w:lang w:val="uk-UA"/>
        </w:rPr>
        <w:t>Джерелами фінансування можуть виступати кошти державного бюджету, допомоги міжнародних організацій, інших джерел, не заборонених чиним законодавством.</w:t>
      </w:r>
    </w:p>
    <w:p w14:paraId="29B5CCF5" w14:textId="0CF5E9F1" w:rsidR="00633FC9" w:rsidRDefault="00633FC9" w:rsidP="00494285">
      <w:pPr>
        <w:ind w:firstLine="709"/>
        <w:rPr>
          <w:sz w:val="26"/>
          <w:szCs w:val="26"/>
          <w:lang w:val="uk-UA"/>
        </w:rPr>
      </w:pPr>
    </w:p>
    <w:p w14:paraId="511C7906" w14:textId="77777777" w:rsidR="00EE1518" w:rsidRDefault="00EE1518" w:rsidP="00494285">
      <w:pPr>
        <w:ind w:firstLine="709"/>
        <w:rPr>
          <w:sz w:val="26"/>
          <w:szCs w:val="26"/>
          <w:lang w:val="uk-UA"/>
        </w:rPr>
      </w:pPr>
    </w:p>
    <w:p w14:paraId="3F807C9A" w14:textId="6F543804" w:rsidR="00EE1518" w:rsidRPr="00EE1518" w:rsidRDefault="00EE1518" w:rsidP="00EE1518">
      <w:pPr>
        <w:rPr>
          <w:b/>
          <w:sz w:val="26"/>
          <w:szCs w:val="26"/>
          <w:lang w:val="uk-UA"/>
        </w:rPr>
      </w:pPr>
      <w:r w:rsidRPr="00EE1518">
        <w:rPr>
          <w:b/>
          <w:sz w:val="26"/>
          <w:szCs w:val="26"/>
          <w:lang w:val="uk-UA"/>
        </w:rPr>
        <w:t xml:space="preserve">Секретар сільської ради </w:t>
      </w:r>
      <w:r>
        <w:rPr>
          <w:b/>
          <w:sz w:val="26"/>
          <w:szCs w:val="26"/>
          <w:lang w:val="uk-UA"/>
        </w:rPr>
        <w:t xml:space="preserve">                                                                  </w:t>
      </w:r>
      <w:r w:rsidRPr="00EE1518">
        <w:rPr>
          <w:b/>
          <w:sz w:val="26"/>
          <w:szCs w:val="26"/>
          <w:lang w:val="uk-UA"/>
        </w:rPr>
        <w:t>Світлана КОСТЮК</w:t>
      </w:r>
    </w:p>
    <w:p w14:paraId="1BAC4859" w14:textId="2FE82298" w:rsidR="008C7872" w:rsidRPr="000C2BE3" w:rsidRDefault="008D3042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Pr="000C2BE3">
        <w:rPr>
          <w:rFonts w:ascii="Times New Roman" w:hAnsi="Times New Roman" w:cs="Times New Roman"/>
          <w:sz w:val="26"/>
          <w:szCs w:val="26"/>
        </w:rPr>
        <w:tab/>
      </w:r>
      <w:r w:rsidR="00C64834" w:rsidRPr="000C2BE3">
        <w:rPr>
          <w:rFonts w:ascii="Times New Roman" w:hAnsi="Times New Roman" w:cs="Times New Roman"/>
          <w:sz w:val="26"/>
          <w:szCs w:val="26"/>
        </w:rPr>
        <w:t xml:space="preserve">      </w:t>
      </w:r>
    </w:p>
    <w:sectPr w:rsidR="008C7872" w:rsidRPr="000C2BE3" w:rsidSect="00633FC9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B8734" w14:textId="77777777" w:rsidR="0058295C" w:rsidRDefault="0058295C" w:rsidP="009908DD">
      <w:r>
        <w:separator/>
      </w:r>
    </w:p>
  </w:endnote>
  <w:endnote w:type="continuationSeparator" w:id="0">
    <w:p w14:paraId="500E55DB" w14:textId="77777777" w:rsidR="0058295C" w:rsidRDefault="0058295C" w:rsidP="0099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7443B" w14:textId="77777777" w:rsidR="0058295C" w:rsidRDefault="0058295C" w:rsidP="009908DD">
      <w:r>
        <w:separator/>
      </w:r>
    </w:p>
  </w:footnote>
  <w:footnote w:type="continuationSeparator" w:id="0">
    <w:p w14:paraId="1F0B551C" w14:textId="77777777" w:rsidR="0058295C" w:rsidRDefault="0058295C" w:rsidP="00990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FE4C3" w14:textId="391D30DB" w:rsidR="009908DD" w:rsidRDefault="009908DD" w:rsidP="009908DD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5D8E"/>
    <w:multiLevelType w:val="multilevel"/>
    <w:tmpl w:val="A09E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A379C2"/>
    <w:multiLevelType w:val="hybridMultilevel"/>
    <w:tmpl w:val="9CD645AC"/>
    <w:lvl w:ilvl="0" w:tplc="1D3AA29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B47A96"/>
    <w:multiLevelType w:val="hybridMultilevel"/>
    <w:tmpl w:val="DCFC38DE"/>
    <w:lvl w:ilvl="0" w:tplc="1D3AA29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27906"/>
    <w:multiLevelType w:val="hybridMultilevel"/>
    <w:tmpl w:val="B088C0E4"/>
    <w:lvl w:ilvl="0" w:tplc="D2E061F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3E5CC0"/>
    <w:multiLevelType w:val="hybridMultilevel"/>
    <w:tmpl w:val="154C67DA"/>
    <w:lvl w:ilvl="0" w:tplc="1D3AA290">
      <w:start w:val="1"/>
      <w:numFmt w:val="bullet"/>
      <w:lvlText w:val="-"/>
      <w:lvlJc w:val="left"/>
      <w:pPr>
        <w:ind w:left="180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9326591"/>
    <w:multiLevelType w:val="hybridMultilevel"/>
    <w:tmpl w:val="75C0EB94"/>
    <w:lvl w:ilvl="0" w:tplc="1D3AA290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C66DCB"/>
    <w:multiLevelType w:val="hybridMultilevel"/>
    <w:tmpl w:val="14229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206CA9"/>
    <w:multiLevelType w:val="multilevel"/>
    <w:tmpl w:val="C6FA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68400D"/>
    <w:multiLevelType w:val="hybridMultilevel"/>
    <w:tmpl w:val="7222086C"/>
    <w:lvl w:ilvl="0" w:tplc="41327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5CB778D"/>
    <w:multiLevelType w:val="multilevel"/>
    <w:tmpl w:val="6428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730F73"/>
    <w:multiLevelType w:val="multilevel"/>
    <w:tmpl w:val="BA14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D31518"/>
    <w:multiLevelType w:val="multilevel"/>
    <w:tmpl w:val="E85E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2D74A3"/>
    <w:multiLevelType w:val="hybridMultilevel"/>
    <w:tmpl w:val="9A6CB136"/>
    <w:lvl w:ilvl="0" w:tplc="6F22ED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62F68CE"/>
    <w:multiLevelType w:val="multilevel"/>
    <w:tmpl w:val="03AC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C44915"/>
    <w:multiLevelType w:val="multilevel"/>
    <w:tmpl w:val="BC9A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F6508A"/>
    <w:multiLevelType w:val="multilevel"/>
    <w:tmpl w:val="0AE6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A6599F"/>
    <w:multiLevelType w:val="multilevel"/>
    <w:tmpl w:val="C106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15"/>
  </w:num>
  <w:num w:numId="5">
    <w:abstractNumId w:val="11"/>
  </w:num>
  <w:num w:numId="6">
    <w:abstractNumId w:val="7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6"/>
  </w:num>
  <w:num w:numId="12">
    <w:abstractNumId w:val="9"/>
  </w:num>
  <w:num w:numId="13">
    <w:abstractNumId w:val="6"/>
  </w:num>
  <w:num w:numId="14">
    <w:abstractNumId w:val="2"/>
  </w:num>
  <w:num w:numId="15">
    <w:abstractNumId w:val="1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1E"/>
    <w:rsid w:val="0005088C"/>
    <w:rsid w:val="0009373B"/>
    <w:rsid w:val="00095EB3"/>
    <w:rsid w:val="000C2BE3"/>
    <w:rsid w:val="000D57E3"/>
    <w:rsid w:val="000E78EE"/>
    <w:rsid w:val="000E7949"/>
    <w:rsid w:val="000E7CE1"/>
    <w:rsid w:val="000F2AB4"/>
    <w:rsid w:val="000F439E"/>
    <w:rsid w:val="000F5E81"/>
    <w:rsid w:val="00123ADF"/>
    <w:rsid w:val="00127740"/>
    <w:rsid w:val="00136E86"/>
    <w:rsid w:val="00137CB8"/>
    <w:rsid w:val="0015088D"/>
    <w:rsid w:val="0015508B"/>
    <w:rsid w:val="00172263"/>
    <w:rsid w:val="00191FF7"/>
    <w:rsid w:val="001B2258"/>
    <w:rsid w:val="001D261B"/>
    <w:rsid w:val="001D3C83"/>
    <w:rsid w:val="001D7DDA"/>
    <w:rsid w:val="001E107D"/>
    <w:rsid w:val="001F0352"/>
    <w:rsid w:val="00240274"/>
    <w:rsid w:val="00243D1D"/>
    <w:rsid w:val="00246941"/>
    <w:rsid w:val="002560C5"/>
    <w:rsid w:val="00261361"/>
    <w:rsid w:val="00263478"/>
    <w:rsid w:val="002669EA"/>
    <w:rsid w:val="00266F89"/>
    <w:rsid w:val="00275341"/>
    <w:rsid w:val="002A0DA3"/>
    <w:rsid w:val="002D7B95"/>
    <w:rsid w:val="002E1DC0"/>
    <w:rsid w:val="002F5298"/>
    <w:rsid w:val="002F556B"/>
    <w:rsid w:val="00312D1E"/>
    <w:rsid w:val="00320E5A"/>
    <w:rsid w:val="003452DD"/>
    <w:rsid w:val="00357C60"/>
    <w:rsid w:val="00384072"/>
    <w:rsid w:val="003952B3"/>
    <w:rsid w:val="003A0A35"/>
    <w:rsid w:val="003A322D"/>
    <w:rsid w:val="003A37AC"/>
    <w:rsid w:val="003A55CD"/>
    <w:rsid w:val="003A619F"/>
    <w:rsid w:val="003C1EE6"/>
    <w:rsid w:val="00411F9C"/>
    <w:rsid w:val="004259FF"/>
    <w:rsid w:val="0046275C"/>
    <w:rsid w:val="00463F0E"/>
    <w:rsid w:val="00477DD1"/>
    <w:rsid w:val="004935A7"/>
    <w:rsid w:val="00494285"/>
    <w:rsid w:val="004A466A"/>
    <w:rsid w:val="004B50DF"/>
    <w:rsid w:val="004B6C09"/>
    <w:rsid w:val="004C1634"/>
    <w:rsid w:val="004C7672"/>
    <w:rsid w:val="004D68DB"/>
    <w:rsid w:val="004F174F"/>
    <w:rsid w:val="004F36E3"/>
    <w:rsid w:val="00536BE1"/>
    <w:rsid w:val="00562965"/>
    <w:rsid w:val="00566112"/>
    <w:rsid w:val="00570A06"/>
    <w:rsid w:val="0058295C"/>
    <w:rsid w:val="0058591E"/>
    <w:rsid w:val="005A3548"/>
    <w:rsid w:val="005E2646"/>
    <w:rsid w:val="005E4361"/>
    <w:rsid w:val="005F23C0"/>
    <w:rsid w:val="00610C0B"/>
    <w:rsid w:val="00614E56"/>
    <w:rsid w:val="00616582"/>
    <w:rsid w:val="00633FC9"/>
    <w:rsid w:val="00673C76"/>
    <w:rsid w:val="0069360C"/>
    <w:rsid w:val="006B5689"/>
    <w:rsid w:val="006C5BF5"/>
    <w:rsid w:val="006D5A43"/>
    <w:rsid w:val="006E5538"/>
    <w:rsid w:val="00757BFA"/>
    <w:rsid w:val="0077717E"/>
    <w:rsid w:val="007800D3"/>
    <w:rsid w:val="00786849"/>
    <w:rsid w:val="007A2763"/>
    <w:rsid w:val="007C071E"/>
    <w:rsid w:val="007C69CC"/>
    <w:rsid w:val="008033CC"/>
    <w:rsid w:val="00835B29"/>
    <w:rsid w:val="00857569"/>
    <w:rsid w:val="00864B6B"/>
    <w:rsid w:val="00874C5F"/>
    <w:rsid w:val="00876E4C"/>
    <w:rsid w:val="008A2AE6"/>
    <w:rsid w:val="008B646A"/>
    <w:rsid w:val="008C5B4E"/>
    <w:rsid w:val="008C7872"/>
    <w:rsid w:val="008D041C"/>
    <w:rsid w:val="008D3042"/>
    <w:rsid w:val="008D35F1"/>
    <w:rsid w:val="008D58E3"/>
    <w:rsid w:val="0091159D"/>
    <w:rsid w:val="00915890"/>
    <w:rsid w:val="009272D9"/>
    <w:rsid w:val="00960BD6"/>
    <w:rsid w:val="00960D6F"/>
    <w:rsid w:val="009908DD"/>
    <w:rsid w:val="009D733F"/>
    <w:rsid w:val="009E4396"/>
    <w:rsid w:val="009E4996"/>
    <w:rsid w:val="009F6EE4"/>
    <w:rsid w:val="00A146DA"/>
    <w:rsid w:val="00A35B09"/>
    <w:rsid w:val="00A44CA5"/>
    <w:rsid w:val="00A55282"/>
    <w:rsid w:val="00A62E7E"/>
    <w:rsid w:val="00A700B7"/>
    <w:rsid w:val="00A810E4"/>
    <w:rsid w:val="00A855A9"/>
    <w:rsid w:val="00AA0A9A"/>
    <w:rsid w:val="00AA2619"/>
    <w:rsid w:val="00AB33E9"/>
    <w:rsid w:val="00AD07C5"/>
    <w:rsid w:val="00AD1170"/>
    <w:rsid w:val="00B0502E"/>
    <w:rsid w:val="00B36CC0"/>
    <w:rsid w:val="00B50A7C"/>
    <w:rsid w:val="00B51D46"/>
    <w:rsid w:val="00B54201"/>
    <w:rsid w:val="00BA3FF6"/>
    <w:rsid w:val="00BA4F59"/>
    <w:rsid w:val="00BD29AF"/>
    <w:rsid w:val="00BD72D4"/>
    <w:rsid w:val="00BF14FD"/>
    <w:rsid w:val="00BF7EDF"/>
    <w:rsid w:val="00C212F9"/>
    <w:rsid w:val="00C45364"/>
    <w:rsid w:val="00C45BDA"/>
    <w:rsid w:val="00C47C78"/>
    <w:rsid w:val="00C50952"/>
    <w:rsid w:val="00C64834"/>
    <w:rsid w:val="00C66144"/>
    <w:rsid w:val="00C76B14"/>
    <w:rsid w:val="00C952FF"/>
    <w:rsid w:val="00CA17CE"/>
    <w:rsid w:val="00CA6FCB"/>
    <w:rsid w:val="00CC2E7D"/>
    <w:rsid w:val="00CD2AC5"/>
    <w:rsid w:val="00CD7DCF"/>
    <w:rsid w:val="00CE798C"/>
    <w:rsid w:val="00D13181"/>
    <w:rsid w:val="00D2317E"/>
    <w:rsid w:val="00D654B2"/>
    <w:rsid w:val="00D6790C"/>
    <w:rsid w:val="00D95B13"/>
    <w:rsid w:val="00DB766E"/>
    <w:rsid w:val="00DD6B53"/>
    <w:rsid w:val="00DF690F"/>
    <w:rsid w:val="00DF6B99"/>
    <w:rsid w:val="00E164B8"/>
    <w:rsid w:val="00E3135B"/>
    <w:rsid w:val="00E45E20"/>
    <w:rsid w:val="00E50941"/>
    <w:rsid w:val="00E64A91"/>
    <w:rsid w:val="00E740F3"/>
    <w:rsid w:val="00EA4954"/>
    <w:rsid w:val="00ED37F8"/>
    <w:rsid w:val="00EE1518"/>
    <w:rsid w:val="00EF1052"/>
    <w:rsid w:val="00F4380D"/>
    <w:rsid w:val="00F5181A"/>
    <w:rsid w:val="00F53192"/>
    <w:rsid w:val="00F55366"/>
    <w:rsid w:val="00F77DE2"/>
    <w:rsid w:val="00F9796C"/>
    <w:rsid w:val="00FA016B"/>
    <w:rsid w:val="00FA5514"/>
    <w:rsid w:val="00FC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49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AC5"/>
    <w:pPr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val="ru-RU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7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C0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7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7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7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7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7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071E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908DD"/>
  </w:style>
  <w:style w:type="paragraph" w:styleId="af">
    <w:name w:val="footer"/>
    <w:basedOn w:val="a"/>
    <w:link w:val="af0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908DD"/>
  </w:style>
  <w:style w:type="paragraph" w:styleId="af1">
    <w:name w:val="Normal (Web)"/>
    <w:basedOn w:val="a"/>
    <w:rsid w:val="00C50952"/>
    <w:pPr>
      <w:spacing w:before="100" w:beforeAutospacing="1" w:after="100" w:afterAutospacing="1"/>
      <w:jc w:val="left"/>
    </w:pPr>
    <w:rPr>
      <w:rFonts w:eastAsia="Calibri"/>
      <w:lang w:val="uk-UA" w:eastAsia="uk-UA"/>
    </w:rPr>
  </w:style>
  <w:style w:type="paragraph" w:styleId="af2">
    <w:name w:val="Body Text"/>
    <w:basedOn w:val="a"/>
    <w:link w:val="af3"/>
    <w:semiHidden/>
    <w:rsid w:val="00C50952"/>
    <w:pPr>
      <w:jc w:val="center"/>
    </w:pPr>
    <w:rPr>
      <w:rFonts w:eastAsia="Calibri"/>
      <w:b/>
      <w:bCs/>
      <w:sz w:val="28"/>
      <w:szCs w:val="28"/>
      <w:lang w:val="uk-UA" w:eastAsia="ru-RU"/>
    </w:rPr>
  </w:style>
  <w:style w:type="character" w:customStyle="1" w:styleId="af3">
    <w:name w:val="Основной текст Знак"/>
    <w:basedOn w:val="a0"/>
    <w:link w:val="af2"/>
    <w:semiHidden/>
    <w:rsid w:val="00C50952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af4">
    <w:name w:val="Body Text Indent"/>
    <w:basedOn w:val="a"/>
    <w:link w:val="af5"/>
    <w:semiHidden/>
    <w:rsid w:val="00C50952"/>
    <w:pPr>
      <w:spacing w:after="120"/>
      <w:ind w:left="283"/>
      <w:jc w:val="left"/>
    </w:pPr>
    <w:rPr>
      <w:rFonts w:eastAsia="Calibri"/>
      <w:lang w:val="uk-UA"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C50952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nel-body1">
    <w:name w:val="panel-body1"/>
    <w:rsid w:val="00C50952"/>
    <w:rPr>
      <w:rFonts w:ascii="Arial" w:hAnsi="Arial" w:cs="Arial"/>
      <w:sz w:val="16"/>
      <w:szCs w:val="16"/>
    </w:rPr>
  </w:style>
  <w:style w:type="paragraph" w:styleId="af6">
    <w:name w:val="Balloon Text"/>
    <w:basedOn w:val="a"/>
    <w:link w:val="af7"/>
    <w:uiPriority w:val="99"/>
    <w:semiHidden/>
    <w:unhideWhenUsed/>
    <w:rsid w:val="000E78E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E78EE"/>
    <w:rPr>
      <w:rFonts w:ascii="Tahoma" w:eastAsia="MS Mincho" w:hAnsi="Tahoma" w:cs="Tahoma"/>
      <w:kern w:val="0"/>
      <w:sz w:val="16"/>
      <w:szCs w:val="16"/>
      <w:lang w:val="ru-RU" w:eastAsia="ja-JP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AC5"/>
    <w:pPr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val="ru-RU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7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C0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7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7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7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7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7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071E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908DD"/>
  </w:style>
  <w:style w:type="paragraph" w:styleId="af">
    <w:name w:val="footer"/>
    <w:basedOn w:val="a"/>
    <w:link w:val="af0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908DD"/>
  </w:style>
  <w:style w:type="paragraph" w:styleId="af1">
    <w:name w:val="Normal (Web)"/>
    <w:basedOn w:val="a"/>
    <w:rsid w:val="00C50952"/>
    <w:pPr>
      <w:spacing w:before="100" w:beforeAutospacing="1" w:after="100" w:afterAutospacing="1"/>
      <w:jc w:val="left"/>
    </w:pPr>
    <w:rPr>
      <w:rFonts w:eastAsia="Calibri"/>
      <w:lang w:val="uk-UA" w:eastAsia="uk-UA"/>
    </w:rPr>
  </w:style>
  <w:style w:type="paragraph" w:styleId="af2">
    <w:name w:val="Body Text"/>
    <w:basedOn w:val="a"/>
    <w:link w:val="af3"/>
    <w:semiHidden/>
    <w:rsid w:val="00C50952"/>
    <w:pPr>
      <w:jc w:val="center"/>
    </w:pPr>
    <w:rPr>
      <w:rFonts w:eastAsia="Calibri"/>
      <w:b/>
      <w:bCs/>
      <w:sz w:val="28"/>
      <w:szCs w:val="28"/>
      <w:lang w:val="uk-UA" w:eastAsia="ru-RU"/>
    </w:rPr>
  </w:style>
  <w:style w:type="character" w:customStyle="1" w:styleId="af3">
    <w:name w:val="Основной текст Знак"/>
    <w:basedOn w:val="a0"/>
    <w:link w:val="af2"/>
    <w:semiHidden/>
    <w:rsid w:val="00C50952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af4">
    <w:name w:val="Body Text Indent"/>
    <w:basedOn w:val="a"/>
    <w:link w:val="af5"/>
    <w:semiHidden/>
    <w:rsid w:val="00C50952"/>
    <w:pPr>
      <w:spacing w:after="120"/>
      <w:ind w:left="283"/>
      <w:jc w:val="left"/>
    </w:pPr>
    <w:rPr>
      <w:rFonts w:eastAsia="Calibri"/>
      <w:lang w:val="uk-UA"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C50952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nel-body1">
    <w:name w:val="panel-body1"/>
    <w:rsid w:val="00C50952"/>
    <w:rPr>
      <w:rFonts w:ascii="Arial" w:hAnsi="Arial" w:cs="Arial"/>
      <w:sz w:val="16"/>
      <w:szCs w:val="16"/>
    </w:rPr>
  </w:style>
  <w:style w:type="paragraph" w:styleId="af6">
    <w:name w:val="Balloon Text"/>
    <w:basedOn w:val="a"/>
    <w:link w:val="af7"/>
    <w:uiPriority w:val="99"/>
    <w:semiHidden/>
    <w:unhideWhenUsed/>
    <w:rsid w:val="000E78E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E78EE"/>
    <w:rPr>
      <w:rFonts w:ascii="Tahoma" w:eastAsia="MS Mincho" w:hAnsi="Tahoma" w:cs="Tahoma"/>
      <w:kern w:val="0"/>
      <w:sz w:val="16"/>
      <w:szCs w:val="16"/>
      <w:lang w:val="ru-RU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4017</Words>
  <Characters>2290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 Омелюх</dc:creator>
  <cp:lastModifiedBy>User</cp:lastModifiedBy>
  <cp:revision>6</cp:revision>
  <cp:lastPrinted>2026-03-04T08:22:00Z</cp:lastPrinted>
  <dcterms:created xsi:type="dcterms:W3CDTF">2026-04-02T05:55:00Z</dcterms:created>
  <dcterms:modified xsi:type="dcterms:W3CDTF">2026-04-20T13:37:00Z</dcterms:modified>
</cp:coreProperties>
</file>