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F4ECDCB" w14:textId="77777777" w:rsidR="0087351F" w:rsidRPr="000B04AA" w:rsidRDefault="0087351F" w:rsidP="0087351F">
      <w:pPr>
        <w:spacing w:after="0" w:line="240" w:lineRule="auto"/>
        <w:jc w:val="center"/>
        <w:rPr>
          <w:rFonts w:ascii="Traktir" w:eastAsia="Times New Roman" w:hAnsi="Traktir" w:cs="Traktir"/>
          <w:snapToGrid w:val="0"/>
          <w:color w:val="00FF00"/>
          <w:sz w:val="26"/>
          <w:szCs w:val="26"/>
          <w:lang w:eastAsia="ru-RU"/>
        </w:rPr>
      </w:pPr>
      <w:r w:rsidRPr="000B04AA">
        <w:rPr>
          <w:rFonts w:ascii="Traktir" w:eastAsia="Times New Roman" w:hAnsi="Traktir" w:cs="Traktir"/>
          <w:noProof/>
          <w:color w:val="00FF00"/>
          <w:sz w:val="26"/>
          <w:szCs w:val="26"/>
          <w:lang w:eastAsia="uk-UA"/>
        </w:rPr>
        <w:drawing>
          <wp:inline distT="0" distB="0" distL="0" distR="0" wp14:anchorId="2398269D" wp14:editId="1F0E249D">
            <wp:extent cx="561975" cy="771525"/>
            <wp:effectExtent l="0" t="0" r="9525" b="9525"/>
            <wp:docPr id="2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975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D39BA17" w14:textId="77777777" w:rsidR="0087351F" w:rsidRPr="000B04AA" w:rsidRDefault="0087351F" w:rsidP="0087351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0B04AA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ПЕТРІВСЬКА СІЛЬСЬКА РАДА</w:t>
      </w:r>
    </w:p>
    <w:p w14:paraId="3AA4D9ED" w14:textId="77777777" w:rsidR="0087351F" w:rsidRPr="000B04AA" w:rsidRDefault="0087351F" w:rsidP="0087351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0B04AA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ВИШГОРОДСЬКОГО РАЙОНУ КИЇВСЬКОЇ ОБЛАСТІ</w:t>
      </w:r>
    </w:p>
    <w:p w14:paraId="61491D35" w14:textId="381D08A6" w:rsidR="0087351F" w:rsidRPr="000B04AA" w:rsidRDefault="0087351F" w:rsidP="0087351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Сімдесят </w:t>
      </w:r>
      <w:r w:rsidR="0076267E" w:rsidRPr="0076267E">
        <w:rPr>
          <w:rFonts w:ascii="Times New Roman" w:hAnsi="Times New Roman" w:cs="Times New Roman"/>
          <w:b/>
          <w:sz w:val="26"/>
          <w:szCs w:val="26"/>
        </w:rPr>
        <w:t>сьома</w:t>
      </w:r>
      <w:r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Pr="000B04AA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сесія восьмого скликання</w:t>
      </w:r>
    </w:p>
    <w:p w14:paraId="4CF2585D" w14:textId="77777777" w:rsidR="0087351F" w:rsidRPr="000B04AA" w:rsidRDefault="0087351F" w:rsidP="0087351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87351F" w:rsidRPr="002546EF" w14:paraId="54617BA0" w14:textId="77777777" w:rsidTr="00600C5C">
        <w:tc>
          <w:tcPr>
            <w:tcW w:w="4790" w:type="dxa"/>
            <w:hideMark/>
          </w:tcPr>
          <w:p w14:paraId="0834C706" w14:textId="5AD10A4B" w:rsidR="0087351F" w:rsidRPr="00956B0E" w:rsidRDefault="0087351F" w:rsidP="00600C5C">
            <w:pPr>
              <w:rPr>
                <w:rFonts w:ascii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956B0E">
              <w:rPr>
                <w:rFonts w:ascii="Times New Roman" w:hAnsi="Times New Roman" w:cs="Times New Roman"/>
                <w:b/>
                <w:sz w:val="26"/>
                <w:szCs w:val="26"/>
                <w:lang w:eastAsia="ru-RU"/>
              </w:rPr>
              <w:t>«</w:t>
            </w:r>
            <w:r w:rsidR="0076267E">
              <w:rPr>
                <w:rFonts w:ascii="Times New Roman" w:hAnsi="Times New Roman" w:cs="Times New Roman"/>
                <w:b/>
                <w:sz w:val="26"/>
                <w:szCs w:val="26"/>
                <w:lang w:eastAsia="ru-RU"/>
              </w:rPr>
              <w:t>21</w:t>
            </w:r>
            <w:r w:rsidRPr="00956B0E">
              <w:rPr>
                <w:rFonts w:ascii="Times New Roman" w:hAnsi="Times New Roman" w:cs="Times New Roman"/>
                <w:b/>
                <w:sz w:val="26"/>
                <w:szCs w:val="26"/>
                <w:lang w:eastAsia="ru-RU"/>
              </w:rPr>
              <w:t xml:space="preserve">» </w:t>
            </w:r>
            <w:r>
              <w:rPr>
                <w:rFonts w:ascii="Times New Roman" w:hAnsi="Times New Roman" w:cs="Times New Roman"/>
                <w:b/>
                <w:sz w:val="26"/>
                <w:szCs w:val="26"/>
                <w:lang w:eastAsia="ru-RU"/>
              </w:rPr>
              <w:t>листопада</w:t>
            </w:r>
            <w:r w:rsidRPr="00956B0E">
              <w:rPr>
                <w:rFonts w:ascii="Times New Roman" w:hAnsi="Times New Roman" w:cs="Times New Roman"/>
                <w:b/>
                <w:sz w:val="26"/>
                <w:szCs w:val="26"/>
                <w:lang w:eastAsia="ru-RU"/>
              </w:rPr>
              <w:t xml:space="preserve"> 202</w:t>
            </w:r>
            <w:r>
              <w:rPr>
                <w:rFonts w:ascii="Times New Roman" w:hAnsi="Times New Roman" w:cs="Times New Roman"/>
                <w:b/>
                <w:sz w:val="26"/>
                <w:szCs w:val="26"/>
                <w:lang w:eastAsia="ru-RU"/>
              </w:rPr>
              <w:t>5</w:t>
            </w:r>
            <w:r w:rsidRPr="00956B0E">
              <w:rPr>
                <w:rFonts w:ascii="Times New Roman" w:hAnsi="Times New Roman" w:cs="Times New Roman"/>
                <w:b/>
                <w:sz w:val="26"/>
                <w:szCs w:val="26"/>
                <w:lang w:eastAsia="ru-RU"/>
              </w:rPr>
              <w:t xml:space="preserve"> року</w:t>
            </w:r>
          </w:p>
        </w:tc>
        <w:tc>
          <w:tcPr>
            <w:tcW w:w="4781" w:type="dxa"/>
            <w:hideMark/>
          </w:tcPr>
          <w:p w14:paraId="6BC3DF7C" w14:textId="06F7E5A3" w:rsidR="0087351F" w:rsidRPr="002546EF" w:rsidRDefault="0087351F" w:rsidP="00600C5C">
            <w:pPr>
              <w:tabs>
                <w:tab w:val="left" w:pos="675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2546EF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 xml:space="preserve">                                             </w:t>
            </w:r>
            <w:r w:rsidR="005F0813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 xml:space="preserve">   </w:t>
            </w:r>
            <w:r w:rsidRPr="002546EF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 xml:space="preserve">       № </w:t>
            </w:r>
            <w:r w:rsidR="005F0813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3035</w:t>
            </w:r>
          </w:p>
        </w:tc>
      </w:tr>
      <w:tr w:rsidR="0087351F" w:rsidRPr="000B04AA" w14:paraId="6E8D34C2" w14:textId="77777777" w:rsidTr="00600C5C">
        <w:tc>
          <w:tcPr>
            <w:tcW w:w="9571" w:type="dxa"/>
            <w:gridSpan w:val="2"/>
            <w:hideMark/>
          </w:tcPr>
          <w:p w14:paraId="3AD09266" w14:textId="77777777" w:rsidR="0087351F" w:rsidRPr="000B04AA" w:rsidRDefault="0087351F" w:rsidP="00600C5C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0B04AA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РІШЕННЯ</w:t>
            </w:r>
          </w:p>
        </w:tc>
      </w:tr>
    </w:tbl>
    <w:p w14:paraId="3A2DF149" w14:textId="77777777" w:rsidR="0087351F" w:rsidRPr="000B04AA" w:rsidRDefault="0087351F" w:rsidP="0087351F">
      <w:pPr>
        <w:spacing w:after="0" w:line="240" w:lineRule="auto"/>
        <w:rPr>
          <w:rFonts w:ascii="Times New Roman" w:eastAsia="Times New Roman" w:hAnsi="Times New Roman" w:cs="Times New Roman"/>
          <w:b/>
          <w:bCs/>
          <w:i/>
          <w:iCs/>
          <w:sz w:val="26"/>
          <w:szCs w:val="26"/>
          <w:lang w:eastAsia="ru-RU"/>
        </w:rPr>
      </w:pPr>
    </w:p>
    <w:p w14:paraId="0F8E4C46" w14:textId="77777777" w:rsidR="0087351F" w:rsidRPr="000B04AA" w:rsidRDefault="0087351F" w:rsidP="0087351F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  <w:r w:rsidRPr="000B04AA">
        <w:rPr>
          <w:rFonts w:ascii="Times New Roman" w:hAnsi="Times New Roman" w:cs="Times New Roman"/>
          <w:b/>
          <w:i/>
          <w:sz w:val="26"/>
          <w:szCs w:val="26"/>
        </w:rPr>
        <w:t xml:space="preserve">Про затвердження технічної документації </w:t>
      </w:r>
    </w:p>
    <w:p w14:paraId="6110C93B" w14:textId="77777777" w:rsidR="0087351F" w:rsidRPr="000B04AA" w:rsidRDefault="0087351F" w:rsidP="0087351F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  <w:r w:rsidRPr="000B04AA">
        <w:rPr>
          <w:rFonts w:ascii="Times New Roman" w:hAnsi="Times New Roman" w:cs="Times New Roman"/>
          <w:b/>
          <w:i/>
          <w:sz w:val="26"/>
          <w:szCs w:val="26"/>
        </w:rPr>
        <w:t xml:space="preserve">із землеустрою щодо встановлення (відновлення) </w:t>
      </w:r>
    </w:p>
    <w:p w14:paraId="5C04D84A" w14:textId="77777777" w:rsidR="0087351F" w:rsidRPr="000B04AA" w:rsidRDefault="0087351F" w:rsidP="0087351F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  <w:r w:rsidRPr="000B04AA">
        <w:rPr>
          <w:rFonts w:ascii="Times New Roman" w:hAnsi="Times New Roman" w:cs="Times New Roman"/>
          <w:b/>
          <w:i/>
          <w:sz w:val="26"/>
          <w:szCs w:val="26"/>
        </w:rPr>
        <w:t>меж земельної ділянки в натурі (на місцевості)</w:t>
      </w:r>
    </w:p>
    <w:p w14:paraId="40EA7263" w14:textId="77777777" w:rsidR="0087351F" w:rsidRPr="000B04AA" w:rsidRDefault="0087351F" w:rsidP="0087351F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0B04AA">
        <w:rPr>
          <w:rFonts w:ascii="Times New Roman" w:hAnsi="Times New Roman" w:cs="Times New Roman"/>
          <w:b/>
          <w:i/>
          <w:sz w:val="26"/>
          <w:szCs w:val="26"/>
        </w:rPr>
        <w:t xml:space="preserve"> </w:t>
      </w:r>
    </w:p>
    <w:p w14:paraId="7D332231" w14:textId="28E01A08" w:rsidR="0087351F" w:rsidRPr="000B04AA" w:rsidRDefault="0087351F" w:rsidP="0087351F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0B04AA">
        <w:rPr>
          <w:rFonts w:ascii="Times New Roman" w:hAnsi="Times New Roman" w:cs="Times New Roman"/>
          <w:sz w:val="26"/>
          <w:szCs w:val="26"/>
        </w:rPr>
        <w:t xml:space="preserve">       Розглянувши заяву </w:t>
      </w:r>
      <w:r>
        <w:rPr>
          <w:rFonts w:ascii="Times New Roman" w:hAnsi="Times New Roman" w:cs="Times New Roman"/>
          <w:sz w:val="26"/>
          <w:szCs w:val="26"/>
        </w:rPr>
        <w:t>гр. Михайлової Олени Володимирівни, яка</w:t>
      </w:r>
      <w:r w:rsidR="005F0813">
        <w:rPr>
          <w:rFonts w:ascii="Times New Roman" w:hAnsi="Times New Roman" w:cs="Times New Roman"/>
          <w:sz w:val="26"/>
          <w:szCs w:val="26"/>
        </w:rPr>
        <w:t xml:space="preserve"> діє</w:t>
      </w:r>
      <w:r>
        <w:rPr>
          <w:rFonts w:ascii="Times New Roman" w:hAnsi="Times New Roman" w:cs="Times New Roman"/>
          <w:sz w:val="26"/>
          <w:szCs w:val="26"/>
        </w:rPr>
        <w:t xml:space="preserve"> по довіреності від 22.07.2025 р. №1954</w:t>
      </w:r>
      <w:r w:rsidR="005F0813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в інтересах Москаленко Наталії Володимирівни</w:t>
      </w:r>
      <w:r>
        <w:rPr>
          <w:rFonts w:ascii="Times New Roman" w:hAnsi="Times New Roman" w:cs="Times New Roman"/>
          <w:b/>
          <w:bCs/>
          <w:sz w:val="26"/>
          <w:szCs w:val="26"/>
        </w:rPr>
        <w:t>,</w:t>
      </w:r>
      <w:r w:rsidRPr="000B04AA">
        <w:rPr>
          <w:rFonts w:ascii="Times New Roman" w:hAnsi="Times New Roman" w:cs="Times New Roman"/>
          <w:sz w:val="26"/>
          <w:szCs w:val="26"/>
        </w:rPr>
        <w:t xml:space="preserve"> власни</w:t>
      </w:r>
      <w:r w:rsidR="005F0813">
        <w:rPr>
          <w:rFonts w:ascii="Times New Roman" w:hAnsi="Times New Roman" w:cs="Times New Roman"/>
          <w:sz w:val="26"/>
          <w:szCs w:val="26"/>
        </w:rPr>
        <w:t>ці</w:t>
      </w:r>
      <w:r w:rsidRPr="000B04AA">
        <w:rPr>
          <w:rFonts w:ascii="Times New Roman" w:hAnsi="Times New Roman" w:cs="Times New Roman"/>
          <w:sz w:val="26"/>
          <w:szCs w:val="26"/>
        </w:rPr>
        <w:t xml:space="preserve"> житлового будинку за адресою: Київська область,  Вишгородський район,  село </w:t>
      </w:r>
      <w:r>
        <w:rPr>
          <w:rFonts w:ascii="Times New Roman" w:hAnsi="Times New Roman" w:cs="Times New Roman"/>
          <w:sz w:val="26"/>
          <w:szCs w:val="26"/>
        </w:rPr>
        <w:t>Нові Петрівці</w:t>
      </w:r>
      <w:r w:rsidRPr="000B04AA">
        <w:rPr>
          <w:rFonts w:ascii="Times New Roman" w:hAnsi="Times New Roman" w:cs="Times New Roman"/>
          <w:sz w:val="26"/>
          <w:szCs w:val="26"/>
        </w:rPr>
        <w:t xml:space="preserve">, </w:t>
      </w:r>
      <w:bookmarkStart w:id="0" w:name="_GoBack"/>
      <w:bookmarkEnd w:id="0"/>
      <w:r>
        <w:rPr>
          <w:rFonts w:ascii="Times New Roman" w:hAnsi="Times New Roman" w:cs="Times New Roman"/>
          <w:sz w:val="26"/>
          <w:szCs w:val="26"/>
        </w:rPr>
        <w:t>вулиця Вишгородська, 18,</w:t>
      </w:r>
      <w:r w:rsidRPr="000B04AA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Pr="000B04AA">
        <w:rPr>
          <w:rFonts w:ascii="Times New Roman" w:hAnsi="Times New Roman" w:cs="Times New Roman"/>
          <w:sz w:val="26"/>
          <w:szCs w:val="26"/>
        </w:rPr>
        <w:t xml:space="preserve">про затвердження технічної документації із землеустрою щодо встановлення (відновлення) меж земельної ділянки в натурі (на місцевості), розроблену </w:t>
      </w:r>
      <w:r>
        <w:rPr>
          <w:rFonts w:ascii="Times New Roman" w:hAnsi="Times New Roman" w:cs="Times New Roman"/>
          <w:sz w:val="26"/>
          <w:szCs w:val="26"/>
        </w:rPr>
        <w:t xml:space="preserve">ФОП </w:t>
      </w:r>
      <w:proofErr w:type="spellStart"/>
      <w:r>
        <w:rPr>
          <w:rFonts w:ascii="Times New Roman" w:hAnsi="Times New Roman" w:cs="Times New Roman"/>
          <w:sz w:val="26"/>
          <w:szCs w:val="26"/>
        </w:rPr>
        <w:t>Гуриненко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С.О.</w:t>
      </w:r>
      <w:r w:rsidRPr="000B04AA">
        <w:rPr>
          <w:rFonts w:ascii="Times New Roman" w:hAnsi="Times New Roman" w:cs="Times New Roman"/>
          <w:sz w:val="26"/>
          <w:szCs w:val="26"/>
        </w:rPr>
        <w:t xml:space="preserve">, керуючись статтями 118, 121, 122, 125, 186, підпунктом 5 пункту 27 Перехідних положень Земельного Кодексу України, статтею 26 Закону України «Про місцеве самоврядування в Україні», </w:t>
      </w:r>
    </w:p>
    <w:p w14:paraId="2DB3B706" w14:textId="77777777" w:rsidR="0087351F" w:rsidRPr="000B04AA" w:rsidRDefault="0087351F" w:rsidP="0087351F">
      <w:pPr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sz w:val="26"/>
          <w:szCs w:val="26"/>
        </w:rPr>
      </w:pPr>
      <w:r w:rsidRPr="000B04AA">
        <w:rPr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сільська рада </w:t>
      </w:r>
    </w:p>
    <w:p w14:paraId="62813985" w14:textId="77777777" w:rsidR="0087351F" w:rsidRPr="000B04AA" w:rsidRDefault="0087351F" w:rsidP="0087351F">
      <w:pPr>
        <w:spacing w:after="0" w:line="240" w:lineRule="auto"/>
        <w:jc w:val="center"/>
        <w:rPr>
          <w:rFonts w:ascii="Times New Roman" w:hAnsi="Times New Roman" w:cs="Times New Roman"/>
          <w:b/>
          <w:bCs/>
          <w:iCs/>
          <w:sz w:val="26"/>
          <w:szCs w:val="26"/>
        </w:rPr>
      </w:pPr>
      <w:r w:rsidRPr="000B04AA">
        <w:rPr>
          <w:rFonts w:ascii="Times New Roman" w:hAnsi="Times New Roman" w:cs="Times New Roman"/>
          <w:b/>
          <w:bCs/>
          <w:iCs/>
          <w:sz w:val="26"/>
          <w:szCs w:val="26"/>
        </w:rPr>
        <w:t>ВИРІШИЛА:</w:t>
      </w:r>
    </w:p>
    <w:p w14:paraId="12888314" w14:textId="53271D81" w:rsidR="0087351F" w:rsidRPr="000B04AA" w:rsidRDefault="0087351F" w:rsidP="0087351F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0B04AA">
        <w:rPr>
          <w:rFonts w:ascii="Times New Roman" w:hAnsi="Times New Roman" w:cs="Times New Roman"/>
          <w:sz w:val="26"/>
          <w:szCs w:val="26"/>
        </w:rPr>
        <w:t xml:space="preserve">1. Затвердити гр. </w:t>
      </w:r>
      <w:r>
        <w:rPr>
          <w:rFonts w:ascii="Times New Roman" w:hAnsi="Times New Roman" w:cs="Times New Roman"/>
          <w:sz w:val="26"/>
          <w:szCs w:val="26"/>
        </w:rPr>
        <w:t>Москаленко Наталії Володимирівні</w:t>
      </w:r>
      <w:r w:rsidRPr="000B04AA">
        <w:rPr>
          <w:rFonts w:ascii="Times New Roman" w:hAnsi="Times New Roman" w:cs="Times New Roman"/>
          <w:sz w:val="26"/>
          <w:szCs w:val="26"/>
        </w:rPr>
        <w:t xml:space="preserve"> технічну документацію із землеустрою щодо встановлення (відновлення) меж земельної ділянки в натурі (на місцевості) кадастровий номер 322188</w:t>
      </w:r>
      <w:r>
        <w:rPr>
          <w:rFonts w:ascii="Times New Roman" w:hAnsi="Times New Roman" w:cs="Times New Roman"/>
          <w:sz w:val="26"/>
          <w:szCs w:val="26"/>
        </w:rPr>
        <w:t>60</w:t>
      </w:r>
      <w:r w:rsidRPr="000B04AA">
        <w:rPr>
          <w:rFonts w:ascii="Times New Roman" w:hAnsi="Times New Roman" w:cs="Times New Roman"/>
          <w:sz w:val="26"/>
          <w:szCs w:val="26"/>
        </w:rPr>
        <w:t>01:0</w:t>
      </w:r>
      <w:r>
        <w:rPr>
          <w:rFonts w:ascii="Times New Roman" w:hAnsi="Times New Roman" w:cs="Times New Roman"/>
          <w:sz w:val="26"/>
          <w:szCs w:val="26"/>
        </w:rPr>
        <w:t>2</w:t>
      </w:r>
      <w:r w:rsidRPr="000B04AA">
        <w:rPr>
          <w:rFonts w:ascii="Times New Roman" w:hAnsi="Times New Roman" w:cs="Times New Roman"/>
          <w:sz w:val="26"/>
          <w:szCs w:val="26"/>
        </w:rPr>
        <w:t>:</w:t>
      </w:r>
      <w:r>
        <w:rPr>
          <w:rFonts w:ascii="Times New Roman" w:hAnsi="Times New Roman" w:cs="Times New Roman"/>
          <w:sz w:val="26"/>
          <w:szCs w:val="26"/>
        </w:rPr>
        <w:t>086</w:t>
      </w:r>
      <w:r w:rsidRPr="000B04AA">
        <w:rPr>
          <w:rFonts w:ascii="Times New Roman" w:hAnsi="Times New Roman" w:cs="Times New Roman"/>
          <w:sz w:val="26"/>
          <w:szCs w:val="26"/>
        </w:rPr>
        <w:t>:</w:t>
      </w:r>
      <w:r>
        <w:rPr>
          <w:rFonts w:ascii="Times New Roman" w:hAnsi="Times New Roman" w:cs="Times New Roman"/>
          <w:sz w:val="26"/>
          <w:szCs w:val="26"/>
        </w:rPr>
        <w:t xml:space="preserve">0169 </w:t>
      </w:r>
      <w:r w:rsidRPr="000B04AA">
        <w:rPr>
          <w:rFonts w:ascii="Times New Roman" w:hAnsi="Times New Roman" w:cs="Times New Roman"/>
          <w:sz w:val="26"/>
          <w:szCs w:val="26"/>
        </w:rPr>
        <w:t>площею 0,</w:t>
      </w:r>
      <w:r>
        <w:rPr>
          <w:rFonts w:ascii="Times New Roman" w:hAnsi="Times New Roman" w:cs="Times New Roman"/>
          <w:sz w:val="26"/>
          <w:szCs w:val="26"/>
        </w:rPr>
        <w:t xml:space="preserve">1862 </w:t>
      </w:r>
      <w:r w:rsidRPr="000B04AA">
        <w:rPr>
          <w:rFonts w:ascii="Times New Roman" w:hAnsi="Times New Roman" w:cs="Times New Roman"/>
          <w:sz w:val="26"/>
          <w:szCs w:val="26"/>
        </w:rPr>
        <w:t xml:space="preserve">га для будівництва і обслуговування житлового будинку, господарських будівель і споруд (присадибна ділянка), яка розташована в селі </w:t>
      </w:r>
      <w:r>
        <w:rPr>
          <w:rFonts w:ascii="Times New Roman" w:hAnsi="Times New Roman" w:cs="Times New Roman"/>
          <w:sz w:val="26"/>
          <w:szCs w:val="26"/>
        </w:rPr>
        <w:t>Нові Петрівці</w:t>
      </w:r>
      <w:r w:rsidRPr="000B04AA">
        <w:rPr>
          <w:rFonts w:ascii="Times New Roman" w:hAnsi="Times New Roman" w:cs="Times New Roman"/>
          <w:sz w:val="26"/>
          <w:szCs w:val="26"/>
        </w:rPr>
        <w:t xml:space="preserve"> Вишгородського району Київської області.</w:t>
      </w:r>
    </w:p>
    <w:p w14:paraId="715A9661" w14:textId="77777777" w:rsidR="0085723F" w:rsidRDefault="0087351F" w:rsidP="0087351F">
      <w:pPr>
        <w:tabs>
          <w:tab w:val="left" w:pos="709"/>
          <w:tab w:val="left" w:pos="1134"/>
        </w:tabs>
        <w:spacing w:before="12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0B04AA">
        <w:rPr>
          <w:rFonts w:ascii="Times New Roman" w:hAnsi="Times New Roman" w:cs="Times New Roman"/>
          <w:sz w:val="26"/>
          <w:szCs w:val="26"/>
        </w:rPr>
        <w:t xml:space="preserve">2.  Передати в приватну власність,  гр. </w:t>
      </w:r>
      <w:r>
        <w:rPr>
          <w:rFonts w:ascii="Times New Roman" w:hAnsi="Times New Roman" w:cs="Times New Roman"/>
          <w:sz w:val="26"/>
          <w:szCs w:val="26"/>
        </w:rPr>
        <w:t>Москаленко Наталії Володимирівні</w:t>
      </w:r>
      <w:r w:rsidRPr="000B04AA">
        <w:rPr>
          <w:rFonts w:ascii="Times New Roman" w:hAnsi="Times New Roman" w:cs="Times New Roman"/>
          <w:sz w:val="26"/>
          <w:szCs w:val="26"/>
        </w:rPr>
        <w:t>, земельну ділянку кадастровий номер 322188</w:t>
      </w:r>
      <w:r>
        <w:rPr>
          <w:rFonts w:ascii="Times New Roman" w:hAnsi="Times New Roman" w:cs="Times New Roman"/>
          <w:sz w:val="26"/>
          <w:szCs w:val="26"/>
        </w:rPr>
        <w:t>60</w:t>
      </w:r>
      <w:r w:rsidRPr="000B04AA">
        <w:rPr>
          <w:rFonts w:ascii="Times New Roman" w:hAnsi="Times New Roman" w:cs="Times New Roman"/>
          <w:sz w:val="26"/>
          <w:szCs w:val="26"/>
        </w:rPr>
        <w:t>01:0</w:t>
      </w:r>
      <w:r>
        <w:rPr>
          <w:rFonts w:ascii="Times New Roman" w:hAnsi="Times New Roman" w:cs="Times New Roman"/>
          <w:sz w:val="26"/>
          <w:szCs w:val="26"/>
        </w:rPr>
        <w:t>2</w:t>
      </w:r>
      <w:r w:rsidRPr="000B04AA">
        <w:rPr>
          <w:rFonts w:ascii="Times New Roman" w:hAnsi="Times New Roman" w:cs="Times New Roman"/>
          <w:sz w:val="26"/>
          <w:szCs w:val="26"/>
        </w:rPr>
        <w:t>:</w:t>
      </w:r>
      <w:r>
        <w:rPr>
          <w:rFonts w:ascii="Times New Roman" w:hAnsi="Times New Roman" w:cs="Times New Roman"/>
          <w:sz w:val="26"/>
          <w:szCs w:val="26"/>
        </w:rPr>
        <w:t>086</w:t>
      </w:r>
      <w:r w:rsidRPr="000B04AA">
        <w:rPr>
          <w:rFonts w:ascii="Times New Roman" w:hAnsi="Times New Roman" w:cs="Times New Roman"/>
          <w:sz w:val="26"/>
          <w:szCs w:val="26"/>
        </w:rPr>
        <w:t>:</w:t>
      </w:r>
      <w:r>
        <w:rPr>
          <w:rFonts w:ascii="Times New Roman" w:hAnsi="Times New Roman" w:cs="Times New Roman"/>
          <w:sz w:val="26"/>
          <w:szCs w:val="26"/>
        </w:rPr>
        <w:t xml:space="preserve">0169 </w:t>
      </w:r>
      <w:r w:rsidRPr="000B04AA">
        <w:rPr>
          <w:rFonts w:ascii="Times New Roman" w:hAnsi="Times New Roman" w:cs="Times New Roman"/>
          <w:sz w:val="26"/>
          <w:szCs w:val="26"/>
        </w:rPr>
        <w:t>площею 0,</w:t>
      </w:r>
      <w:r>
        <w:rPr>
          <w:rFonts w:ascii="Times New Roman" w:hAnsi="Times New Roman" w:cs="Times New Roman"/>
          <w:sz w:val="26"/>
          <w:szCs w:val="26"/>
        </w:rPr>
        <w:t xml:space="preserve">1862 </w:t>
      </w:r>
      <w:r w:rsidRPr="000B04AA">
        <w:rPr>
          <w:rFonts w:ascii="Times New Roman" w:hAnsi="Times New Roman" w:cs="Times New Roman"/>
          <w:sz w:val="26"/>
          <w:szCs w:val="26"/>
        </w:rPr>
        <w:t xml:space="preserve">га для будівництва і обслуговування житлового будинку, господарських будівель і споруд (присадибна ділянка), яка розташована в селі </w:t>
      </w:r>
      <w:r>
        <w:rPr>
          <w:rFonts w:ascii="Times New Roman" w:hAnsi="Times New Roman" w:cs="Times New Roman"/>
          <w:sz w:val="26"/>
          <w:szCs w:val="26"/>
        </w:rPr>
        <w:t>Нові Петрівці</w:t>
      </w:r>
      <w:r w:rsidRPr="000B04AA">
        <w:rPr>
          <w:rFonts w:ascii="Times New Roman" w:hAnsi="Times New Roman" w:cs="Times New Roman"/>
          <w:sz w:val="26"/>
          <w:szCs w:val="26"/>
        </w:rPr>
        <w:t xml:space="preserve"> Вишгородського району Київської області. </w:t>
      </w:r>
    </w:p>
    <w:p w14:paraId="57F806A4" w14:textId="1BB106B2" w:rsidR="0087351F" w:rsidRPr="000B04AA" w:rsidRDefault="0087351F" w:rsidP="0087351F">
      <w:pPr>
        <w:tabs>
          <w:tab w:val="left" w:pos="709"/>
          <w:tab w:val="left" w:pos="1134"/>
        </w:tabs>
        <w:spacing w:before="12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0B04AA">
        <w:rPr>
          <w:rFonts w:ascii="Times New Roman" w:hAnsi="Times New Roman" w:cs="Times New Roman"/>
          <w:sz w:val="26"/>
          <w:szCs w:val="26"/>
        </w:rPr>
        <w:t xml:space="preserve">3.  Рекомендувати гр. </w:t>
      </w:r>
      <w:r>
        <w:rPr>
          <w:rFonts w:ascii="Times New Roman" w:hAnsi="Times New Roman" w:cs="Times New Roman"/>
          <w:sz w:val="26"/>
          <w:szCs w:val="26"/>
        </w:rPr>
        <w:t>Москаленко Наталії Володимирівні</w:t>
      </w:r>
      <w:r w:rsidRPr="000B04AA">
        <w:rPr>
          <w:rFonts w:ascii="Times New Roman" w:hAnsi="Times New Roman" w:cs="Times New Roman"/>
          <w:sz w:val="26"/>
          <w:szCs w:val="26"/>
        </w:rPr>
        <w:t xml:space="preserve"> звернутися в органи реєстрації для проведення реєстрації права власності на земельну ділянку, зазначену в пункті 2 цього рішення.</w:t>
      </w:r>
    </w:p>
    <w:p w14:paraId="6123AD66" w14:textId="77777777" w:rsidR="0087351F" w:rsidRPr="000B04AA" w:rsidRDefault="0087351F" w:rsidP="0087351F">
      <w:pPr>
        <w:tabs>
          <w:tab w:val="left" w:pos="709"/>
          <w:tab w:val="left" w:pos="1134"/>
        </w:tabs>
        <w:spacing w:before="12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0B04AA">
        <w:rPr>
          <w:rFonts w:ascii="Times New Roman" w:hAnsi="Times New Roman" w:cs="Times New Roman"/>
          <w:sz w:val="26"/>
          <w:szCs w:val="26"/>
        </w:rPr>
        <w:t>4.  Контроль за виконанням цього рішення покласти на постійну комісію сільської ради з питань капітального будівництва, архітектури, благоустрою, земельних відносин, екології, надзвичайних ситуацій та проблем Чорнобильської катастрофи.</w:t>
      </w:r>
    </w:p>
    <w:p w14:paraId="30C00A82" w14:textId="77777777" w:rsidR="0087351F" w:rsidRDefault="0087351F" w:rsidP="0087351F">
      <w:pPr>
        <w:tabs>
          <w:tab w:val="left" w:pos="709"/>
          <w:tab w:val="left" w:pos="1134"/>
        </w:tabs>
        <w:spacing w:before="120"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</w:p>
    <w:p w14:paraId="525FD8A5" w14:textId="77777777" w:rsidR="0087351F" w:rsidRDefault="0087351F" w:rsidP="0087351F">
      <w:pPr>
        <w:tabs>
          <w:tab w:val="left" w:pos="709"/>
          <w:tab w:val="left" w:pos="1134"/>
        </w:tabs>
        <w:spacing w:before="120"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</w:p>
    <w:p w14:paraId="42070D5B" w14:textId="77777777" w:rsidR="0087351F" w:rsidRDefault="0087351F" w:rsidP="0087351F">
      <w:pPr>
        <w:tabs>
          <w:tab w:val="left" w:pos="709"/>
          <w:tab w:val="left" w:pos="1134"/>
        </w:tabs>
        <w:spacing w:before="120" w:after="0" w:line="240" w:lineRule="auto"/>
        <w:jc w:val="both"/>
      </w:pPr>
      <w:r w:rsidRPr="000B04AA">
        <w:rPr>
          <w:rFonts w:ascii="Times New Roman" w:hAnsi="Times New Roman" w:cs="Times New Roman"/>
          <w:b/>
          <w:i/>
          <w:sz w:val="26"/>
          <w:szCs w:val="26"/>
        </w:rPr>
        <w:t xml:space="preserve">Сільський голова </w:t>
      </w:r>
      <w:r w:rsidRPr="000B04AA">
        <w:rPr>
          <w:rFonts w:ascii="Times New Roman" w:hAnsi="Times New Roman" w:cs="Times New Roman"/>
          <w:b/>
          <w:i/>
          <w:sz w:val="26"/>
          <w:szCs w:val="26"/>
        </w:rPr>
        <w:tab/>
      </w:r>
      <w:r w:rsidRPr="000B04AA">
        <w:rPr>
          <w:rFonts w:ascii="Times New Roman" w:hAnsi="Times New Roman" w:cs="Times New Roman"/>
          <w:b/>
          <w:i/>
          <w:sz w:val="26"/>
          <w:szCs w:val="26"/>
        </w:rPr>
        <w:tab/>
      </w:r>
      <w:r w:rsidRPr="000B04AA">
        <w:rPr>
          <w:rFonts w:ascii="Times New Roman" w:hAnsi="Times New Roman" w:cs="Times New Roman"/>
          <w:b/>
          <w:i/>
          <w:sz w:val="26"/>
          <w:szCs w:val="26"/>
        </w:rPr>
        <w:tab/>
      </w:r>
      <w:r w:rsidRPr="000B04AA">
        <w:rPr>
          <w:rFonts w:ascii="Times New Roman" w:hAnsi="Times New Roman" w:cs="Times New Roman"/>
          <w:b/>
          <w:i/>
          <w:sz w:val="26"/>
          <w:szCs w:val="26"/>
        </w:rPr>
        <w:tab/>
      </w:r>
      <w:r w:rsidRPr="000B04AA">
        <w:rPr>
          <w:rFonts w:ascii="Times New Roman" w:hAnsi="Times New Roman" w:cs="Times New Roman"/>
          <w:b/>
          <w:i/>
          <w:sz w:val="26"/>
          <w:szCs w:val="26"/>
        </w:rPr>
        <w:tab/>
      </w:r>
      <w:r>
        <w:rPr>
          <w:rFonts w:ascii="Times New Roman" w:hAnsi="Times New Roman" w:cs="Times New Roman"/>
          <w:b/>
          <w:i/>
          <w:sz w:val="26"/>
          <w:szCs w:val="26"/>
        </w:rPr>
        <w:tab/>
      </w:r>
      <w:r w:rsidRPr="000B04AA">
        <w:rPr>
          <w:rFonts w:ascii="Times New Roman" w:hAnsi="Times New Roman" w:cs="Times New Roman"/>
          <w:b/>
          <w:i/>
          <w:sz w:val="26"/>
          <w:szCs w:val="26"/>
        </w:rPr>
        <w:tab/>
      </w:r>
      <w:proofErr w:type="spellStart"/>
      <w:r w:rsidRPr="000B04AA">
        <w:rPr>
          <w:rFonts w:ascii="Times New Roman" w:hAnsi="Times New Roman" w:cs="Times New Roman"/>
          <w:b/>
          <w:i/>
          <w:sz w:val="26"/>
          <w:szCs w:val="26"/>
        </w:rPr>
        <w:t>Радіон</w:t>
      </w:r>
      <w:proofErr w:type="spellEnd"/>
      <w:r w:rsidRPr="000B04AA">
        <w:rPr>
          <w:rFonts w:ascii="Times New Roman" w:hAnsi="Times New Roman" w:cs="Times New Roman"/>
          <w:b/>
          <w:i/>
          <w:sz w:val="26"/>
          <w:szCs w:val="26"/>
        </w:rPr>
        <w:t xml:space="preserve"> СТАРЕНЬКИЙ</w:t>
      </w:r>
    </w:p>
    <w:p w14:paraId="4012B32D" w14:textId="77777777" w:rsidR="00AC5859" w:rsidRDefault="00AC5859"/>
    <w:sectPr w:rsidR="00AC5859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aktir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00119"/>
    <w:rsid w:val="00591D56"/>
    <w:rsid w:val="005F0813"/>
    <w:rsid w:val="00700119"/>
    <w:rsid w:val="0075477A"/>
    <w:rsid w:val="0076267E"/>
    <w:rsid w:val="007C315B"/>
    <w:rsid w:val="0085723F"/>
    <w:rsid w:val="0087351F"/>
    <w:rsid w:val="00AC5859"/>
    <w:rsid w:val="00ED3B66"/>
    <w:rsid w:val="00EE79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9F4AC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7351F"/>
    <w:pPr>
      <w:spacing w:after="200" w:line="276" w:lineRule="auto"/>
    </w:pPr>
    <w:rPr>
      <w:kern w:val="0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700119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00119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00119"/>
    <w:pPr>
      <w:keepNext/>
      <w:keepLines/>
      <w:spacing w:before="160" w:after="80" w:line="259" w:lineRule="auto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00119"/>
    <w:pPr>
      <w:keepNext/>
      <w:keepLines/>
      <w:spacing w:before="80" w:after="40" w:line="259" w:lineRule="auto"/>
      <w:outlineLvl w:val="3"/>
    </w:pPr>
    <w:rPr>
      <w:rFonts w:eastAsiaTheme="majorEastAsia" w:cstheme="majorBidi"/>
      <w:i/>
      <w:iCs/>
      <w:color w:val="2F5496" w:themeColor="accent1" w:themeShade="BF"/>
      <w:kern w:val="2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00119"/>
    <w:pPr>
      <w:keepNext/>
      <w:keepLines/>
      <w:spacing w:before="80" w:after="40" w:line="259" w:lineRule="auto"/>
      <w:outlineLvl w:val="4"/>
    </w:pPr>
    <w:rPr>
      <w:rFonts w:eastAsiaTheme="majorEastAsia" w:cstheme="majorBidi"/>
      <w:color w:val="2F5496" w:themeColor="accent1" w:themeShade="BF"/>
      <w:kern w:val="2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00119"/>
    <w:pPr>
      <w:keepNext/>
      <w:keepLines/>
      <w:spacing w:before="40" w:after="0" w:line="259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00119"/>
    <w:pPr>
      <w:keepNext/>
      <w:keepLines/>
      <w:spacing w:before="40" w:after="0" w:line="259" w:lineRule="auto"/>
      <w:outlineLvl w:val="6"/>
    </w:pPr>
    <w:rPr>
      <w:rFonts w:eastAsiaTheme="majorEastAsia" w:cstheme="majorBidi"/>
      <w:color w:val="595959" w:themeColor="text1" w:themeTint="A6"/>
      <w:kern w:val="2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700119"/>
    <w:pPr>
      <w:keepNext/>
      <w:keepLines/>
      <w:spacing w:after="0" w:line="259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700119"/>
    <w:pPr>
      <w:keepNext/>
      <w:keepLines/>
      <w:spacing w:after="0" w:line="259" w:lineRule="auto"/>
      <w:outlineLvl w:val="8"/>
    </w:pPr>
    <w:rPr>
      <w:rFonts w:eastAsiaTheme="majorEastAsia" w:cstheme="majorBidi"/>
      <w:color w:val="272727" w:themeColor="text1" w:themeTint="D8"/>
      <w:kern w:val="2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0011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70011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70011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700119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700119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700119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700119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700119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700119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70011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a4">
    <w:name w:val="Название Знак"/>
    <w:basedOn w:val="a0"/>
    <w:link w:val="a3"/>
    <w:uiPriority w:val="10"/>
    <w:rsid w:val="0070011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700119"/>
    <w:pPr>
      <w:numPr>
        <w:ilvl w:val="1"/>
      </w:numPr>
      <w:spacing w:after="160" w:line="259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70011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700119"/>
    <w:pPr>
      <w:spacing w:before="160" w:after="160" w:line="259" w:lineRule="auto"/>
      <w:jc w:val="center"/>
    </w:pPr>
    <w:rPr>
      <w:i/>
      <w:iCs/>
      <w:color w:val="404040" w:themeColor="text1" w:themeTint="BF"/>
      <w:kern w:val="2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700119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700119"/>
    <w:pPr>
      <w:spacing w:after="160" w:line="259" w:lineRule="auto"/>
      <w:ind w:left="720"/>
      <w:contextualSpacing/>
    </w:pPr>
    <w:rPr>
      <w:kern w:val="2"/>
      <w14:ligatures w14:val="standardContextual"/>
    </w:rPr>
  </w:style>
  <w:style w:type="character" w:styleId="a8">
    <w:name w:val="Intense Emphasis"/>
    <w:basedOn w:val="a0"/>
    <w:uiPriority w:val="21"/>
    <w:qFormat/>
    <w:rsid w:val="00700119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70011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i/>
      <w:iCs/>
      <w:color w:val="2F5496" w:themeColor="accent1" w:themeShade="BF"/>
      <w:kern w:val="2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700119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700119"/>
    <w:rPr>
      <w:b/>
      <w:bCs/>
      <w:smallCaps/>
      <w:color w:val="2F5496" w:themeColor="accent1" w:themeShade="BF"/>
      <w:spacing w:val="5"/>
    </w:rPr>
  </w:style>
  <w:style w:type="paragraph" w:styleId="ac">
    <w:name w:val="Balloon Text"/>
    <w:basedOn w:val="a"/>
    <w:link w:val="ad"/>
    <w:uiPriority w:val="99"/>
    <w:semiHidden/>
    <w:unhideWhenUsed/>
    <w:rsid w:val="005F081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5F0813"/>
    <w:rPr>
      <w:rFonts w:ascii="Tahoma" w:hAnsi="Tahoma" w:cs="Tahoma"/>
      <w:kern w:val="0"/>
      <w:sz w:val="16"/>
      <w:szCs w:val="16"/>
      <w14:ligatures w14:val="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7351F"/>
    <w:pPr>
      <w:spacing w:after="200" w:line="276" w:lineRule="auto"/>
    </w:pPr>
    <w:rPr>
      <w:kern w:val="0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700119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00119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00119"/>
    <w:pPr>
      <w:keepNext/>
      <w:keepLines/>
      <w:spacing w:before="160" w:after="80" w:line="259" w:lineRule="auto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00119"/>
    <w:pPr>
      <w:keepNext/>
      <w:keepLines/>
      <w:spacing w:before="80" w:after="40" w:line="259" w:lineRule="auto"/>
      <w:outlineLvl w:val="3"/>
    </w:pPr>
    <w:rPr>
      <w:rFonts w:eastAsiaTheme="majorEastAsia" w:cstheme="majorBidi"/>
      <w:i/>
      <w:iCs/>
      <w:color w:val="2F5496" w:themeColor="accent1" w:themeShade="BF"/>
      <w:kern w:val="2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00119"/>
    <w:pPr>
      <w:keepNext/>
      <w:keepLines/>
      <w:spacing w:before="80" w:after="40" w:line="259" w:lineRule="auto"/>
      <w:outlineLvl w:val="4"/>
    </w:pPr>
    <w:rPr>
      <w:rFonts w:eastAsiaTheme="majorEastAsia" w:cstheme="majorBidi"/>
      <w:color w:val="2F5496" w:themeColor="accent1" w:themeShade="BF"/>
      <w:kern w:val="2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00119"/>
    <w:pPr>
      <w:keepNext/>
      <w:keepLines/>
      <w:spacing w:before="40" w:after="0" w:line="259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00119"/>
    <w:pPr>
      <w:keepNext/>
      <w:keepLines/>
      <w:spacing w:before="40" w:after="0" w:line="259" w:lineRule="auto"/>
      <w:outlineLvl w:val="6"/>
    </w:pPr>
    <w:rPr>
      <w:rFonts w:eastAsiaTheme="majorEastAsia" w:cstheme="majorBidi"/>
      <w:color w:val="595959" w:themeColor="text1" w:themeTint="A6"/>
      <w:kern w:val="2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700119"/>
    <w:pPr>
      <w:keepNext/>
      <w:keepLines/>
      <w:spacing w:after="0" w:line="259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700119"/>
    <w:pPr>
      <w:keepNext/>
      <w:keepLines/>
      <w:spacing w:after="0" w:line="259" w:lineRule="auto"/>
      <w:outlineLvl w:val="8"/>
    </w:pPr>
    <w:rPr>
      <w:rFonts w:eastAsiaTheme="majorEastAsia" w:cstheme="majorBidi"/>
      <w:color w:val="272727" w:themeColor="text1" w:themeTint="D8"/>
      <w:kern w:val="2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0011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70011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70011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700119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700119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700119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700119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700119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700119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70011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a4">
    <w:name w:val="Название Знак"/>
    <w:basedOn w:val="a0"/>
    <w:link w:val="a3"/>
    <w:uiPriority w:val="10"/>
    <w:rsid w:val="0070011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700119"/>
    <w:pPr>
      <w:numPr>
        <w:ilvl w:val="1"/>
      </w:numPr>
      <w:spacing w:after="160" w:line="259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70011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700119"/>
    <w:pPr>
      <w:spacing w:before="160" w:after="160" w:line="259" w:lineRule="auto"/>
      <w:jc w:val="center"/>
    </w:pPr>
    <w:rPr>
      <w:i/>
      <w:iCs/>
      <w:color w:val="404040" w:themeColor="text1" w:themeTint="BF"/>
      <w:kern w:val="2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700119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700119"/>
    <w:pPr>
      <w:spacing w:after="160" w:line="259" w:lineRule="auto"/>
      <w:ind w:left="720"/>
      <w:contextualSpacing/>
    </w:pPr>
    <w:rPr>
      <w:kern w:val="2"/>
      <w14:ligatures w14:val="standardContextual"/>
    </w:rPr>
  </w:style>
  <w:style w:type="character" w:styleId="a8">
    <w:name w:val="Intense Emphasis"/>
    <w:basedOn w:val="a0"/>
    <w:uiPriority w:val="21"/>
    <w:qFormat/>
    <w:rsid w:val="00700119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70011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i/>
      <w:iCs/>
      <w:color w:val="2F5496" w:themeColor="accent1" w:themeShade="BF"/>
      <w:kern w:val="2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700119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700119"/>
    <w:rPr>
      <w:b/>
      <w:bCs/>
      <w:smallCaps/>
      <w:color w:val="2F5496" w:themeColor="accent1" w:themeShade="BF"/>
      <w:spacing w:val="5"/>
    </w:rPr>
  </w:style>
  <w:style w:type="paragraph" w:styleId="ac">
    <w:name w:val="Balloon Text"/>
    <w:basedOn w:val="a"/>
    <w:link w:val="ad"/>
    <w:uiPriority w:val="99"/>
    <w:semiHidden/>
    <w:unhideWhenUsed/>
    <w:rsid w:val="005F081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5F0813"/>
    <w:rPr>
      <w:rFonts w:ascii="Tahoma" w:hAnsi="Tahoma" w:cs="Tahoma"/>
      <w:kern w:val="0"/>
      <w:sz w:val="16"/>
      <w:szCs w:val="16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1404</Words>
  <Characters>801</Characters>
  <Application>Microsoft Office Word</Application>
  <DocSecurity>0</DocSecurity>
  <Lines>6</Lines>
  <Paragraphs>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2201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cp:lastPrinted>2025-11-26T06:58:00Z</cp:lastPrinted>
  <dcterms:created xsi:type="dcterms:W3CDTF">2025-10-29T13:06:00Z</dcterms:created>
  <dcterms:modified xsi:type="dcterms:W3CDTF">2025-11-26T06:58:00Z</dcterms:modified>
</cp:coreProperties>
</file>