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048" w:rsidRP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</w:rPr>
      </w:pPr>
      <w:r w:rsidRPr="00642048"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1E2BA98D" wp14:editId="0C143B2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048" w:rsidRP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42048" w:rsidRP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2048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:rsidR="00642048" w:rsidRP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2048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42048" w:rsidRP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2048" w:rsidRP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2048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:rsidR="00642048" w:rsidRPr="00642048" w:rsidRDefault="00642048" w:rsidP="00642048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1"/>
        <w:gridCol w:w="5286"/>
      </w:tblGrid>
      <w:tr w:rsidR="00642048" w:rsidRPr="007616D2" w:rsidTr="007134BE">
        <w:tc>
          <w:tcPr>
            <w:tcW w:w="4790" w:type="dxa"/>
            <w:hideMark/>
          </w:tcPr>
          <w:p w:rsidR="00642048" w:rsidRPr="007616D2" w:rsidRDefault="00764364" w:rsidP="007616D2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«2</w:t>
            </w:r>
            <w:r w:rsidR="007616D2"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  <w:r w:rsidR="00642048"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 січня 2024 року</w:t>
            </w:r>
          </w:p>
        </w:tc>
        <w:tc>
          <w:tcPr>
            <w:tcW w:w="5383" w:type="dxa"/>
            <w:hideMark/>
          </w:tcPr>
          <w:p w:rsidR="00642048" w:rsidRPr="007616D2" w:rsidRDefault="00642048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</w:t>
            </w:r>
            <w:r w:rsidR="007616D2"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</w:t>
            </w:r>
            <w:r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="007616D2"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112</w:t>
            </w:r>
          </w:p>
        </w:tc>
      </w:tr>
      <w:tr w:rsidR="00642048" w:rsidRPr="00642048" w:rsidTr="007134BE">
        <w:tc>
          <w:tcPr>
            <w:tcW w:w="10173" w:type="dxa"/>
            <w:gridSpan w:val="2"/>
            <w:hideMark/>
          </w:tcPr>
          <w:p w:rsidR="00642048" w:rsidRPr="00642048" w:rsidRDefault="00642048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2048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директора комунального закладу </w:t>
      </w:r>
    </w:p>
    <w:p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(ясла-садок) комбінованого </w:t>
      </w:r>
    </w:p>
    <w:p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типу «Пролісок» </w:t>
      </w:r>
      <w:proofErr w:type="spellStart"/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сільської ради </w:t>
      </w:r>
    </w:p>
    <w:p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проведену роботу за 202</w:t>
      </w:r>
      <w:r w:rsidR="00740498"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3</w:t>
      </w: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642048" w:rsidRPr="00642048" w:rsidRDefault="00505924" w:rsidP="0064204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 обговор</w:t>
      </w:r>
      <w:bookmarkStart w:id="0" w:name="_GoBack"/>
      <w:bookmarkEnd w:id="0"/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ивши директора комунального закладу дошкільної освіти (ясла-садок) комбінованого типу «Пролісок» </w:t>
      </w:r>
      <w:proofErr w:type="spellStart"/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Васильченко Наталії Іванівни про проведену роботу за 202</w:t>
      </w:r>
      <w:r w:rsidR="00740498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ст. ст. 17, 29 Закону України «Про місцеве самоврядування в Україні», </w:t>
      </w:r>
      <w:r w:rsidR="00642048" w:rsidRPr="00D200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 сільської ради</w:t>
      </w:r>
    </w:p>
    <w:p w:rsidR="00642048" w:rsidRDefault="00642048" w:rsidP="006420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0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ВИРІШИВ:</w:t>
      </w:r>
    </w:p>
    <w:p w:rsidR="00505924" w:rsidRPr="00642048" w:rsidRDefault="00505924" w:rsidP="005059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05924" w:rsidRPr="00642048" w:rsidRDefault="00505924" w:rsidP="00505924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0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комунального закладу дошкільної освіти (ясла-садок) комбінованого типу «Пролісок» </w:t>
      </w:r>
      <w:proofErr w:type="spellStart"/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Васильченко Наталії Іванівни </w:t>
      </w:r>
      <w:r w:rsidRPr="00642048">
        <w:rPr>
          <w:rFonts w:ascii="Times New Roman" w:eastAsia="Calibri" w:hAnsi="Times New Roman" w:cs="Times New Roman"/>
          <w:sz w:val="28"/>
          <w:szCs w:val="28"/>
          <w:lang w:eastAsia="en-US"/>
        </w:rPr>
        <w:t>про проведену роботу за 202</w:t>
      </w:r>
      <w:r w:rsidR="00740498" w:rsidRPr="00642048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6420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рік прийняти до відома.  </w:t>
      </w:r>
    </w:p>
    <w:p w:rsidR="00505924" w:rsidRPr="00642048" w:rsidRDefault="00505924" w:rsidP="00505924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05924" w:rsidRPr="00642048" w:rsidRDefault="00505924" w:rsidP="00505924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комунального закладу дошкільної освіти (ясла-садок) комбінованого типу «Пролісок» </w:t>
      </w:r>
      <w:proofErr w:type="spellStart"/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за 202</w:t>
      </w:r>
      <w:r w:rsidR="00740498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:rsidR="00642048" w:rsidRPr="00642048" w:rsidRDefault="00642048" w:rsidP="005059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5924" w:rsidRPr="00764364" w:rsidRDefault="00505924" w:rsidP="00505924">
      <w:pPr>
        <w:pStyle w:val="a3"/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 </w:t>
      </w: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                          </w:t>
      </w:r>
      <w:r w:rsidR="00740498"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</w:t>
      </w: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</w:t>
      </w:r>
      <w:proofErr w:type="spellStart"/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353790" w:rsidRPr="00642048" w:rsidRDefault="00353790">
      <w:pPr>
        <w:rPr>
          <w:rFonts w:ascii="Times New Roman" w:hAnsi="Times New Roman" w:cs="Times New Roman"/>
          <w:sz w:val="28"/>
          <w:szCs w:val="28"/>
        </w:rPr>
      </w:pPr>
    </w:p>
    <w:p w:rsidR="006A7FCC" w:rsidRPr="00642048" w:rsidRDefault="006A7FCC">
      <w:pPr>
        <w:rPr>
          <w:rFonts w:ascii="Times New Roman" w:hAnsi="Times New Roman" w:cs="Times New Roman"/>
          <w:sz w:val="28"/>
          <w:szCs w:val="28"/>
        </w:rPr>
      </w:pPr>
    </w:p>
    <w:p w:rsidR="006A7FCC" w:rsidRPr="00642048" w:rsidRDefault="006A7FCC">
      <w:pPr>
        <w:rPr>
          <w:rFonts w:ascii="Times New Roman" w:hAnsi="Times New Roman" w:cs="Times New Roman"/>
          <w:sz w:val="28"/>
          <w:szCs w:val="28"/>
        </w:rPr>
      </w:pPr>
    </w:p>
    <w:p w:rsidR="006A7FCC" w:rsidRPr="00642048" w:rsidRDefault="006A7FCC">
      <w:pPr>
        <w:rPr>
          <w:rFonts w:ascii="Times New Roman" w:hAnsi="Times New Roman" w:cs="Times New Roman"/>
          <w:sz w:val="28"/>
          <w:szCs w:val="28"/>
        </w:rPr>
      </w:pPr>
    </w:p>
    <w:p w:rsidR="006A7FCC" w:rsidRPr="00642048" w:rsidRDefault="006A7FCC" w:rsidP="006A7FC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518F5" w:rsidRPr="00642048" w:rsidRDefault="006518F5" w:rsidP="006A7FC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518F5" w:rsidRPr="00642048" w:rsidRDefault="006518F5" w:rsidP="006A7FC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518F5" w:rsidRPr="00642048" w:rsidRDefault="006518F5" w:rsidP="006518F5">
      <w:pPr>
        <w:pStyle w:val="a6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lastRenderedPageBreak/>
        <w:t>ЗВІТ кЕРІВНИКА про роботу</w:t>
      </w:r>
    </w:p>
    <w:p w:rsidR="006518F5" w:rsidRPr="00642048" w:rsidRDefault="006518F5" w:rsidP="006518F5">
      <w:pPr>
        <w:pStyle w:val="a6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комунального закладу дошкільної освіти (ясла-садок) комбінованого типу «пролісок» петрівської сільської ради У 2023  Році</w:t>
      </w:r>
    </w:p>
    <w:p w:rsidR="00C227BE" w:rsidRPr="00642048" w:rsidRDefault="00C227BE" w:rsidP="006518F5">
      <w:pPr>
        <w:pStyle w:val="a6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</w:p>
    <w:p w:rsidR="006518F5" w:rsidRPr="00642048" w:rsidRDefault="006518F5" w:rsidP="006518F5">
      <w:pPr>
        <w:shd w:val="clear" w:color="auto" w:fill="FFFFFF" w:themeFill="background1"/>
        <w:spacing w:after="27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2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Основні інформаційні відомості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5386"/>
        <w:gridCol w:w="3651"/>
      </w:tblGrid>
      <w:tr w:rsidR="006518F5" w:rsidRPr="00642048" w:rsidTr="00D43B8C"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Проєктна</w:t>
            </w:r>
            <w:proofErr w:type="spellEnd"/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потужність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95 дітей</w:t>
            </w:r>
          </w:p>
        </w:tc>
      </w:tr>
      <w:tr w:rsidR="006518F5" w:rsidRPr="00642048" w:rsidTr="00D43B8C"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Кількість вихованців на 15.12.23р.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95 дітей</w:t>
            </w:r>
          </w:p>
        </w:tc>
      </w:tr>
      <w:tr w:rsidR="006518F5" w:rsidRPr="00642048" w:rsidTr="00D43B8C">
        <w:trPr>
          <w:trHeight w:val="468"/>
        </w:trPr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Кількість груп (групи дошкільного віку)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6 (2 молодші, 2 середні,</w:t>
            </w: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</w:t>
            </w: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 старші)</w:t>
            </w:r>
          </w:p>
        </w:tc>
      </w:tr>
      <w:tr w:rsidR="006518F5" w:rsidRPr="00642048" w:rsidTr="00D43B8C">
        <w:trPr>
          <w:trHeight w:val="636"/>
        </w:trPr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Соціальний статус  вихованців</w:t>
            </w:r>
          </w:p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651" w:type="dxa"/>
          </w:tcPr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діти з багатодітних сімей -10;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діти батьки яких є УБД – 1;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діти військовослужбовців – 5;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діти ВПО – 3;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діти, у яких мати має статус «одинокі матері»-1;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діти з ООП -2</w:t>
            </w:r>
          </w:p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518F5" w:rsidRPr="00642048" w:rsidTr="00D43B8C"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Режим роботи 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10,5 год. п’ятиденний</w:t>
            </w:r>
          </w:p>
        </w:tc>
      </w:tr>
      <w:tr w:rsidR="006518F5" w:rsidRPr="00642048" w:rsidTr="00D43B8C">
        <w:trPr>
          <w:trHeight w:val="456"/>
        </w:trPr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Напрямок роботи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Народознавчий. </w:t>
            </w:r>
          </w:p>
        </w:tc>
      </w:tr>
      <w:tr w:rsidR="006518F5" w:rsidRPr="00642048" w:rsidTr="00D43B8C">
        <w:trPr>
          <w:trHeight w:val="732"/>
        </w:trPr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Науково-методична робота закладу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Впровадження педагогічної та наукової спадщини Софії </w:t>
            </w:r>
            <w:proofErr w:type="spellStart"/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Русової</w:t>
            </w:r>
            <w:proofErr w:type="spellEnd"/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 </w:t>
            </w:r>
            <w:proofErr w:type="spellStart"/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освітньо-виховний</w:t>
            </w:r>
            <w:proofErr w:type="spellEnd"/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процес,</w:t>
            </w:r>
          </w:p>
        </w:tc>
      </w:tr>
      <w:tr w:rsidR="006518F5" w:rsidRPr="00642048" w:rsidTr="00D43B8C"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Мова 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українська</w:t>
            </w:r>
          </w:p>
        </w:tc>
      </w:tr>
      <w:tr w:rsidR="006518F5" w:rsidRPr="00642048" w:rsidTr="00D43B8C"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Всього працівників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37 чол.</w:t>
            </w:r>
          </w:p>
        </w:tc>
      </w:tr>
      <w:tr w:rsidR="006518F5" w:rsidRPr="00642048" w:rsidTr="00D43B8C">
        <w:trPr>
          <w:trHeight w:val="1308"/>
        </w:trPr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Педагогічних працівників (директор, вихователь-методист, </w:t>
            </w:r>
            <w:proofErr w:type="spellStart"/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муз.керівник</w:t>
            </w:r>
            <w:proofErr w:type="spellEnd"/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керівник гуртка, інструктор з фізкультури, практичний психолог, вчитель логопед, 7 вихователів).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 чол.</w:t>
            </w:r>
          </w:p>
        </w:tc>
      </w:tr>
      <w:tr w:rsidR="006518F5" w:rsidRPr="00642048" w:rsidTr="00D43B8C">
        <w:trPr>
          <w:trHeight w:val="612"/>
        </w:trPr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Обслуговуючий персонал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22 чол.</w:t>
            </w:r>
          </w:p>
        </w:tc>
      </w:tr>
      <w:tr w:rsidR="006518F5" w:rsidRPr="00642048" w:rsidTr="00D43B8C"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Якісний склад педагогічних працівників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Звання: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«</w:t>
            </w:r>
            <w:proofErr w:type="spellStart"/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вихователь-методтст</w:t>
            </w:r>
            <w:proofErr w:type="spellEnd"/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» - 1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«старший вихователь» - 1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« старший вчитель» - 1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Вища категорія – </w:t>
            </w:r>
            <w:r w:rsidRPr="006420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5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1 категорія – </w:t>
            </w:r>
            <w:r w:rsidRPr="006420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ІІ категорія – </w:t>
            </w:r>
            <w:r w:rsidRPr="006420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Спеціаліст – </w:t>
            </w:r>
            <w:r w:rsidRPr="006420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6518F5" w:rsidRPr="00642048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20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Без категорії - </w:t>
            </w:r>
            <w:r w:rsidRPr="006420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518F5" w:rsidRPr="00642048" w:rsidTr="00D43B8C">
        <w:trPr>
          <w:trHeight w:val="348"/>
        </w:trPr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Курси підвищення кваліфікації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чол.</w:t>
            </w:r>
          </w:p>
        </w:tc>
      </w:tr>
      <w:tr w:rsidR="006518F5" w:rsidRPr="00642048" w:rsidTr="00D43B8C">
        <w:trPr>
          <w:trHeight w:val="756"/>
        </w:trPr>
        <w:tc>
          <w:tcPr>
            <w:tcW w:w="534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Атестація</w:t>
            </w:r>
          </w:p>
        </w:tc>
        <w:tc>
          <w:tcPr>
            <w:tcW w:w="3651" w:type="dxa"/>
          </w:tcPr>
          <w:p w:rsidR="006518F5" w:rsidRPr="00642048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420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 чол.</w:t>
            </w:r>
          </w:p>
        </w:tc>
      </w:tr>
    </w:tbl>
    <w:p w:rsidR="006518F5" w:rsidRPr="00642048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6518F5" w:rsidRPr="00642048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proofErr w:type="spellStart"/>
      <w:r w:rsidRPr="00642048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Освітньо-виховна</w:t>
      </w:r>
      <w:proofErr w:type="spellEnd"/>
      <w:r w:rsidRPr="00642048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робота</w:t>
      </w:r>
    </w:p>
    <w:p w:rsidR="006518F5" w:rsidRPr="00642048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Освітній процес у закладі організовано відповідно до Базового компонента дошкільної освіти, з урахуванням «Методичних рекомендацій  Базового компонента дошкільної освіти», освітньої програми розвитку дитини «Українське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дошкілля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>» та чинних парціальних програм.</w:t>
      </w:r>
    </w:p>
    <w:p w:rsidR="006518F5" w:rsidRPr="00642048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proofErr w:type="gramStart"/>
      <w:r w:rsidRPr="00642048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 xml:space="preserve"> початку 2023 року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в закладі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продовжено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дистанційну роботу з дітьми середнього та старшого дошкільного віку. З  01.01. по 31.05.23 року дистанційним навчанням було охоплено 95 вихованців.  Було створено творчу групу до якої ввійшли  педагоги: Бондаренко С.В. (вихователь-методист),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Гур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О.М. (вихователь),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Клебан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Г.П. (вихователь)</w:t>
      </w:r>
    </w:p>
    <w:p w:rsidR="006518F5" w:rsidRPr="00642048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 Творчою групою були опрацьовані питання дистанційної освіти: вивчено нормативно-правові документи, зокрема вимоги Санітарного регламенту для закладів дошкільної освіти, розглянуто методичні акценти від професора Катерини Крутій щодо організації дистанційної освіти дошкільників. Також педагоги прослухали та опрацювали безкоштовні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вебінари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на порталах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en-US"/>
        </w:rPr>
        <w:t>vseosvita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en-US"/>
        </w:rPr>
        <w:t>ua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вебінари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–  безкоштовно у запису на </w:t>
      </w:r>
      <w:r w:rsidRPr="00642048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каналі СУТО –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тренінговий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центр «Сертифіковані українські технології освіти,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вебінари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МОН, вивчили досвід колег, які працювали дистанційно під час пандемії </w:t>
      </w:r>
      <w:r w:rsidRPr="00642048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. Були проведені додаткові індивідуальні консультації для педагогів з даного питання. Опрацьовуючи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вебінари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та навчаючись на власних удачах та помилках нашому колективу вдалося налагодити дистанційне навчання в закладі. Адреса нашого сайту в телеграм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-каналі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7" w:history="1">
        <w:r w:rsidRPr="00642048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uk-UA"/>
          </w:rPr>
          <w:t>https://t.me/+ShDNeaNSTCo2MGJi</w:t>
        </w:r>
      </w:hyperlink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18F5" w:rsidRPr="00642048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На допомогу вихователям стали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інтернет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ресурси, які творча група опрацювала та почала використовувати в роботі -  це сайт МОН «Сучасне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дошкілля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під крилами захисту»,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онлайн-садок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НУМО,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ЮНІСЕФ.Для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редагування матеріалів, які застосовуються в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онлайн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навчанні педагоги вивчили і опанували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відеоредактор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en-US"/>
        </w:rPr>
        <w:t>InShot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42048">
        <w:rPr>
          <w:rFonts w:ascii="Times New Roman" w:hAnsi="Times New Roman" w:cs="Times New Roman"/>
          <w:sz w:val="28"/>
          <w:szCs w:val="28"/>
          <w:lang w:val="en-US"/>
        </w:rPr>
        <w:t>iMovie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8F5" w:rsidRPr="00642048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Батьки отримували пізнавальну інформацію з різних видів. Систематично надавались поради, консультації для батьків з різних питань щодо виховання та розвитку дітей.</w:t>
      </w:r>
    </w:p>
    <w:p w:rsidR="006518F5" w:rsidRPr="00642048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З </w:t>
      </w:r>
      <w:r w:rsidRPr="00642048">
        <w:rPr>
          <w:rFonts w:ascii="Times New Roman" w:hAnsi="Times New Roman" w:cs="Times New Roman"/>
          <w:sz w:val="28"/>
          <w:szCs w:val="28"/>
        </w:rPr>
        <w:t>01.01.23 р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.в закладі тричі на тиждень, очно проводила роботу вчитель-логопед. На початку року було залучено 17 дітей  та 2 дитини з особливими потребами. На кінець навчального року залишилось 6 дітей, які і надалі потребують корекції мовлення. Вчителем-логопедом було проведено 10 консультацій з батьками з приводу роботи над покращенням мовлення у дітей та надано рекомендації з приводу корекції мовлення.</w:t>
      </w:r>
    </w:p>
    <w:p w:rsidR="006518F5" w:rsidRPr="00642048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</w:t>
      </w:r>
      <w:proofErr w:type="gramStart"/>
      <w:r w:rsidRPr="00642048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 xml:space="preserve"> 01.06.23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по 10.08.23р.</w:t>
      </w: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642048">
        <w:rPr>
          <w:rFonts w:ascii="Times New Roman" w:hAnsi="Times New Roman" w:cs="Times New Roman"/>
          <w:sz w:val="28"/>
          <w:szCs w:val="28"/>
        </w:rPr>
        <w:t xml:space="preserve"> заклад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працювала</w:t>
      </w:r>
      <w:r w:rsidRPr="0064204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короткотривалого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перебування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Всього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охоплено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 35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віком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3 до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Режим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 з 8.00 до 13.00. </w:t>
      </w:r>
      <w:proofErr w:type="gramStart"/>
      <w:r w:rsidRPr="00642048">
        <w:rPr>
          <w:rFonts w:ascii="Times New Roman" w:hAnsi="Times New Roman" w:cs="Times New Roman"/>
          <w:sz w:val="28"/>
          <w:szCs w:val="28"/>
        </w:rPr>
        <w:t>П</w:t>
      </w:r>
      <w:proofErr w:type="spellStart"/>
      <w:proofErr w:type="gramEnd"/>
      <w:r w:rsidRPr="00642048">
        <w:rPr>
          <w:rFonts w:ascii="Times New Roman" w:hAnsi="Times New Roman" w:cs="Times New Roman"/>
          <w:sz w:val="28"/>
          <w:szCs w:val="28"/>
          <w:lang w:val="uk-UA"/>
        </w:rPr>
        <w:t>ід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час перебування дітей в садку, педагоги  основну увагу звертали на комунікацію дітей.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Кожень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день був насичений цікавими формами роботи (розваги, театралізована діяльність, ігрова діяльність, пізнавальна діяльність,та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інш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>.).</w:t>
      </w:r>
    </w:p>
    <w:p w:rsidR="006518F5" w:rsidRPr="00642048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З 01.09.2023 заклад відновив свою основну діяльність.</w:t>
      </w:r>
    </w:p>
    <w:p w:rsidR="006518F5" w:rsidRPr="00642048" w:rsidRDefault="006518F5" w:rsidP="006518F5">
      <w:pPr>
        <w:pStyle w:val="a6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Відповідно до виявлених досягнень, недоліків, запитів батьків та державних вимог, ситуації сьогодення педагогічний  колектив закладу  у 2023/2024  навчальному році  ставить перед собою такі  </w:t>
      </w:r>
      <w:r w:rsidRPr="006420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основні завданнями</w:t>
      </w: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  <w:r w:rsidRPr="00642048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 w:eastAsia="ru-RU"/>
        </w:rPr>
        <w:t xml:space="preserve"> </w:t>
      </w:r>
    </w:p>
    <w:p w:rsidR="006518F5" w:rsidRPr="00642048" w:rsidRDefault="006518F5" w:rsidP="006518F5">
      <w:pPr>
        <w:pStyle w:val="a6"/>
        <w:numPr>
          <w:ilvl w:val="0"/>
          <w:numId w:val="5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proofErr w:type="spellStart"/>
      <w:r w:rsidRPr="006420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стоврення</w:t>
      </w:r>
      <w:proofErr w:type="spellEnd"/>
      <w:r w:rsidRPr="006420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безпечних умов для перебування дітей в закладі дошкільної освіти;</w:t>
      </w:r>
    </w:p>
    <w:p w:rsidR="006518F5" w:rsidRPr="00642048" w:rsidRDefault="006518F5" w:rsidP="006518F5">
      <w:pPr>
        <w:pStyle w:val="a6"/>
        <w:numPr>
          <w:ilvl w:val="0"/>
          <w:numId w:val="5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надання психологічної підтримки та допомоги дітям та батькам у стресових ситуаціях;</w:t>
      </w:r>
    </w:p>
    <w:p w:rsidR="006518F5" w:rsidRPr="00642048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розширення обсягу знань дітей про Україну, символи та мову, історію, культуру, видатних людей; заохочувати дбати про культуру і екологію України;</w:t>
      </w:r>
    </w:p>
    <w:p w:rsidR="006518F5" w:rsidRPr="00642048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формування у дошкільнят соціально-громадянської компетентності за допомогою  </w:t>
      </w:r>
      <w:proofErr w:type="spellStart"/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соціоігрових</w:t>
      </w:r>
      <w:proofErr w:type="spellEnd"/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ситуацій громадянсько-патріотичного змісту; культури поведінки;</w:t>
      </w:r>
    </w:p>
    <w:p w:rsidR="006518F5" w:rsidRPr="00642048" w:rsidRDefault="006518F5" w:rsidP="006518F5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-     розвиток пізнавальної активності дітей, прагнення пізнавати традиції, </w:t>
      </w:r>
    </w:p>
    <w:p w:rsidR="006518F5" w:rsidRPr="00642048" w:rsidRDefault="006518F5" w:rsidP="006518F5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звичаї українського народу.</w:t>
      </w:r>
    </w:p>
    <w:p w:rsidR="006518F5" w:rsidRPr="00642048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формування рухової та </w:t>
      </w:r>
      <w:proofErr w:type="spellStart"/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здоров’язбережувальної</w:t>
      </w:r>
      <w:proofErr w:type="spellEnd"/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компетентностей</w:t>
      </w:r>
      <w:proofErr w:type="spellEnd"/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6518F5" w:rsidRPr="00642048" w:rsidRDefault="006518F5" w:rsidP="006518F5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дошкільнят в системі взаємодії всіх компонентів.</w:t>
      </w:r>
    </w:p>
    <w:p w:rsidR="006518F5" w:rsidRPr="00642048" w:rsidRDefault="006518F5" w:rsidP="006518F5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Основними компонентами </w:t>
      </w: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надання дітям якісних освітніх послуг для нас стали:</w:t>
      </w:r>
    </w:p>
    <w:p w:rsidR="006518F5" w:rsidRPr="00642048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впровадження та дотримання оновленого державного освітнього стандарту;</w:t>
      </w:r>
    </w:p>
    <w:p w:rsidR="006518F5" w:rsidRPr="00642048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використання різноманітних засобів освітнього впливу на дитячу особистість;</w:t>
      </w:r>
    </w:p>
    <w:p w:rsidR="006518F5" w:rsidRPr="00642048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забезпечення інтеграції змісту освітнього матеріалу і зацікавленості дітей пізнанням навколишньої дійсності.</w:t>
      </w:r>
    </w:p>
    <w:p w:rsidR="006518F5" w:rsidRPr="00642048" w:rsidRDefault="006518F5" w:rsidP="006518F5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 початку 2023 -2024 навчального року були проведено такі </w:t>
      </w:r>
      <w:r w:rsidRPr="006420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методичні заходи</w:t>
      </w: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</w:p>
    <w:p w:rsidR="006518F5" w:rsidRPr="00642048" w:rsidRDefault="006518F5" w:rsidP="006518F5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Педагогічні ради: </w:t>
      </w:r>
    </w:p>
    <w:p w:rsidR="006518F5" w:rsidRPr="00642048" w:rsidRDefault="006518F5" w:rsidP="006518F5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 </w:t>
      </w:r>
      <w:proofErr w:type="spellStart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Педрада-«круглий</w:t>
      </w:r>
      <w:proofErr w:type="spellEnd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стіл» (30.08.2023р.)  «Новий навчальний рік – нові пріоритети» (</w:t>
      </w:r>
      <w:proofErr w:type="spellStart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настановча</w:t>
      </w:r>
      <w:proofErr w:type="spellEnd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).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 «Національно-патріотичне виховання дошкільнят в умовах сьогодення» (31.11.2023р)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Консультації, семінари, майстер-класи для педагогів: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«Оновлений Базовий компонент дошкільної освіти: що взяти до уваги»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04.09.23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«Недитячі запитання: як говорити з дитиною про війну» - 19.09.23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 Панорама ідей «Обговорюємо важливе – ознайомлюємося з новим» -        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28.09.23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 «Діти з особливими освітніми потребами в ЗДО» - 11.10.23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4. «Дитина в сенсорно-пізнавальному просторі. Ключові аспекти» - 19.10.23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 Майстер-клас «Ігрова діяльність дошкільників: сучасний формат»28.11.23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 «Підготовка до святкових ранків: яких вимог дотримувати» - 16.11.23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 xml:space="preserve">6. «Круглий стіл» - «Виховання любові до рідного села – </w:t>
      </w:r>
      <w:proofErr w:type="spellStart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найдієвіший</w:t>
      </w:r>
      <w:proofErr w:type="spellEnd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засіб національного виховання». 13.11.23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7.Проблемний семінар «Профілактика мовленнєвих порушень у дітей дошкільного віку» - 27.10.23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8. Педагогічні читання «Національно-патріотичне виховання дошкільників: коротко про головне» 05.12.23</w:t>
      </w:r>
    </w:p>
    <w:p w:rsidR="006518F5" w:rsidRPr="00642048" w:rsidRDefault="006518F5" w:rsidP="006518F5">
      <w:pPr>
        <w:pStyle w:val="a6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</w:t>
      </w:r>
      <w:proofErr w:type="gramStart"/>
      <w:r w:rsidRPr="00642048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>амовираження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особистості дитини яскраво проявляється при проведенні свят, розваг, театральних дійств, які проводяться та готуються музичним керівником спільно з вихователями.</w:t>
      </w:r>
      <w:proofErr w:type="gramEnd"/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Свята та розваги: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Свято-зустріч «Ми – маленькі українці» 01.09.23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 Фізкультурно-музична розвага «Наші славні козачата!» 03.10.23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 Свято «Українська осінь» 31.10.23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4.»Ой, хто, </w:t>
      </w:r>
      <w:proofErr w:type="spellStart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хто</w:t>
      </w:r>
      <w:proofErr w:type="spellEnd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Миколая любить»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Тематичні тижні: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Тиждень безпеки. 16-20.10.23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Тиждень</w:t>
      </w:r>
      <w:proofErr w:type="spellEnd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сім</w:t>
      </w:r>
      <w:proofErr w:type="spellEnd"/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’</w:t>
      </w: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ї. 04-08.12.23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b/>
          <w:bCs/>
          <w:color w:val="153B53"/>
          <w:sz w:val="28"/>
          <w:szCs w:val="28"/>
          <w:lang w:val="uk-UA" w:eastAsia="ru-RU"/>
        </w:rPr>
      </w:pPr>
    </w:p>
    <w:p w:rsidR="006518F5" w:rsidRPr="00642048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642048">
        <w:rPr>
          <w:rFonts w:ascii="Times New Roman" w:hAnsi="Times New Roman" w:cs="Times New Roman"/>
          <w:b/>
          <w:sz w:val="28"/>
          <w:szCs w:val="28"/>
        </w:rPr>
        <w:t>Матеріально-технічне</w:t>
      </w:r>
      <w:proofErr w:type="spellEnd"/>
      <w:r w:rsidRPr="0064204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b/>
          <w:sz w:val="28"/>
          <w:szCs w:val="28"/>
        </w:rPr>
        <w:t>забезпечення</w:t>
      </w:r>
      <w:proofErr w:type="spellEnd"/>
      <w:r w:rsidRPr="006420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:rsidR="006518F5" w:rsidRPr="00642048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b/>
          <w:sz w:val="28"/>
          <w:szCs w:val="28"/>
          <w:lang w:val="uk-UA"/>
        </w:rPr>
        <w:t>Адміністративно-господарська діяльність.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     Заклад  </w:t>
      </w: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не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типову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споруду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4204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 xml:space="preserve"> складу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групових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осередків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входять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приймальня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ігрова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спальня, туалет. 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Г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рупов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і осередки оснащені в достатній кількості необхідними меблями, куточками, іграшками, розвивальними іграми, навчальними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посідниками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як демонстраційними так і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роздатковими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які відповідають віку дітей.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закладу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раціонально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Маємо</w:t>
      </w: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музично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спортивн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42048">
        <w:rPr>
          <w:rFonts w:ascii="Times New Roman" w:hAnsi="Times New Roman" w:cs="Times New Roman"/>
          <w:sz w:val="28"/>
          <w:szCs w:val="28"/>
        </w:rPr>
        <w:t xml:space="preserve"> зал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обладнано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методичний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психологічний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логопеда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, простора кімната для  зображувальної діяльності, медичний кабінет.</w:t>
      </w: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В планах створення ресурсної кімнати для дітей з особливими потребами.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Безмежно вдячні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Петрівській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сільській раді за піклування, за  залучення Благодійного фонду «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Благомай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» який вніс вагомий внесок у розвиток закладу. Наразі  маємо найпростіше цивільне укриття на 100 місць, капітальний ремонт трьох санвузлів, повністю оновлену систему опалення в старому корпусі закладу. Крім того, за бюджетні кошти  зроблено капітальний ремонт одного з осередків старого корпусу.      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Кожна група має ізольований ігровий майданчик з тіньовими навісами.   Всі  павільйони утримуються в безаварійному  стані. Ігрові майданчики кожної групи також забезпечені  ігровим та спортивним обладнанням відповідно віку дітей.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на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групових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розміщено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048">
        <w:rPr>
          <w:rFonts w:ascii="Times New Roman" w:hAnsi="Times New Roman" w:cs="Times New Roman"/>
          <w:sz w:val="28"/>
          <w:szCs w:val="28"/>
        </w:rPr>
        <w:t>доц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>ільно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надійно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укріплено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ростовим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показникам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безпечне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.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На всій території закладу встановлено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відеонагляд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Однак, хотілося б мати  сучасне, якісне, травмобезпечне покриття на майданчиках, а для поливу -  провести воду по території закладу.         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В  закладі постійно проводиться робота щодо підтримки матеріально-технічної бази закладу, системи водопостачання, теплопостачання, каналізації, сантехнічного обладнання  в режимі безперебійного функціонування. 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 Матеріально-технічна база  закладу є достатньою для проведення необхідного обсягу  освітньої діяльності з дітьми  щодо реалізації вимог  Базового компонента дошкільної освіти.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В цей надскладний для країни час наші працівники не стоять осторонь. Декілька разів відправляли  посилки з продуктами харчування, ліками,  засобами гігієни та дитячими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поробками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нашим захисникам 110 окремої мобільної бригади в м.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Авдіївка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>. З січня по вересень працівники харчоблоку готували обіди на 65 чол. (тер оборона, ЗСУ).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   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За звітний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періою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було зроблено: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-зміна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інтернет-провайдера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, підключення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інтернету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в укриття (</w:t>
      </w:r>
      <w:r w:rsidRPr="00642048">
        <w:rPr>
          <w:rFonts w:ascii="Times New Roman" w:hAnsi="Times New Roman" w:cs="Times New Roman"/>
          <w:sz w:val="28"/>
          <w:szCs w:val="28"/>
          <w:lang w:val="en-US"/>
        </w:rPr>
        <w:t>Lumina</w:t>
      </w:r>
      <w:r w:rsidRPr="00642048">
        <w:rPr>
          <w:rFonts w:ascii="Times New Roman" w:hAnsi="Times New Roman" w:cs="Times New Roman"/>
          <w:sz w:val="28"/>
          <w:szCs w:val="28"/>
        </w:rPr>
        <w:t>)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</w:rPr>
        <w:t>-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розчищення </w:t>
      </w:r>
      <w:proofErr w:type="gram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дерев б</w:t>
      </w:r>
      <w:proofErr w:type="gramEnd"/>
      <w:r w:rsidRPr="00642048">
        <w:rPr>
          <w:rFonts w:ascii="Times New Roman" w:hAnsi="Times New Roman" w:cs="Times New Roman"/>
          <w:sz w:val="28"/>
          <w:szCs w:val="28"/>
          <w:lang w:val="uk-UA"/>
        </w:rPr>
        <w:t>іля котельні закладу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-підготовка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та організований початок до нового навчального року, опалювального сезону.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-отримання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дизельного генератора на 40кВт. та багато іншої кропіткої щоденної роботи.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За звітний період було видано: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38 наказів з основної  діяльності закладу</w:t>
      </w:r>
    </w:p>
    <w:p w:rsidR="006518F5" w:rsidRPr="00642048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31- з адміністративно-господарської діяльності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67 – по кадрам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8F5" w:rsidRPr="00642048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b/>
          <w:sz w:val="28"/>
          <w:szCs w:val="28"/>
          <w:lang w:val="uk-UA"/>
        </w:rPr>
        <w:t>Організація харчування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Повноцінне та якісне харчування є невід’ємною складовою зміцнення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ведеться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до</w:t>
      </w:r>
      <w:proofErr w:type="gram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останови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Міні</w:t>
      </w:r>
      <w:proofErr w:type="gram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стр</w:t>
      </w:r>
      <w:proofErr w:type="gram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>ів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24.03.2021 № 305 « Про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затвердження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норм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та Порядку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закладах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дитячих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закладах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оздоровлення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відпочинку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змінами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28.07. 2021 № 786;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з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дошкільних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закладах </w:t>
      </w:r>
      <w:proofErr w:type="gram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наказ МОН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та МОЗ № 298/227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 17.04.2006.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контроль за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організацією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здійснювали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сестра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старша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директор.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Харчоблок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повній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мі</w:t>
      </w:r>
      <w:proofErr w:type="gramStart"/>
      <w:r w:rsidRPr="0064204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забезпечені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кухонним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інвентарем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посудом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обладнанням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До  закладу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приймаються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якісні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продукти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proofErr w:type="gramStart"/>
      <w:r w:rsidRPr="0064204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З закладі успішно запроваджено систему безпечності харчування в ЗДО  (НАССР). 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В грудні 2023 року був проведений  плановий моніторинг лабораторних досліджень  Вишгородським міжрайонним  відділом лабораторних досліджень ДУ «Київським ОЛЦ МОЗУ». За результатами обстежень  порушень санітарного стану приміщень та харчоблоку, невідповідності нормам калорійності </w:t>
      </w:r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 xml:space="preserve">харчування дітей не виявлено. Також в грудні була перевірка Вишгородським відділом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>Держпродспоживслужби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 Київській області, зауважень не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>оримано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Оснащення матеріально-технічної бази з організації харчування забезпечує оптимальні умови для прийому, зберігання, обробки і приготування продуктів харчування.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В закладі складені та погоджені Вишгородським відділом ГУ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>Держпродспоживслужби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 Київській області примірні чотирьохтижневі меню на  чотири сезони.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Вартість харчування на сьогоднішній день  складає 100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6518F5" w:rsidRPr="00642048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642048">
        <w:rPr>
          <w:rFonts w:ascii="Times New Roman" w:hAnsi="Times New Roman" w:cs="Times New Roman"/>
          <w:b/>
          <w:sz w:val="28"/>
          <w:szCs w:val="28"/>
        </w:rPr>
        <w:t>Організація</w:t>
      </w:r>
      <w:proofErr w:type="spellEnd"/>
      <w:r w:rsidRPr="00642048">
        <w:rPr>
          <w:rFonts w:ascii="Times New Roman" w:hAnsi="Times New Roman" w:cs="Times New Roman"/>
          <w:b/>
          <w:sz w:val="28"/>
          <w:szCs w:val="28"/>
        </w:rPr>
        <w:t xml:space="preserve"> медико-</w:t>
      </w:r>
      <w:proofErr w:type="spellStart"/>
      <w:r w:rsidRPr="00642048">
        <w:rPr>
          <w:rFonts w:ascii="Times New Roman" w:hAnsi="Times New Roman" w:cs="Times New Roman"/>
          <w:b/>
          <w:sz w:val="28"/>
          <w:szCs w:val="28"/>
        </w:rPr>
        <w:t>профілактичної</w:t>
      </w:r>
      <w:proofErr w:type="spellEnd"/>
      <w:r w:rsidRPr="0064204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b/>
          <w:sz w:val="28"/>
          <w:szCs w:val="28"/>
        </w:rPr>
        <w:t>роботи</w:t>
      </w:r>
      <w:proofErr w:type="spellEnd"/>
      <w:r w:rsidRPr="00642048">
        <w:rPr>
          <w:rFonts w:ascii="Times New Roman" w:hAnsi="Times New Roman" w:cs="Times New Roman"/>
          <w:b/>
          <w:sz w:val="28"/>
          <w:szCs w:val="28"/>
        </w:rPr>
        <w:t>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         Роботу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у цьому</w:t>
      </w: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здійснює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 сестра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старша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Медичне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інструментарій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маємо </w:t>
      </w:r>
      <w:r w:rsidRPr="0064204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достатньому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обсязі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Належним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чином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оформлена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обов’язкова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документація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своєчасно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складалися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плани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звіти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За потребою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готувався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оперативний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зниженню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захворюваності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контролювався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стан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фізкультурно-оздоровчої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загартування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</w:t>
      </w:r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дошкільному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закладі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створено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оптимальні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умови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медичної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проф</w:t>
      </w:r>
      <w:proofErr w:type="gram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ілактичної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фізкультурно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оздоровчої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роботи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Медична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й </w:t>
      </w:r>
      <w:proofErr w:type="spellStart"/>
      <w:proofErr w:type="gram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проф</w:t>
      </w:r>
      <w:proofErr w:type="gram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ілактично-оздоровча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робота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здійснюється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відповідно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річного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плану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роботи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закладу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дошкільної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освіти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gram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gram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метою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пропагування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здорового способу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життя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дошкільному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закладі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дітьми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батьками проводиться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санітарно-просвітницька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робота. На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постійному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контролі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proofErr w:type="gram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адм</w:t>
      </w:r>
      <w:proofErr w:type="gram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іністрації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ЗДО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знаходиться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дотримання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санітарно-гігієнічних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вимог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умов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утримання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>дітей</w:t>
      </w:r>
      <w:proofErr w:type="spellEnd"/>
      <w:r w:rsidRPr="0064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Удосконаленню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в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сприяє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чіткий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медико-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педагогічний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контроль за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фізичним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розвитком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руховою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активністю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вихованці</w:t>
      </w:r>
      <w:proofErr w:type="gramStart"/>
      <w:r w:rsidRPr="00642048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642048">
        <w:rPr>
          <w:rFonts w:ascii="Times New Roman" w:hAnsi="Times New Roman" w:cs="Times New Roman"/>
          <w:sz w:val="28"/>
          <w:szCs w:val="28"/>
        </w:rPr>
        <w:t>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642048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 xml:space="preserve"> метою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в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ЗДО</w:t>
      </w: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проводяться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різнопланові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заходи.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персонал та педагоги закладу систематично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інформу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ють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про стан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вихованців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04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розвитк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420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</w:p>
    <w:p w:rsidR="006518F5" w:rsidRPr="00642048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b/>
          <w:sz w:val="28"/>
          <w:szCs w:val="28"/>
          <w:lang w:val="uk-UA"/>
        </w:rPr>
        <w:t>Охорона праці та безпека життєдіяльності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   Організація роботи з  охорони праці в  закладі  проводиться відповідно до Закону України «Про охорону праці»,  «Положення про організацію роботи з охорони праці та  безпеки життєдіяльності учасників освітнього процесу в установах і закладах освіти», що визначають єдину систему організації роботи з охорони праці. </w:t>
      </w:r>
      <w:r w:rsidRPr="0064204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proofErr w:type="gramStart"/>
      <w:r w:rsidRPr="0064204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>ідставі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адміністрація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планує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заходи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напрямками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: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охорона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безпека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пожежна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безпека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;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642048">
        <w:rPr>
          <w:rFonts w:ascii="Times New Roman" w:hAnsi="Times New Roman" w:cs="Times New Roman"/>
          <w:sz w:val="28"/>
          <w:szCs w:val="28"/>
        </w:rPr>
        <w:t xml:space="preserve"> дитячий травматизм.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</w:t>
      </w:r>
      <w:proofErr w:type="gramStart"/>
      <w:r w:rsidRPr="00642048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 xml:space="preserve"> метою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здорового способу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порушень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техніки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закладу в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річному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плані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розділі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Охорона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дошкільників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»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заплановані</w:t>
      </w:r>
      <w:r w:rsidRPr="00642048">
        <w:rPr>
          <w:rFonts w:ascii="Times New Roman" w:hAnsi="Times New Roman" w:cs="Times New Roman"/>
          <w:sz w:val="28"/>
          <w:szCs w:val="28"/>
        </w:rPr>
        <w:t xml:space="preserve"> заходи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травматизму в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напрямках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: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- 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ЗДО</w:t>
      </w:r>
      <w:r w:rsidRPr="0064204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642048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вихованцями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;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642048">
        <w:rPr>
          <w:rFonts w:ascii="Times New Roman" w:hAnsi="Times New Roman" w:cs="Times New Roman"/>
          <w:sz w:val="28"/>
          <w:szCs w:val="28"/>
        </w:rPr>
        <w:t xml:space="preserve"> з батьками.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на початку року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видаються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накази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закріплення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відпові</w:t>
      </w:r>
      <w:proofErr w:type="gramStart"/>
      <w:r w:rsidRPr="00642048">
        <w:rPr>
          <w:rFonts w:ascii="Times New Roman" w:hAnsi="Times New Roman" w:cs="Times New Roman"/>
          <w:sz w:val="28"/>
          <w:szCs w:val="28"/>
        </w:rPr>
        <w:t>дальних</w:t>
      </w:r>
      <w:proofErr w:type="spellEnd"/>
      <w:proofErr w:type="gramEnd"/>
      <w:r w:rsidRPr="00642048">
        <w:rPr>
          <w:rFonts w:ascii="Times New Roman" w:hAnsi="Times New Roman" w:cs="Times New Roman"/>
          <w:sz w:val="28"/>
          <w:szCs w:val="28"/>
        </w:rPr>
        <w:t xml:space="preserve"> за:</w:t>
      </w:r>
    </w:p>
    <w:p w:rsidR="006518F5" w:rsidRPr="00642048" w:rsidRDefault="006518F5" w:rsidP="006518F5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роботу 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518F5" w:rsidRPr="00642048" w:rsidRDefault="006518F5" w:rsidP="006518F5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 роботу 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пожежної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518F5" w:rsidRPr="00642048" w:rsidRDefault="006518F5" w:rsidP="006518F5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роботу 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травматизму.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2048">
        <w:rPr>
          <w:rFonts w:ascii="Times New Roman" w:hAnsi="Times New Roman" w:cs="Times New Roman"/>
          <w:sz w:val="28"/>
          <w:szCs w:val="28"/>
        </w:rPr>
        <w:t>Проводиться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 xml:space="preserve"> системна робота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забезпеченню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служб закладу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інструкціями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та посадовими інструкціями</w:t>
      </w:r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переглядаються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доповнюються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змінами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в нормативному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законодавстві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ЗДО</w:t>
      </w:r>
      <w:r w:rsidRPr="0064204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Налагоджена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робота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травматизму 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явищ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 Будівля закладу має тривожну кнопку,  систему пожежної сигналізації, систему </w:t>
      </w:r>
      <w:proofErr w:type="spell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блискавкозахисту</w:t>
      </w:r>
      <w:proofErr w:type="spellEnd"/>
      <w:r w:rsidRPr="00642048">
        <w:rPr>
          <w:rFonts w:ascii="Times New Roman" w:hAnsi="Times New Roman" w:cs="Times New Roman"/>
          <w:sz w:val="28"/>
          <w:szCs w:val="28"/>
          <w:lang w:val="uk-UA"/>
        </w:rPr>
        <w:t>, горище оброблено вогнезахисним розчином, своєчасно проводиться виміри  контуру заземлення, маємо в достатній кількості вогнегасники.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6518F5" w:rsidRPr="00642048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42048">
        <w:rPr>
          <w:rFonts w:ascii="Times New Roman" w:hAnsi="Times New Roman" w:cs="Times New Roman"/>
          <w:b/>
          <w:sz w:val="28"/>
          <w:szCs w:val="28"/>
        </w:rPr>
        <w:t>Дисциплінарна</w:t>
      </w:r>
      <w:proofErr w:type="spellEnd"/>
      <w:r w:rsidRPr="00642048">
        <w:rPr>
          <w:rFonts w:ascii="Times New Roman" w:hAnsi="Times New Roman" w:cs="Times New Roman"/>
          <w:b/>
          <w:sz w:val="28"/>
          <w:szCs w:val="28"/>
        </w:rPr>
        <w:t xml:space="preserve"> практика та </w:t>
      </w:r>
      <w:proofErr w:type="spellStart"/>
      <w:r w:rsidRPr="00642048">
        <w:rPr>
          <w:rFonts w:ascii="Times New Roman" w:hAnsi="Times New Roman" w:cs="Times New Roman"/>
          <w:b/>
          <w:sz w:val="28"/>
          <w:szCs w:val="28"/>
        </w:rPr>
        <w:t>аналіз</w:t>
      </w:r>
      <w:proofErr w:type="spellEnd"/>
      <w:r w:rsidRPr="0064204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b/>
          <w:sz w:val="28"/>
          <w:szCs w:val="28"/>
        </w:rPr>
        <w:t>звернень</w:t>
      </w:r>
      <w:proofErr w:type="spellEnd"/>
      <w:r w:rsidRPr="0064204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b/>
          <w:sz w:val="28"/>
          <w:szCs w:val="28"/>
        </w:rPr>
        <w:t>громадян</w:t>
      </w:r>
      <w:proofErr w:type="spellEnd"/>
      <w:r w:rsidRPr="00642048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642048">
        <w:rPr>
          <w:rFonts w:ascii="Times New Roman" w:hAnsi="Times New Roman" w:cs="Times New Roman"/>
          <w:b/>
          <w:sz w:val="28"/>
          <w:szCs w:val="28"/>
        </w:rPr>
        <w:t>питань</w:t>
      </w:r>
      <w:proofErr w:type="spellEnd"/>
      <w:r w:rsidRPr="0064204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b/>
          <w:sz w:val="28"/>
          <w:szCs w:val="28"/>
        </w:rPr>
        <w:t>діяльності</w:t>
      </w:r>
      <w:proofErr w:type="spellEnd"/>
      <w:r w:rsidRPr="00642048">
        <w:rPr>
          <w:rFonts w:ascii="Times New Roman" w:hAnsi="Times New Roman" w:cs="Times New Roman"/>
          <w:b/>
          <w:sz w:val="28"/>
          <w:szCs w:val="28"/>
        </w:rPr>
        <w:t xml:space="preserve">  закладу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642048">
        <w:rPr>
          <w:rFonts w:ascii="Times New Roman" w:hAnsi="Times New Roman" w:cs="Times New Roman"/>
          <w:sz w:val="28"/>
          <w:szCs w:val="28"/>
        </w:rPr>
        <w:t xml:space="preserve">Робота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 закладу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ведеться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належному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04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>івні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зауваження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залишені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уваги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В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цілому,</w:t>
      </w:r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громадяни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звертались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влаштування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до 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>ЗДО</w:t>
      </w:r>
      <w:r w:rsidRPr="00642048">
        <w:rPr>
          <w:rFonts w:ascii="Times New Roman" w:hAnsi="Times New Roman" w:cs="Times New Roman"/>
          <w:sz w:val="28"/>
          <w:szCs w:val="28"/>
        </w:rPr>
        <w:t xml:space="preserve">, переводу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 закладу,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відрахування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  закладу,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довідок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працівникам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закладу 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довідок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батькам про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відвідування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закладу</w:t>
      </w:r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, характеристики </w:t>
      </w:r>
      <w:proofErr w:type="gramStart"/>
      <w:r w:rsidRPr="00642048">
        <w:rPr>
          <w:rFonts w:ascii="Times New Roman" w:hAnsi="Times New Roman" w:cs="Times New Roman"/>
          <w:sz w:val="28"/>
          <w:szCs w:val="28"/>
          <w:lang w:val="uk-UA"/>
        </w:rPr>
        <w:t>на</w:t>
      </w:r>
      <w:proofErr w:type="gramEnd"/>
      <w:r w:rsidRPr="00642048">
        <w:rPr>
          <w:rFonts w:ascii="Times New Roman" w:hAnsi="Times New Roman" w:cs="Times New Roman"/>
          <w:sz w:val="28"/>
          <w:szCs w:val="28"/>
          <w:lang w:val="uk-UA"/>
        </w:rPr>
        <w:t xml:space="preserve"> дітей.</w:t>
      </w:r>
      <w:r w:rsidRPr="00642048">
        <w:rPr>
          <w:rFonts w:ascii="Times New Roman" w:hAnsi="Times New Roman" w:cs="Times New Roman"/>
          <w:sz w:val="28"/>
          <w:szCs w:val="28"/>
        </w:rPr>
        <w:t xml:space="preserve">  За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суб’єктом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індивідуальними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Розроблено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затверджено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графік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прийому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розміщено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стенді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«Для вас батьки» та на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закладу.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факту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повторних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скарг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обумовлюється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вжитими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заходами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: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індивідуальний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04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>ідхід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детальне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підбір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доцільних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методів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шляхів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розв’язання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;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- максимально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ефективний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реакція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усні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;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максимальної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зворотного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телефонним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зв’язком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індивідуальні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консультації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);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подолання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бар’єру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спілкуванні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;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у максимально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короткі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строки;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якісна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04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2048">
        <w:rPr>
          <w:rFonts w:ascii="Times New Roman" w:hAnsi="Times New Roman" w:cs="Times New Roman"/>
          <w:sz w:val="28"/>
          <w:szCs w:val="28"/>
        </w:rPr>
        <w:t>ідготовка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та контроль за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отриманням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;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зверненнями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систематизація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зверненнями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;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фіксація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суттєво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важливих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>;</w:t>
      </w:r>
    </w:p>
    <w:p w:rsidR="006518F5" w:rsidRPr="00642048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04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окрема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увага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до кола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цікавить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стосовно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04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642048">
        <w:rPr>
          <w:rFonts w:ascii="Times New Roman" w:hAnsi="Times New Roman" w:cs="Times New Roman"/>
          <w:sz w:val="28"/>
          <w:szCs w:val="28"/>
        </w:rPr>
        <w:t xml:space="preserve">  закладу.</w:t>
      </w:r>
    </w:p>
    <w:p w:rsidR="006518F5" w:rsidRPr="00642048" w:rsidRDefault="006518F5" w:rsidP="006518F5">
      <w:pPr>
        <w:pStyle w:val="a7"/>
        <w:shd w:val="clear" w:color="auto" w:fill="FFFFFF"/>
        <w:spacing w:before="0" w:beforeAutospacing="0" w:after="0" w:afterAutospacing="0" w:line="276" w:lineRule="auto"/>
        <w:ind w:firstLine="480"/>
        <w:jc w:val="both"/>
        <w:rPr>
          <w:color w:val="000000"/>
          <w:sz w:val="28"/>
          <w:szCs w:val="28"/>
          <w:lang w:val="uk-UA"/>
        </w:rPr>
      </w:pPr>
      <w:proofErr w:type="gramStart"/>
      <w:r w:rsidRPr="00642048">
        <w:rPr>
          <w:color w:val="000000"/>
          <w:sz w:val="28"/>
          <w:szCs w:val="28"/>
        </w:rPr>
        <w:t xml:space="preserve">До </w:t>
      </w:r>
      <w:proofErr w:type="spellStart"/>
      <w:r w:rsidRPr="00642048">
        <w:rPr>
          <w:color w:val="000000"/>
          <w:sz w:val="28"/>
          <w:szCs w:val="28"/>
        </w:rPr>
        <w:t>кер</w:t>
      </w:r>
      <w:proofErr w:type="gramEnd"/>
      <w:r w:rsidRPr="00642048">
        <w:rPr>
          <w:color w:val="000000"/>
          <w:sz w:val="28"/>
          <w:szCs w:val="28"/>
        </w:rPr>
        <w:t>івника</w:t>
      </w:r>
      <w:proofErr w:type="spellEnd"/>
      <w:r w:rsidRPr="00642048">
        <w:rPr>
          <w:color w:val="000000"/>
          <w:sz w:val="28"/>
          <w:szCs w:val="28"/>
        </w:rPr>
        <w:t xml:space="preserve"> закладу </w:t>
      </w:r>
      <w:r w:rsidRPr="00642048">
        <w:rPr>
          <w:color w:val="000000"/>
          <w:sz w:val="28"/>
          <w:szCs w:val="28"/>
          <w:lang w:val="uk-UA"/>
        </w:rPr>
        <w:t>у</w:t>
      </w:r>
      <w:r w:rsidRPr="00642048">
        <w:rPr>
          <w:color w:val="000000"/>
          <w:sz w:val="28"/>
          <w:szCs w:val="28"/>
        </w:rPr>
        <w:t xml:space="preserve"> 202</w:t>
      </w:r>
      <w:r w:rsidRPr="00642048">
        <w:rPr>
          <w:color w:val="000000"/>
          <w:sz w:val="28"/>
          <w:szCs w:val="28"/>
          <w:lang w:val="uk-UA"/>
        </w:rPr>
        <w:t>3р.</w:t>
      </w:r>
      <w:r w:rsidRPr="00642048">
        <w:rPr>
          <w:color w:val="000000"/>
          <w:sz w:val="28"/>
          <w:szCs w:val="28"/>
        </w:rPr>
        <w:t xml:space="preserve"> </w:t>
      </w:r>
      <w:proofErr w:type="spellStart"/>
      <w:r w:rsidRPr="00642048">
        <w:rPr>
          <w:color w:val="000000"/>
          <w:sz w:val="28"/>
          <w:szCs w:val="28"/>
        </w:rPr>
        <w:t>було</w:t>
      </w:r>
      <w:proofErr w:type="spellEnd"/>
      <w:r w:rsidRPr="00642048">
        <w:rPr>
          <w:color w:val="000000"/>
          <w:sz w:val="28"/>
          <w:szCs w:val="28"/>
        </w:rPr>
        <w:t xml:space="preserve"> </w:t>
      </w:r>
      <w:r w:rsidRPr="00642048">
        <w:rPr>
          <w:color w:val="000000"/>
          <w:sz w:val="28"/>
          <w:szCs w:val="28"/>
          <w:lang w:val="uk-UA"/>
        </w:rPr>
        <w:t>зареєстровано 64</w:t>
      </w:r>
      <w:r w:rsidRPr="00642048">
        <w:rPr>
          <w:color w:val="000000"/>
          <w:sz w:val="28"/>
          <w:szCs w:val="28"/>
        </w:rPr>
        <w:t xml:space="preserve"> </w:t>
      </w:r>
      <w:proofErr w:type="spellStart"/>
      <w:r w:rsidRPr="00642048">
        <w:rPr>
          <w:color w:val="000000"/>
          <w:sz w:val="28"/>
          <w:szCs w:val="28"/>
        </w:rPr>
        <w:t>звернень</w:t>
      </w:r>
      <w:proofErr w:type="spellEnd"/>
      <w:r w:rsidRPr="00642048">
        <w:rPr>
          <w:color w:val="000000"/>
          <w:sz w:val="28"/>
          <w:szCs w:val="28"/>
        </w:rPr>
        <w:t xml:space="preserve"> </w:t>
      </w:r>
      <w:proofErr w:type="spellStart"/>
      <w:r w:rsidRPr="00642048">
        <w:rPr>
          <w:color w:val="000000"/>
          <w:sz w:val="28"/>
          <w:szCs w:val="28"/>
        </w:rPr>
        <w:t>громадян</w:t>
      </w:r>
      <w:proofErr w:type="spellEnd"/>
      <w:r w:rsidRPr="00642048">
        <w:rPr>
          <w:color w:val="000000"/>
          <w:sz w:val="28"/>
          <w:szCs w:val="28"/>
        </w:rPr>
        <w:t xml:space="preserve">. </w:t>
      </w:r>
      <w:proofErr w:type="gramStart"/>
      <w:r w:rsidRPr="00642048">
        <w:rPr>
          <w:color w:val="000000"/>
          <w:sz w:val="28"/>
          <w:szCs w:val="28"/>
        </w:rPr>
        <w:t>З</w:t>
      </w:r>
      <w:proofErr w:type="gramEnd"/>
      <w:r w:rsidRPr="00642048">
        <w:rPr>
          <w:color w:val="000000"/>
          <w:sz w:val="28"/>
          <w:szCs w:val="28"/>
        </w:rPr>
        <w:t xml:space="preserve"> них: у </w:t>
      </w:r>
      <w:r w:rsidRPr="00642048">
        <w:rPr>
          <w:color w:val="000000"/>
          <w:sz w:val="28"/>
          <w:szCs w:val="28"/>
          <w:lang w:val="uk-UA"/>
        </w:rPr>
        <w:t>10</w:t>
      </w:r>
      <w:r w:rsidRPr="00642048">
        <w:rPr>
          <w:color w:val="000000"/>
          <w:sz w:val="28"/>
          <w:szCs w:val="28"/>
        </w:rPr>
        <w:t xml:space="preserve"> </w:t>
      </w:r>
      <w:proofErr w:type="spellStart"/>
      <w:r w:rsidRPr="00642048">
        <w:rPr>
          <w:color w:val="000000"/>
          <w:sz w:val="28"/>
          <w:szCs w:val="28"/>
        </w:rPr>
        <w:t>зверненнях</w:t>
      </w:r>
      <w:proofErr w:type="spellEnd"/>
      <w:r w:rsidRPr="00642048">
        <w:rPr>
          <w:color w:val="000000"/>
          <w:sz w:val="28"/>
          <w:szCs w:val="28"/>
        </w:rPr>
        <w:t xml:space="preserve"> </w:t>
      </w:r>
      <w:proofErr w:type="spellStart"/>
      <w:r w:rsidRPr="00642048">
        <w:rPr>
          <w:color w:val="000000"/>
          <w:sz w:val="28"/>
          <w:szCs w:val="28"/>
        </w:rPr>
        <w:t>піднімались</w:t>
      </w:r>
      <w:proofErr w:type="spellEnd"/>
      <w:r w:rsidRPr="00642048">
        <w:rPr>
          <w:color w:val="000000"/>
          <w:sz w:val="28"/>
          <w:szCs w:val="28"/>
        </w:rPr>
        <w:t xml:space="preserve"> </w:t>
      </w:r>
      <w:proofErr w:type="spellStart"/>
      <w:r w:rsidRPr="00642048">
        <w:rPr>
          <w:color w:val="000000"/>
          <w:sz w:val="28"/>
          <w:szCs w:val="28"/>
        </w:rPr>
        <w:t>питання</w:t>
      </w:r>
      <w:proofErr w:type="spellEnd"/>
      <w:r w:rsidRPr="00642048">
        <w:rPr>
          <w:color w:val="000000"/>
          <w:sz w:val="28"/>
          <w:szCs w:val="28"/>
        </w:rPr>
        <w:t xml:space="preserve"> </w:t>
      </w:r>
      <w:proofErr w:type="spellStart"/>
      <w:r w:rsidRPr="00642048">
        <w:rPr>
          <w:color w:val="000000"/>
          <w:sz w:val="28"/>
          <w:szCs w:val="28"/>
        </w:rPr>
        <w:t>виховання</w:t>
      </w:r>
      <w:proofErr w:type="spellEnd"/>
      <w:r w:rsidRPr="00642048">
        <w:rPr>
          <w:color w:val="000000"/>
          <w:sz w:val="28"/>
          <w:szCs w:val="28"/>
        </w:rPr>
        <w:t xml:space="preserve"> </w:t>
      </w:r>
      <w:proofErr w:type="spellStart"/>
      <w:r w:rsidRPr="00642048">
        <w:rPr>
          <w:color w:val="000000"/>
          <w:sz w:val="28"/>
          <w:szCs w:val="28"/>
        </w:rPr>
        <w:t>дітей</w:t>
      </w:r>
      <w:proofErr w:type="spellEnd"/>
      <w:r w:rsidRPr="00642048">
        <w:rPr>
          <w:color w:val="000000"/>
          <w:sz w:val="28"/>
          <w:szCs w:val="28"/>
        </w:rPr>
        <w:t xml:space="preserve">; </w:t>
      </w:r>
      <w:proofErr w:type="spellStart"/>
      <w:r w:rsidRPr="00642048">
        <w:rPr>
          <w:color w:val="000000"/>
          <w:sz w:val="28"/>
          <w:szCs w:val="28"/>
        </w:rPr>
        <w:t>організаційні</w:t>
      </w:r>
      <w:proofErr w:type="spellEnd"/>
      <w:r w:rsidRPr="00642048">
        <w:rPr>
          <w:color w:val="000000"/>
          <w:sz w:val="28"/>
          <w:szCs w:val="28"/>
        </w:rPr>
        <w:t xml:space="preserve"> – 6;</w:t>
      </w:r>
      <w:r w:rsidRPr="00642048">
        <w:rPr>
          <w:color w:val="000000"/>
          <w:sz w:val="28"/>
          <w:szCs w:val="28"/>
          <w:lang w:val="uk-UA"/>
        </w:rPr>
        <w:t xml:space="preserve"> зарахування та відрахування – 48.</w:t>
      </w:r>
    </w:p>
    <w:p w:rsidR="006518F5" w:rsidRPr="00642048" w:rsidRDefault="006518F5" w:rsidP="006518F5">
      <w:pPr>
        <w:pStyle w:val="a7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color w:val="000000"/>
          <w:sz w:val="28"/>
          <w:szCs w:val="28"/>
        </w:rPr>
      </w:pPr>
    </w:p>
    <w:p w:rsidR="006518F5" w:rsidRPr="00642048" w:rsidRDefault="006518F5" w:rsidP="006518F5">
      <w:pPr>
        <w:pStyle w:val="a7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color w:val="000000"/>
          <w:sz w:val="28"/>
          <w:szCs w:val="28"/>
        </w:rPr>
      </w:pPr>
    </w:p>
    <w:p w:rsidR="006518F5" w:rsidRPr="00642048" w:rsidRDefault="006518F5" w:rsidP="006518F5">
      <w:pPr>
        <w:pStyle w:val="a7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color w:val="000000"/>
          <w:sz w:val="28"/>
          <w:szCs w:val="28"/>
        </w:rPr>
      </w:pPr>
      <w:r w:rsidRPr="00642048">
        <w:rPr>
          <w:b/>
          <w:color w:val="000000"/>
          <w:sz w:val="28"/>
          <w:szCs w:val="28"/>
          <w:lang w:val="uk-UA"/>
        </w:rPr>
        <w:t>Фінансова звітність</w:t>
      </w:r>
    </w:p>
    <w:p w:rsidR="006518F5" w:rsidRPr="00642048" w:rsidRDefault="006518F5" w:rsidP="006518F5">
      <w:pPr>
        <w:suppressAutoHyphens/>
        <w:spacing w:after="0" w:line="100" w:lineRule="atLeast"/>
        <w:rPr>
          <w:rFonts w:ascii="Times New Roman" w:eastAsia="SimSun" w:hAnsi="Times New Roman" w:cs="Times New Roman"/>
          <w:sz w:val="28"/>
          <w:szCs w:val="28"/>
          <w:lang w:val="ru-RU" w:eastAsia="ar-SA"/>
        </w:rPr>
      </w:pP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 Протягом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2023р.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закладу профінансовано та  використано коштів загального фонду бюджету на загальну суму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8093161,33  гривень.</w:t>
      </w: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На виплату заробітної плати –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5345088,44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грн.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та нарахування ЄСВ –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1149527,08 гривень.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Також, у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І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val="en-US" w:eastAsia="ar-SA"/>
        </w:rPr>
        <w:t>V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кварталі 2023р. 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використано коштів загального фонду по КПКВ 0111200 «Надання освіти за рахунок субвенції з державного бюджету місцевим бюджетам на надання державної підтримки особами з особливими освітніми потребами» КЕКВ 2111 –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22897,82 грн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. та КЕКВ 2120-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5037,52 грн. </w:t>
      </w: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Протягом 2023 р. по КЕКВ 2210 придбано предметів та матеріалів на загальну суму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423880,87 грн.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, це зокрема: придбано інвентарю та інструментів для проведення ремонтних робіт господарським способом на суму 28151,29  грн. (шланг для поливу, замок накладний та навісний, масло для інструменту, волосінь для тримера, </w:t>
      </w:r>
      <w:proofErr w:type="spellStart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уайт-спирит</w:t>
      </w:r>
      <w:proofErr w:type="spellEnd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, пензлі малярні, змішувач, гнучке підведення води, кран кульовий, провід, хомут, фарба, мийка з тумбою, насос дренажний тощо), канцтовари – 18097,75 грн., господарчі товари - 56908,83 грн. (</w:t>
      </w:r>
      <w:proofErr w:type="spellStart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блендер</w:t>
      </w:r>
      <w:proofErr w:type="spellEnd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, відра для сміття, ліхтар-лампа, інфрачервоний нагрівач, сантехнічні перегородки, каструлі, миски, </w:t>
      </w:r>
      <w:proofErr w:type="spellStart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електрочайник</w:t>
      </w:r>
      <w:proofErr w:type="spellEnd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тощо), дитячі меблі – 172100,00 грн., котел газовий (2шт) – 33444,00 грн., талони на бензин – 23196,00 грн., текстильні вироби 13865,00 грн., спортивний інвентар – 46550,00 грн. та обладнання (портативна колонка, БФП, холодильник) – 31568,00 гривень.</w:t>
      </w:r>
    </w:p>
    <w:p w:rsidR="006518F5" w:rsidRPr="00642048" w:rsidRDefault="006518F5" w:rsidP="006518F5">
      <w:pPr>
        <w:suppressAutoHyphens/>
        <w:spacing w:after="0"/>
        <w:ind w:firstLine="708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На оплату медикаментів КЕКВ 2220 використано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10000,00 гривень.</w:t>
      </w: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На оплату продуктів харчування КЕКВ 2230 використано коштів на загальну суму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289520,65 гривень.</w:t>
      </w: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На оплату послуг (КЕКВ 2240) використано коштів загального фонду бюджету на загальну суму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380933,70 гривень.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Це зокрема - оплата послуг Укртелекому-4467,37 грн., технічне обслуговування пожежної сигналізації – 6000,00 грн.,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технічне обслуговування газового обладнання – 3537,22 грн.,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послуги зі встановлення системи охоронної сигналізації – 7651,00 грн.,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послуги охорони (тривожна кнопка) – 978,00 грн., телекомунікаційні послуги – доступ до мережі Інтернет – 9900,00 грн., послуги асенізатора – 18400,00 грн., дератизація та дезінфекція – 6000,00 грн., медичні огляди працівників – 37009,33 грн., технічне обслуговування газового котла  - 2000,00 грн., послуги по перевірці 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придатності до експлуатації вентиляційних та димових каналів у топковій – 2000,00 грн.,  діагностика системи </w:t>
      </w:r>
      <w:proofErr w:type="spellStart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блискавкозахисту</w:t>
      </w:r>
      <w:proofErr w:type="spellEnd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– 3680,00 грн., техобслуговування вузлів обліку газу – 4500,00 грн., техобслуговування сигналізаторів загазованості  - 2900,00 грн., послуги з облаштування майданчика під швидко споруджене найпростіше укриття – 53667,60 грн., послуги з демонтажу, повірки та монтажу сигналізатора Варта 2-03 - 4950,00 грн., технічне обслуговування та ремонт офісної техніки – 2500,00 грн., ремонт газового котла 2330,00 грн., послуги з обслуговування програмного забезпечення ІПК «Місцевий бюджет» 2900,00 грн., послуги з адміністрування (обслуговування) програмного забезпечення 13120,00 грн., послуги по улаштуванню гідроізоляції покрівлі швидко спорудженого найпростішого укриття – 90087,58 грн., послуги з поточного ремонту приміщень 80997,60 грн., доступ в режимі </w:t>
      </w:r>
      <w:proofErr w:type="spellStart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онлайн</w:t>
      </w:r>
      <w:proofErr w:type="spellEnd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до електронних баз наукової та науково-технічної інформації – 21358,00 гривень.</w:t>
      </w:r>
    </w:p>
    <w:p w:rsidR="006518F5" w:rsidRPr="00642048" w:rsidRDefault="006518F5" w:rsidP="006518F5">
      <w:pPr>
        <w:suppressAutoHyphens/>
        <w:spacing w:after="0"/>
        <w:ind w:firstLine="708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На оплату водопостачання та водовідведення (КЕКВ 2272) витрачено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23992,44 гривень.</w:t>
      </w:r>
    </w:p>
    <w:p w:rsidR="006518F5" w:rsidRPr="00642048" w:rsidRDefault="006518F5" w:rsidP="006518F5">
      <w:pPr>
        <w:tabs>
          <w:tab w:val="left" w:pos="708"/>
        </w:tabs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>На оплату електроенергії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(КЕКВ 2273) витрачено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236735,23 гривень.</w:t>
      </w:r>
    </w:p>
    <w:p w:rsidR="006518F5" w:rsidRPr="00642048" w:rsidRDefault="006518F5" w:rsidP="006518F5">
      <w:pPr>
        <w:suppressAutoHyphens/>
        <w:spacing w:after="0"/>
        <w:ind w:firstLine="708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На оплату постачання природного газу та розподілу природного газу  КЕКВ 2274 –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211942,92 гривень.</w:t>
      </w: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ab/>
        <w:t xml:space="preserve"> 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Та на оплату вивезення сміття (КЕКВ 2275)  витрачено коштів в сумі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14040,00 гривень.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ab/>
      </w: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ab/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Також, по КЕКВ 2282 оплачено навчання операторів котельні на загальну суму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7500,00 гривень.</w:t>
      </w: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ab/>
      </w: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ab/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Зі спеціального фонду бюджету – власні надходження (батьківська плата за харчування) використано коштів на оплату продуктів харчування на загальну суму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42259,58 гривень.</w:t>
      </w: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ab/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Крім того, протягом 2023 р. зі спеціального фонду бюджету (бюджет розвитку) закладом оплачено капітальний ремонт санвузла (праве крило) (КЕКВ 3132) кошти в сумі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274997,68 грн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., капітальний ремонт аварійного приміщення (праве крило) –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690993,74 грн., 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капітальний ремонт спальні та коридорів (праве крило)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– 574704,62 грн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 та профінансовано на оплату виготовлення ПКД для об’єкту «Капітальний ремонт приміщень КЗДО (ЯС) КТ «Пролісок» </w:t>
      </w:r>
      <w:proofErr w:type="spellStart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с/р» в сумі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170000,00 гривень.</w:t>
      </w: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Всього КЕКВ 3132 –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1710696,04 гривень.</w:t>
      </w: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:rsidR="006518F5" w:rsidRPr="00642048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4204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642048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 xml:space="preserve">Директор                                                                   Наталія </w:t>
      </w:r>
      <w:r w:rsidRPr="0064204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ВАСИЛЬЧЕНКО</w:t>
      </w:r>
    </w:p>
    <w:p w:rsidR="006518F5" w:rsidRPr="00642048" w:rsidRDefault="006518F5" w:rsidP="006518F5">
      <w:pPr>
        <w:pStyle w:val="a7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color w:val="000000"/>
          <w:sz w:val="28"/>
          <w:szCs w:val="28"/>
          <w:lang w:val="en-US"/>
        </w:rPr>
      </w:pPr>
    </w:p>
    <w:p w:rsidR="006518F5" w:rsidRPr="00642048" w:rsidRDefault="006518F5" w:rsidP="006518F5">
      <w:pPr>
        <w:pStyle w:val="a7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color w:val="000000"/>
          <w:sz w:val="28"/>
          <w:szCs w:val="28"/>
        </w:rPr>
      </w:pPr>
    </w:p>
    <w:sectPr w:rsidR="006518F5" w:rsidRPr="00642048" w:rsidSect="00642048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74B81754"/>
    <w:multiLevelType w:val="hybridMultilevel"/>
    <w:tmpl w:val="F6941A6E"/>
    <w:lvl w:ilvl="0" w:tplc="87729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B5788D"/>
    <w:multiLevelType w:val="hybridMultilevel"/>
    <w:tmpl w:val="926483AA"/>
    <w:lvl w:ilvl="0" w:tplc="6D18CCE2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76F"/>
    <w:rsid w:val="001F33A9"/>
    <w:rsid w:val="002E6D31"/>
    <w:rsid w:val="00353790"/>
    <w:rsid w:val="00505924"/>
    <w:rsid w:val="00555D14"/>
    <w:rsid w:val="00601FEF"/>
    <w:rsid w:val="00642048"/>
    <w:rsid w:val="006518F5"/>
    <w:rsid w:val="006A7FCC"/>
    <w:rsid w:val="00740498"/>
    <w:rsid w:val="007616D2"/>
    <w:rsid w:val="00764364"/>
    <w:rsid w:val="009C7DCF"/>
    <w:rsid w:val="00AE293F"/>
    <w:rsid w:val="00C227BE"/>
    <w:rsid w:val="00C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24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924"/>
    <w:pPr>
      <w:spacing w:line="256" w:lineRule="auto"/>
      <w:ind w:left="720"/>
      <w:contextualSpacing/>
    </w:pPr>
    <w:rPr>
      <w:rFonts w:eastAsiaTheme="minorHAnsi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505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924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6A7FCC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6A7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6A7FC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24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924"/>
    <w:pPr>
      <w:spacing w:line="256" w:lineRule="auto"/>
      <w:ind w:left="720"/>
      <w:contextualSpacing/>
    </w:pPr>
    <w:rPr>
      <w:rFonts w:eastAsiaTheme="minorHAnsi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505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924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6A7FCC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6A7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6A7FC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.me/+ShDNeaNSTCo2MG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14051</Words>
  <Characters>8010</Characters>
  <Application>Microsoft Office Word</Application>
  <DocSecurity>0</DocSecurity>
  <Lines>66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11</cp:revision>
  <cp:lastPrinted>2024-02-05T14:59:00Z</cp:lastPrinted>
  <dcterms:created xsi:type="dcterms:W3CDTF">2023-02-06T11:36:00Z</dcterms:created>
  <dcterms:modified xsi:type="dcterms:W3CDTF">2024-02-05T14:59:00Z</dcterms:modified>
</cp:coreProperties>
</file>