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5A0B" w:rsidRDefault="00145A0B" w:rsidP="006D1D7A">
      <w:pPr>
        <w:spacing w:line="276" w:lineRule="auto"/>
        <w:jc w:val="both"/>
        <w:outlineLvl w:val="0"/>
        <w:rPr>
          <w:sz w:val="28"/>
          <w:szCs w:val="28"/>
        </w:rPr>
      </w:pPr>
    </w:p>
    <w:p w:rsidR="00145A0B" w:rsidRPr="005D04D9" w:rsidRDefault="0010406E" w:rsidP="00F65894">
      <w:pPr>
        <w:spacing w:line="240" w:lineRule="auto"/>
        <w:rPr>
          <w:rFonts w:ascii="Traktir" w:hAnsi="Traktir" w:cs="Traktir"/>
          <w:snapToGrid w:val="0"/>
          <w:color w:val="00FF00"/>
          <w:lang w:eastAsia="ru-RU"/>
        </w:rPr>
      </w:pPr>
      <w:r>
        <w:rPr>
          <w:rFonts w:ascii="Traktir" w:hAnsi="Traktir" w:cs="Traktir"/>
          <w:noProof/>
          <w:color w:val="00FF0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56.25pt;visibility:visible">
            <v:imagedata r:id="rId5" o:title=""/>
          </v:shape>
        </w:pict>
      </w:r>
    </w:p>
    <w:p w:rsidR="00145A0B" w:rsidRPr="005D04D9" w:rsidRDefault="00145A0B" w:rsidP="00F65894">
      <w:pPr>
        <w:spacing w:line="240" w:lineRule="auto"/>
        <w:rPr>
          <w:b/>
          <w:bCs/>
          <w:sz w:val="28"/>
          <w:szCs w:val="28"/>
          <w:lang w:eastAsia="ru-RU"/>
        </w:rPr>
      </w:pPr>
      <w:r w:rsidRPr="005D04D9">
        <w:rPr>
          <w:b/>
          <w:bCs/>
          <w:sz w:val="28"/>
          <w:szCs w:val="28"/>
          <w:lang w:eastAsia="ru-RU"/>
        </w:rPr>
        <w:t>ПЕТРІВСЬКА СІЛЬСЬКА РАДА</w:t>
      </w:r>
    </w:p>
    <w:p w:rsidR="00145A0B" w:rsidRPr="005D04D9" w:rsidRDefault="00145A0B" w:rsidP="00F65894">
      <w:pPr>
        <w:spacing w:line="240" w:lineRule="auto"/>
        <w:rPr>
          <w:b/>
          <w:bCs/>
          <w:sz w:val="28"/>
          <w:szCs w:val="28"/>
          <w:lang w:eastAsia="ru-RU"/>
        </w:rPr>
      </w:pPr>
      <w:r w:rsidRPr="005D04D9">
        <w:rPr>
          <w:b/>
          <w:bCs/>
          <w:sz w:val="28"/>
          <w:szCs w:val="28"/>
          <w:lang w:eastAsia="ru-RU"/>
        </w:rPr>
        <w:t xml:space="preserve">                  ВИШГОРОДСЬКОГО РАЙОНУ КИЇВСЬКОЇ ОБЛАСТІ</w:t>
      </w:r>
    </w:p>
    <w:p w:rsidR="00145A0B" w:rsidRPr="005D04D9" w:rsidRDefault="00145A0B" w:rsidP="00F65894">
      <w:pPr>
        <w:spacing w:line="240" w:lineRule="auto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Четверта сесія восьмого</w:t>
      </w:r>
      <w:r w:rsidRPr="005D04D9">
        <w:rPr>
          <w:b/>
          <w:bCs/>
          <w:sz w:val="28"/>
          <w:szCs w:val="28"/>
          <w:lang w:eastAsia="ru-RU"/>
        </w:rPr>
        <w:t xml:space="preserve"> скликання</w:t>
      </w:r>
    </w:p>
    <w:p w:rsidR="00145A0B" w:rsidRPr="005D04D9" w:rsidRDefault="00145A0B" w:rsidP="00F65894">
      <w:pPr>
        <w:spacing w:line="240" w:lineRule="auto"/>
        <w:rPr>
          <w:sz w:val="28"/>
          <w:szCs w:val="28"/>
          <w:lang w:eastAsia="ru-RU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826"/>
        <w:gridCol w:w="4826"/>
      </w:tblGrid>
      <w:tr w:rsidR="00145A0B" w:rsidRPr="005140C4">
        <w:tc>
          <w:tcPr>
            <w:tcW w:w="4826" w:type="dxa"/>
          </w:tcPr>
          <w:p w:rsidR="00145A0B" w:rsidRPr="005D04D9" w:rsidRDefault="00145A0B" w:rsidP="0012379A">
            <w:pPr>
              <w:tabs>
                <w:tab w:val="left" w:pos="6750"/>
              </w:tabs>
              <w:spacing w:line="240" w:lineRule="auto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«</w:t>
            </w:r>
            <w:r w:rsidR="000375D2">
              <w:rPr>
                <w:b/>
                <w:bCs/>
                <w:sz w:val="28"/>
                <w:szCs w:val="28"/>
                <w:lang w:eastAsia="ru-RU"/>
              </w:rPr>
              <w:t>11</w:t>
            </w:r>
            <w:r>
              <w:rPr>
                <w:b/>
                <w:bCs/>
                <w:sz w:val="28"/>
                <w:szCs w:val="28"/>
                <w:lang w:eastAsia="ru-RU"/>
              </w:rPr>
              <w:t>» березня</w:t>
            </w:r>
            <w:r w:rsidRPr="005D04D9">
              <w:rPr>
                <w:b/>
                <w:bCs/>
                <w:sz w:val="28"/>
                <w:szCs w:val="28"/>
                <w:lang w:eastAsia="ru-RU"/>
              </w:rPr>
              <w:t xml:space="preserve"> 202</w:t>
            </w:r>
            <w:r>
              <w:rPr>
                <w:b/>
                <w:bCs/>
                <w:sz w:val="28"/>
                <w:szCs w:val="28"/>
                <w:lang w:eastAsia="ru-RU"/>
              </w:rPr>
              <w:t>1</w:t>
            </w:r>
            <w:r w:rsidRPr="005D04D9">
              <w:rPr>
                <w:b/>
                <w:bCs/>
                <w:sz w:val="28"/>
                <w:szCs w:val="28"/>
                <w:lang w:eastAsia="ru-RU"/>
              </w:rPr>
              <w:t xml:space="preserve"> року</w:t>
            </w:r>
          </w:p>
        </w:tc>
        <w:tc>
          <w:tcPr>
            <w:tcW w:w="4826" w:type="dxa"/>
          </w:tcPr>
          <w:p w:rsidR="00145A0B" w:rsidRPr="005D04D9" w:rsidRDefault="00145A0B" w:rsidP="0010406E">
            <w:pPr>
              <w:tabs>
                <w:tab w:val="left" w:pos="6750"/>
              </w:tabs>
              <w:spacing w:line="240" w:lineRule="auto"/>
              <w:jc w:val="right"/>
              <w:rPr>
                <w:b/>
                <w:bCs/>
                <w:sz w:val="28"/>
                <w:szCs w:val="28"/>
                <w:lang w:val="en-US" w:eastAsia="ru-RU"/>
              </w:rPr>
            </w:pPr>
            <w:r w:rsidRPr="005D04D9">
              <w:rPr>
                <w:b/>
                <w:bCs/>
                <w:sz w:val="28"/>
                <w:szCs w:val="28"/>
                <w:lang w:eastAsia="ru-RU"/>
              </w:rPr>
              <w:t>№</w:t>
            </w:r>
            <w:r w:rsidR="0010406E">
              <w:rPr>
                <w:b/>
                <w:bCs/>
                <w:sz w:val="28"/>
                <w:szCs w:val="28"/>
                <w:lang w:eastAsia="ru-RU"/>
              </w:rPr>
              <w:t xml:space="preserve"> 133</w:t>
            </w:r>
            <w:r>
              <w:rPr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5A0B" w:rsidRPr="005140C4">
        <w:tc>
          <w:tcPr>
            <w:tcW w:w="9652" w:type="dxa"/>
            <w:gridSpan w:val="2"/>
          </w:tcPr>
          <w:p w:rsidR="00145A0B" w:rsidRPr="005D04D9" w:rsidRDefault="00145A0B" w:rsidP="008C2BCA">
            <w:pPr>
              <w:spacing w:line="240" w:lineRule="auto"/>
              <w:rPr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145A0B" w:rsidRDefault="00145A0B" w:rsidP="006D1D7A">
      <w:pPr>
        <w:spacing w:line="276" w:lineRule="auto"/>
        <w:jc w:val="both"/>
        <w:outlineLvl w:val="0"/>
        <w:rPr>
          <w:sz w:val="28"/>
          <w:szCs w:val="28"/>
        </w:rPr>
      </w:pPr>
    </w:p>
    <w:p w:rsidR="00145A0B" w:rsidRPr="004C510C" w:rsidRDefault="00145A0B" w:rsidP="004C510C">
      <w:pPr>
        <w:spacing w:line="240" w:lineRule="auto"/>
        <w:jc w:val="left"/>
        <w:rPr>
          <w:b/>
          <w:bCs/>
          <w:i/>
          <w:iCs/>
          <w:sz w:val="28"/>
          <w:szCs w:val="28"/>
        </w:rPr>
      </w:pPr>
      <w:r w:rsidRPr="004C510C">
        <w:rPr>
          <w:b/>
          <w:bCs/>
          <w:i/>
          <w:iCs/>
          <w:sz w:val="28"/>
          <w:szCs w:val="28"/>
        </w:rPr>
        <w:t xml:space="preserve">Про встановлення надбавки </w:t>
      </w:r>
    </w:p>
    <w:p w:rsidR="00145A0B" w:rsidRPr="004C510C" w:rsidRDefault="00145A0B" w:rsidP="004C510C">
      <w:pPr>
        <w:spacing w:line="240" w:lineRule="auto"/>
        <w:jc w:val="left"/>
        <w:rPr>
          <w:b/>
          <w:bCs/>
          <w:i/>
          <w:iCs/>
          <w:sz w:val="28"/>
          <w:szCs w:val="28"/>
        </w:rPr>
      </w:pPr>
      <w:r w:rsidRPr="004C510C">
        <w:rPr>
          <w:b/>
          <w:bCs/>
          <w:i/>
          <w:iCs/>
          <w:sz w:val="28"/>
          <w:szCs w:val="28"/>
        </w:rPr>
        <w:t>за престижність праці керівникам</w:t>
      </w:r>
    </w:p>
    <w:p w:rsidR="00145A0B" w:rsidRPr="004C510C" w:rsidRDefault="00145A0B" w:rsidP="004C510C">
      <w:pPr>
        <w:spacing w:line="276" w:lineRule="auto"/>
        <w:jc w:val="left"/>
        <w:outlineLvl w:val="0"/>
        <w:rPr>
          <w:b/>
          <w:bCs/>
          <w:i/>
          <w:iCs/>
          <w:sz w:val="28"/>
          <w:szCs w:val="28"/>
        </w:rPr>
      </w:pPr>
      <w:r w:rsidRPr="004C510C">
        <w:rPr>
          <w:b/>
          <w:bCs/>
          <w:i/>
          <w:iCs/>
          <w:sz w:val="28"/>
          <w:szCs w:val="28"/>
        </w:rPr>
        <w:t xml:space="preserve">закладів освіти </w:t>
      </w:r>
    </w:p>
    <w:p w:rsidR="00145A0B" w:rsidRPr="004C510C" w:rsidRDefault="00145A0B" w:rsidP="004C510C">
      <w:pPr>
        <w:spacing w:line="276" w:lineRule="auto"/>
        <w:jc w:val="left"/>
        <w:outlineLvl w:val="0"/>
        <w:rPr>
          <w:b/>
          <w:bCs/>
          <w:i/>
          <w:iCs/>
          <w:sz w:val="28"/>
          <w:szCs w:val="28"/>
        </w:rPr>
      </w:pPr>
      <w:r w:rsidRPr="004C510C">
        <w:rPr>
          <w:b/>
          <w:bCs/>
          <w:i/>
          <w:iCs/>
          <w:sz w:val="28"/>
          <w:szCs w:val="28"/>
        </w:rPr>
        <w:t>Петрівської сільської ради на 2021 рік</w:t>
      </w:r>
    </w:p>
    <w:p w:rsidR="00145A0B" w:rsidRDefault="00145A0B" w:rsidP="00F65894">
      <w:pPr>
        <w:spacing w:line="276" w:lineRule="auto"/>
        <w:outlineLvl w:val="0"/>
        <w:rPr>
          <w:sz w:val="28"/>
          <w:szCs w:val="28"/>
        </w:rPr>
      </w:pPr>
    </w:p>
    <w:p w:rsidR="00145A0B" w:rsidRDefault="00145A0B" w:rsidP="003D02F3">
      <w:pPr>
        <w:spacing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00104A">
        <w:rPr>
          <w:sz w:val="28"/>
          <w:szCs w:val="28"/>
        </w:rPr>
        <w:t>ідповідно до ст.</w:t>
      </w:r>
      <w:r>
        <w:rPr>
          <w:sz w:val="28"/>
          <w:szCs w:val="28"/>
        </w:rPr>
        <w:t>32</w:t>
      </w:r>
      <w:r w:rsidRPr="0000104A">
        <w:rPr>
          <w:sz w:val="28"/>
          <w:szCs w:val="28"/>
        </w:rPr>
        <w:t xml:space="preserve"> Закону України «Про місцеве самоврядування в України», постанови Кабінету Міністрів України від 23.03.2011 № 373 «Про встановлення надбавки педагогічним працівникам закладів дошкільної, позашкільної, загальної середньої, професійної</w:t>
      </w:r>
      <w:r>
        <w:rPr>
          <w:sz w:val="28"/>
          <w:szCs w:val="28"/>
        </w:rPr>
        <w:t xml:space="preserve"> </w:t>
      </w:r>
      <w:r w:rsidRPr="0000104A">
        <w:rPr>
          <w:sz w:val="28"/>
          <w:szCs w:val="28"/>
        </w:rPr>
        <w:t>(професійно-технічної), вищої ос</w:t>
      </w:r>
      <w:r w:rsidR="0010406E">
        <w:rPr>
          <w:sz w:val="28"/>
          <w:szCs w:val="28"/>
        </w:rPr>
        <w:t xml:space="preserve">віти, інших установ і закладів </w:t>
      </w:r>
      <w:r w:rsidRPr="0000104A">
        <w:rPr>
          <w:sz w:val="28"/>
          <w:szCs w:val="28"/>
        </w:rPr>
        <w:t>незалежно від їх підпорядкування</w:t>
      </w:r>
      <w:r>
        <w:rPr>
          <w:sz w:val="28"/>
          <w:szCs w:val="28"/>
        </w:rPr>
        <w:t>», з наступними змінами, сільська рада</w:t>
      </w:r>
    </w:p>
    <w:p w:rsidR="00145A0B" w:rsidRDefault="00145A0B" w:rsidP="003D02F3">
      <w:pPr>
        <w:spacing w:line="240" w:lineRule="auto"/>
        <w:ind w:firstLine="708"/>
        <w:jc w:val="both"/>
        <w:rPr>
          <w:sz w:val="28"/>
          <w:szCs w:val="28"/>
        </w:rPr>
      </w:pPr>
    </w:p>
    <w:p w:rsidR="00145A0B" w:rsidRPr="0010406E" w:rsidRDefault="00145A0B" w:rsidP="0010406E">
      <w:pPr>
        <w:spacing w:line="240" w:lineRule="auto"/>
        <w:ind w:left="2880"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</w:t>
      </w:r>
      <w:r w:rsidRPr="008C2BCA">
        <w:rPr>
          <w:b/>
          <w:bCs/>
          <w:sz w:val="28"/>
          <w:szCs w:val="28"/>
        </w:rPr>
        <w:t>ВИРІШИЛА:</w:t>
      </w:r>
    </w:p>
    <w:p w:rsidR="00145A0B" w:rsidRPr="00744D42" w:rsidRDefault="00145A0B" w:rsidP="003D02F3">
      <w:pPr>
        <w:spacing w:line="240" w:lineRule="auto"/>
        <w:jc w:val="both"/>
        <w:rPr>
          <w:sz w:val="28"/>
          <w:szCs w:val="28"/>
        </w:rPr>
      </w:pPr>
      <w:r w:rsidRPr="00744D42">
        <w:rPr>
          <w:b/>
          <w:bCs/>
          <w:sz w:val="28"/>
          <w:szCs w:val="28"/>
        </w:rPr>
        <w:t xml:space="preserve">          </w:t>
      </w:r>
      <w:r w:rsidRPr="00744D42">
        <w:rPr>
          <w:sz w:val="28"/>
          <w:szCs w:val="28"/>
        </w:rPr>
        <w:t>1.</w:t>
      </w:r>
      <w:r w:rsidR="0010406E">
        <w:rPr>
          <w:b/>
          <w:bCs/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Встановити надбавку 30 % за престижність на 2021 рік керівникам закладів освіти, що знаходяться в підпорядкуванні Петрівської сільської ради:</w:t>
      </w:r>
    </w:p>
    <w:p w:rsidR="00145A0B" w:rsidRDefault="00145A0B" w:rsidP="003D02F3">
      <w:pPr>
        <w:spacing w:line="240" w:lineRule="auto"/>
        <w:jc w:val="both"/>
        <w:rPr>
          <w:sz w:val="28"/>
          <w:szCs w:val="28"/>
        </w:rPr>
      </w:pPr>
      <w:r w:rsidRPr="00744D42">
        <w:rPr>
          <w:b/>
          <w:bCs/>
          <w:sz w:val="28"/>
          <w:szCs w:val="28"/>
        </w:rPr>
        <w:tab/>
      </w:r>
      <w:r>
        <w:rPr>
          <w:sz w:val="28"/>
          <w:szCs w:val="28"/>
        </w:rPr>
        <w:t xml:space="preserve">  -Шевченку В.В. – директору Новопетрівської ЗОШ І-ІІІ ступенів № 1;</w:t>
      </w:r>
    </w:p>
    <w:p w:rsidR="00145A0B" w:rsidRDefault="00145A0B" w:rsidP="003D02F3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-</w:t>
      </w:r>
      <w:proofErr w:type="spellStart"/>
      <w:r>
        <w:rPr>
          <w:sz w:val="28"/>
          <w:szCs w:val="28"/>
        </w:rPr>
        <w:t>Клебан</w:t>
      </w:r>
      <w:proofErr w:type="spellEnd"/>
      <w:r>
        <w:rPr>
          <w:sz w:val="28"/>
          <w:szCs w:val="28"/>
        </w:rPr>
        <w:t xml:space="preserve"> Н.П. – директору Новопетрівської ЗОШ І-ІІ ступенів № 2;</w:t>
      </w:r>
    </w:p>
    <w:p w:rsidR="00145A0B" w:rsidRDefault="00145A0B" w:rsidP="003D02F3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-</w:t>
      </w:r>
      <w:proofErr w:type="spellStart"/>
      <w:r>
        <w:rPr>
          <w:sz w:val="28"/>
          <w:szCs w:val="28"/>
        </w:rPr>
        <w:t>Школьній</w:t>
      </w:r>
      <w:proofErr w:type="spellEnd"/>
      <w:r>
        <w:rPr>
          <w:sz w:val="28"/>
          <w:szCs w:val="28"/>
        </w:rPr>
        <w:t xml:space="preserve"> Н.О. – директору Новопетрівської ЗОШ І-ІІ ступенів № 3;</w:t>
      </w:r>
    </w:p>
    <w:p w:rsidR="00145A0B" w:rsidRDefault="00145A0B" w:rsidP="003D02F3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-</w:t>
      </w:r>
      <w:proofErr w:type="spellStart"/>
      <w:r>
        <w:rPr>
          <w:sz w:val="28"/>
          <w:szCs w:val="28"/>
        </w:rPr>
        <w:t>Лушпей</w:t>
      </w:r>
      <w:proofErr w:type="spellEnd"/>
      <w:r>
        <w:rPr>
          <w:sz w:val="28"/>
          <w:szCs w:val="28"/>
        </w:rPr>
        <w:t xml:space="preserve"> Л.А. – директору Старопетрівської ЗОШ І-ІІІ ступенів;</w:t>
      </w:r>
    </w:p>
    <w:p w:rsidR="00145A0B" w:rsidRDefault="00145A0B" w:rsidP="003D02F3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-</w:t>
      </w:r>
      <w:proofErr w:type="spellStart"/>
      <w:r>
        <w:rPr>
          <w:sz w:val="28"/>
          <w:szCs w:val="28"/>
        </w:rPr>
        <w:t>Гайденку</w:t>
      </w:r>
      <w:proofErr w:type="spellEnd"/>
      <w:r>
        <w:rPr>
          <w:sz w:val="28"/>
          <w:szCs w:val="28"/>
        </w:rPr>
        <w:t xml:space="preserve"> О.Ф. – директору </w:t>
      </w:r>
      <w:proofErr w:type="spellStart"/>
      <w:r>
        <w:rPr>
          <w:sz w:val="28"/>
          <w:szCs w:val="28"/>
        </w:rPr>
        <w:t>Лютізької</w:t>
      </w:r>
      <w:proofErr w:type="spellEnd"/>
      <w:r>
        <w:rPr>
          <w:sz w:val="28"/>
          <w:szCs w:val="28"/>
        </w:rPr>
        <w:t xml:space="preserve"> ЗОШ І-ІІІ ступенів;</w:t>
      </w:r>
    </w:p>
    <w:p w:rsidR="00145A0B" w:rsidRDefault="00145A0B" w:rsidP="003D02F3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-Васильченко Н.І. – директору КЗДО (ясла-садок) «Пролісок» Петрівської сільської ради;</w:t>
      </w:r>
    </w:p>
    <w:p w:rsidR="00145A0B" w:rsidRDefault="00145A0B" w:rsidP="003D02F3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- </w:t>
      </w:r>
      <w:proofErr w:type="spellStart"/>
      <w:r>
        <w:rPr>
          <w:sz w:val="28"/>
          <w:szCs w:val="28"/>
        </w:rPr>
        <w:t>Стаховській</w:t>
      </w:r>
      <w:proofErr w:type="spellEnd"/>
      <w:r>
        <w:rPr>
          <w:sz w:val="28"/>
          <w:szCs w:val="28"/>
        </w:rPr>
        <w:t xml:space="preserve"> Н.С. – директору КЗДО ЦРД «Барвінок» Петрівської сільської ради.</w:t>
      </w:r>
    </w:p>
    <w:p w:rsidR="00145A0B" w:rsidRPr="00060661" w:rsidRDefault="00145A0B" w:rsidP="003D02F3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  Контроль за виконанням даного рішення покласти на постійну комісію Петрівської сільської ради з питань бюджету, фінансів, соціально – економічного розвитку, інвестиційної діяльності, підприємництва та зовнішньо – економічних </w:t>
      </w:r>
      <w:proofErr w:type="spellStart"/>
      <w:r>
        <w:rPr>
          <w:sz w:val="28"/>
          <w:szCs w:val="28"/>
        </w:rPr>
        <w:t>зв’язків</w:t>
      </w:r>
      <w:proofErr w:type="spellEnd"/>
      <w:r>
        <w:rPr>
          <w:sz w:val="28"/>
          <w:szCs w:val="28"/>
        </w:rPr>
        <w:t>.</w:t>
      </w:r>
    </w:p>
    <w:p w:rsidR="00145A0B" w:rsidRDefault="00145A0B" w:rsidP="008C2BCA">
      <w:pPr>
        <w:spacing w:line="240" w:lineRule="auto"/>
        <w:jc w:val="both"/>
        <w:rPr>
          <w:b/>
          <w:bCs/>
          <w:sz w:val="28"/>
          <w:szCs w:val="28"/>
        </w:rPr>
      </w:pPr>
    </w:p>
    <w:p w:rsidR="0010406E" w:rsidRDefault="0010406E" w:rsidP="00C3006A">
      <w:pPr>
        <w:pStyle w:val="docdata"/>
        <w:spacing w:before="0" w:beforeAutospacing="0" w:after="0" w:afterAutospacing="0"/>
        <w:jc w:val="both"/>
        <w:rPr>
          <w:b/>
          <w:bCs/>
          <w:i/>
          <w:iCs/>
          <w:sz w:val="28"/>
          <w:szCs w:val="28"/>
        </w:rPr>
      </w:pPr>
    </w:p>
    <w:p w:rsidR="00145A0B" w:rsidRPr="00C3006A" w:rsidRDefault="00145A0B" w:rsidP="00C3006A">
      <w:pPr>
        <w:pStyle w:val="docdata"/>
        <w:spacing w:before="0" w:beforeAutospacing="0" w:after="0" w:afterAutospacing="0"/>
        <w:jc w:val="both"/>
        <w:rPr>
          <w:b/>
          <w:bCs/>
          <w:i/>
          <w:iCs/>
          <w:sz w:val="28"/>
          <w:szCs w:val="28"/>
        </w:rPr>
      </w:pPr>
      <w:r w:rsidRPr="00C3006A">
        <w:rPr>
          <w:b/>
          <w:bCs/>
          <w:i/>
          <w:iCs/>
          <w:sz w:val="28"/>
          <w:szCs w:val="28"/>
        </w:rPr>
        <w:t xml:space="preserve">Сільський голова                                                           </w:t>
      </w:r>
      <w:proofErr w:type="spellStart"/>
      <w:r w:rsidRPr="00C3006A">
        <w:rPr>
          <w:b/>
          <w:bCs/>
          <w:i/>
          <w:iCs/>
          <w:sz w:val="28"/>
          <w:szCs w:val="28"/>
        </w:rPr>
        <w:t>Радіон</w:t>
      </w:r>
      <w:proofErr w:type="spellEnd"/>
      <w:r w:rsidRPr="00C3006A">
        <w:rPr>
          <w:b/>
          <w:bCs/>
          <w:i/>
          <w:iCs/>
          <w:sz w:val="28"/>
          <w:szCs w:val="28"/>
        </w:rPr>
        <w:t xml:space="preserve"> СТАРЕНЬКИЙ</w:t>
      </w:r>
    </w:p>
    <w:sectPr w:rsidR="00145A0B" w:rsidRPr="00C3006A" w:rsidSect="008C2BCA">
      <w:pgSz w:w="12240" w:h="15840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14779B"/>
    <w:multiLevelType w:val="multilevel"/>
    <w:tmpl w:val="1898D81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>
      <w:start w:val="5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20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11F6"/>
    <w:rsid w:val="0000104A"/>
    <w:rsid w:val="00036EE9"/>
    <w:rsid w:val="000375D2"/>
    <w:rsid w:val="00060661"/>
    <w:rsid w:val="00096293"/>
    <w:rsid w:val="0010406E"/>
    <w:rsid w:val="0012379A"/>
    <w:rsid w:val="00144A5A"/>
    <w:rsid w:val="00145A0B"/>
    <w:rsid w:val="00147B57"/>
    <w:rsid w:val="0016718F"/>
    <w:rsid w:val="00200768"/>
    <w:rsid w:val="002077CF"/>
    <w:rsid w:val="002C707D"/>
    <w:rsid w:val="002E3FD7"/>
    <w:rsid w:val="003101CE"/>
    <w:rsid w:val="003464EB"/>
    <w:rsid w:val="00346E6C"/>
    <w:rsid w:val="003873AF"/>
    <w:rsid w:val="003A4288"/>
    <w:rsid w:val="003D02F3"/>
    <w:rsid w:val="00404A70"/>
    <w:rsid w:val="004249F1"/>
    <w:rsid w:val="00425DD0"/>
    <w:rsid w:val="0043173A"/>
    <w:rsid w:val="00440D75"/>
    <w:rsid w:val="004678A6"/>
    <w:rsid w:val="004B65F4"/>
    <w:rsid w:val="004C510C"/>
    <w:rsid w:val="004E6BDC"/>
    <w:rsid w:val="005140C4"/>
    <w:rsid w:val="00587C96"/>
    <w:rsid w:val="005D04D9"/>
    <w:rsid w:val="00604CA1"/>
    <w:rsid w:val="0067694A"/>
    <w:rsid w:val="006D1D7A"/>
    <w:rsid w:val="006F7C86"/>
    <w:rsid w:val="00703135"/>
    <w:rsid w:val="00744D42"/>
    <w:rsid w:val="007D6BBA"/>
    <w:rsid w:val="008073FD"/>
    <w:rsid w:val="008108A0"/>
    <w:rsid w:val="00891FE4"/>
    <w:rsid w:val="008C2BCA"/>
    <w:rsid w:val="009C36EA"/>
    <w:rsid w:val="00AF652F"/>
    <w:rsid w:val="00BC779D"/>
    <w:rsid w:val="00BD3A26"/>
    <w:rsid w:val="00BD6C28"/>
    <w:rsid w:val="00C3006A"/>
    <w:rsid w:val="00CF0D43"/>
    <w:rsid w:val="00DA3C85"/>
    <w:rsid w:val="00DC2A7C"/>
    <w:rsid w:val="00E111F6"/>
    <w:rsid w:val="00E360A3"/>
    <w:rsid w:val="00E90007"/>
    <w:rsid w:val="00E914EF"/>
    <w:rsid w:val="00EF23FA"/>
    <w:rsid w:val="00F30ABA"/>
    <w:rsid w:val="00F35679"/>
    <w:rsid w:val="00F54438"/>
    <w:rsid w:val="00F629B1"/>
    <w:rsid w:val="00F65894"/>
    <w:rsid w:val="00F715DE"/>
    <w:rsid w:val="00F81DCC"/>
    <w:rsid w:val="00FA176C"/>
    <w:rsid w:val="00FA461C"/>
    <w:rsid w:val="00FD7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869177"/>
  <w15:docId w15:val="{E12626A8-30D3-4886-829F-AE765E54E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1D7A"/>
    <w:pPr>
      <w:spacing w:line="240" w:lineRule="atLeast"/>
      <w:jc w:val="center"/>
    </w:pPr>
    <w:rPr>
      <w:rFonts w:ascii="Times New Roman" w:hAnsi="Times New Roman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6D1D7A"/>
    <w:pPr>
      <w:spacing w:line="240" w:lineRule="auto"/>
    </w:pPr>
    <w:rPr>
      <w:rFonts w:eastAsia="Times New Roman"/>
      <w:sz w:val="48"/>
      <w:szCs w:val="48"/>
      <w:lang w:eastAsia="ru-RU"/>
    </w:rPr>
  </w:style>
  <w:style w:type="character" w:customStyle="1" w:styleId="a4">
    <w:name w:val="Назва Знак"/>
    <w:link w:val="a3"/>
    <w:uiPriority w:val="99"/>
    <w:locked/>
    <w:rsid w:val="006D1D7A"/>
    <w:rPr>
      <w:rFonts w:ascii="Times New Roman" w:hAnsi="Times New Roman" w:cs="Times New Roman"/>
      <w:sz w:val="24"/>
      <w:szCs w:val="24"/>
      <w:lang w:val="uk-UA" w:eastAsia="ru-RU"/>
    </w:rPr>
  </w:style>
  <w:style w:type="paragraph" w:styleId="a5">
    <w:name w:val="List Paragraph"/>
    <w:basedOn w:val="a"/>
    <w:uiPriority w:val="99"/>
    <w:qFormat/>
    <w:rsid w:val="006D1D7A"/>
    <w:pPr>
      <w:ind w:left="720"/>
    </w:pPr>
  </w:style>
  <w:style w:type="paragraph" w:customStyle="1" w:styleId="docdata">
    <w:name w:val="docdata"/>
    <w:aliases w:val="docy,v5,2519,baiaagaaboqcaaaddqgaaaubca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3D02F3"/>
    <w:pPr>
      <w:spacing w:before="100" w:beforeAutospacing="1" w:after="100" w:afterAutospacing="1" w:line="240" w:lineRule="auto"/>
      <w:jc w:val="left"/>
    </w:pPr>
    <w:rPr>
      <w:rFonts w:eastAsia="Times New Roman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995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2021-03-15T09:39:00Z</cp:lastPrinted>
  <dcterms:created xsi:type="dcterms:W3CDTF">2021-01-15T08:19:00Z</dcterms:created>
  <dcterms:modified xsi:type="dcterms:W3CDTF">2021-03-15T09:39:00Z</dcterms:modified>
</cp:coreProperties>
</file>