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6D9" w:rsidRPr="00691F6B" w:rsidRDefault="00A956D9" w:rsidP="00A956D9">
      <w:pPr>
        <w:jc w:val="center"/>
        <w:rPr>
          <w:snapToGrid w:val="0"/>
          <w:color w:val="00FF00"/>
          <w:sz w:val="26"/>
          <w:szCs w:val="26"/>
        </w:rPr>
      </w:pPr>
      <w:r w:rsidRPr="00691F6B">
        <w:rPr>
          <w:noProof/>
          <w:color w:val="00FF00"/>
          <w:sz w:val="26"/>
          <w:szCs w:val="26"/>
          <w:lang w:eastAsia="uk-UA"/>
        </w:rPr>
        <w:drawing>
          <wp:inline distT="0" distB="0" distL="0" distR="0" wp14:anchorId="20259F1E" wp14:editId="5E56161E">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56D9" w:rsidRPr="00691F6B" w:rsidRDefault="00A956D9" w:rsidP="00A956D9">
      <w:pPr>
        <w:jc w:val="center"/>
        <w:rPr>
          <w:b/>
          <w:bCs/>
          <w:sz w:val="26"/>
          <w:szCs w:val="26"/>
        </w:rPr>
      </w:pPr>
      <w:r w:rsidRPr="00691F6B">
        <w:rPr>
          <w:b/>
          <w:bCs/>
          <w:sz w:val="26"/>
          <w:szCs w:val="26"/>
        </w:rPr>
        <w:t>ПЕТРІВСЬКА СІЛЬСЬКА РАДА</w:t>
      </w:r>
    </w:p>
    <w:p w:rsidR="00A956D9" w:rsidRPr="00691F6B" w:rsidRDefault="00A956D9" w:rsidP="00A956D9">
      <w:pPr>
        <w:jc w:val="center"/>
        <w:rPr>
          <w:b/>
          <w:bCs/>
          <w:sz w:val="26"/>
          <w:szCs w:val="26"/>
        </w:rPr>
      </w:pPr>
      <w:r w:rsidRPr="00691F6B">
        <w:rPr>
          <w:b/>
          <w:bCs/>
          <w:sz w:val="26"/>
          <w:szCs w:val="26"/>
        </w:rPr>
        <w:t>ВИШГОРОДСЬКОГО РАЙОНУ КИЇВСЬКОЇ ОБЛАСТІ</w:t>
      </w:r>
    </w:p>
    <w:p w:rsidR="00A956D9" w:rsidRPr="00691F6B" w:rsidRDefault="00A956D9" w:rsidP="00A956D9">
      <w:pPr>
        <w:jc w:val="center"/>
        <w:rPr>
          <w:b/>
          <w:bCs/>
          <w:sz w:val="26"/>
          <w:szCs w:val="26"/>
        </w:rPr>
      </w:pPr>
      <w:r w:rsidRPr="00691F6B">
        <w:rPr>
          <w:b/>
          <w:bCs/>
          <w:sz w:val="26"/>
          <w:szCs w:val="26"/>
        </w:rPr>
        <w:t xml:space="preserve">Шістдесят </w:t>
      </w:r>
      <w:proofErr w:type="spellStart"/>
      <w:r w:rsidRPr="00691F6B">
        <w:rPr>
          <w:b/>
          <w:bCs/>
          <w:sz w:val="26"/>
          <w:szCs w:val="26"/>
        </w:rPr>
        <w:t>пꞌята</w:t>
      </w:r>
      <w:proofErr w:type="spellEnd"/>
      <w:r w:rsidRPr="00691F6B">
        <w:rPr>
          <w:b/>
          <w:bCs/>
          <w:sz w:val="26"/>
          <w:szCs w:val="26"/>
        </w:rPr>
        <w:t xml:space="preserve"> сесія восьмого скликання</w:t>
      </w:r>
    </w:p>
    <w:p w:rsidR="00A956D9" w:rsidRPr="00691F6B" w:rsidRDefault="00A956D9" w:rsidP="00A956D9">
      <w:pPr>
        <w:ind w:left="540" w:hanging="540"/>
        <w:rPr>
          <w:b/>
          <w:i/>
          <w:szCs w:val="26"/>
        </w:rPr>
      </w:pPr>
    </w:p>
    <w:p w:rsidR="00A956D9" w:rsidRPr="00691F6B" w:rsidRDefault="003D692F" w:rsidP="00A956D9">
      <w:pPr>
        <w:ind w:left="540" w:hanging="540"/>
        <w:rPr>
          <w:b/>
          <w:sz w:val="26"/>
          <w:szCs w:val="26"/>
        </w:rPr>
      </w:pPr>
      <w:r>
        <w:rPr>
          <w:b/>
          <w:sz w:val="26"/>
          <w:szCs w:val="26"/>
        </w:rPr>
        <w:t>«24</w:t>
      </w:r>
      <w:r w:rsidR="00A956D9" w:rsidRPr="00691F6B">
        <w:rPr>
          <w:b/>
          <w:sz w:val="26"/>
          <w:szCs w:val="26"/>
        </w:rPr>
        <w:t xml:space="preserve">» грудня 2024 року                                                                 </w:t>
      </w:r>
      <w:r w:rsidR="00A956D9" w:rsidRPr="00691F6B">
        <w:rPr>
          <w:b/>
          <w:sz w:val="26"/>
          <w:szCs w:val="26"/>
          <w:lang w:val="ru-RU"/>
        </w:rPr>
        <w:t xml:space="preserve">    </w:t>
      </w:r>
      <w:r w:rsidR="00A956D9" w:rsidRPr="00691F6B">
        <w:rPr>
          <w:b/>
          <w:sz w:val="26"/>
          <w:szCs w:val="26"/>
        </w:rPr>
        <w:t xml:space="preserve">                     № </w:t>
      </w:r>
      <w:r>
        <w:rPr>
          <w:b/>
          <w:sz w:val="26"/>
          <w:szCs w:val="26"/>
        </w:rPr>
        <w:t>2402</w:t>
      </w:r>
    </w:p>
    <w:p w:rsidR="00A956D9" w:rsidRPr="00691F6B" w:rsidRDefault="00A956D9" w:rsidP="00A956D9">
      <w:pPr>
        <w:tabs>
          <w:tab w:val="left" w:pos="3840"/>
          <w:tab w:val="center" w:pos="5168"/>
        </w:tabs>
        <w:ind w:left="540"/>
        <w:rPr>
          <w:b/>
          <w:sz w:val="26"/>
          <w:szCs w:val="26"/>
        </w:rPr>
      </w:pPr>
      <w:r w:rsidRPr="00691F6B">
        <w:rPr>
          <w:b/>
          <w:sz w:val="26"/>
          <w:szCs w:val="26"/>
        </w:rPr>
        <w:tab/>
        <w:t xml:space="preserve">     РІШЕННЯ</w:t>
      </w:r>
    </w:p>
    <w:p w:rsidR="00A956D9" w:rsidRPr="00691F6B" w:rsidRDefault="00A956D9" w:rsidP="00A956D9">
      <w:pPr>
        <w:tabs>
          <w:tab w:val="left" w:pos="3840"/>
          <w:tab w:val="center" w:pos="5168"/>
        </w:tabs>
        <w:ind w:left="540"/>
        <w:rPr>
          <w:b/>
          <w:sz w:val="26"/>
          <w:szCs w:val="26"/>
        </w:rPr>
      </w:pPr>
    </w:p>
    <w:p w:rsidR="00484C93" w:rsidRDefault="00A956D9" w:rsidP="00484C93">
      <w:pPr>
        <w:rPr>
          <w:b/>
          <w:i/>
          <w:sz w:val="26"/>
          <w:szCs w:val="26"/>
        </w:rPr>
      </w:pPr>
      <w:r w:rsidRPr="00691F6B">
        <w:rPr>
          <w:b/>
          <w:i/>
          <w:sz w:val="26"/>
          <w:szCs w:val="26"/>
        </w:rPr>
        <w:t>Про затвердження Програми</w:t>
      </w:r>
      <w:r>
        <w:rPr>
          <w:b/>
          <w:i/>
          <w:sz w:val="26"/>
          <w:szCs w:val="26"/>
        </w:rPr>
        <w:t xml:space="preserve"> </w:t>
      </w:r>
      <w:r w:rsidR="00484C93" w:rsidRPr="00484C93">
        <w:rPr>
          <w:b/>
          <w:i/>
          <w:sz w:val="26"/>
          <w:szCs w:val="26"/>
        </w:rPr>
        <w:t xml:space="preserve">«Програма робіт </w:t>
      </w:r>
    </w:p>
    <w:p w:rsidR="00484C93" w:rsidRDefault="00484C93" w:rsidP="00484C93">
      <w:pPr>
        <w:rPr>
          <w:b/>
          <w:i/>
          <w:sz w:val="26"/>
          <w:szCs w:val="26"/>
        </w:rPr>
      </w:pPr>
      <w:r w:rsidRPr="00484C93">
        <w:rPr>
          <w:b/>
          <w:i/>
          <w:sz w:val="26"/>
          <w:szCs w:val="26"/>
        </w:rPr>
        <w:t>з обстеження об’єктів, пошкоджених</w:t>
      </w:r>
      <w:r>
        <w:rPr>
          <w:b/>
          <w:i/>
          <w:sz w:val="26"/>
          <w:szCs w:val="26"/>
        </w:rPr>
        <w:t xml:space="preserve"> </w:t>
      </w:r>
      <w:r w:rsidRPr="00484C93">
        <w:rPr>
          <w:b/>
          <w:i/>
          <w:sz w:val="26"/>
          <w:szCs w:val="26"/>
        </w:rPr>
        <w:t xml:space="preserve">внаслідок </w:t>
      </w:r>
    </w:p>
    <w:p w:rsidR="00484C93" w:rsidRDefault="00484C93" w:rsidP="00484C93">
      <w:pPr>
        <w:rPr>
          <w:b/>
          <w:i/>
          <w:sz w:val="26"/>
          <w:szCs w:val="26"/>
        </w:rPr>
      </w:pPr>
      <w:r w:rsidRPr="00484C93">
        <w:rPr>
          <w:b/>
          <w:i/>
          <w:sz w:val="26"/>
          <w:szCs w:val="26"/>
        </w:rPr>
        <w:t xml:space="preserve">воєнних дій на території Петрівської  сільської </w:t>
      </w:r>
    </w:p>
    <w:p w:rsidR="00484C93" w:rsidRDefault="00484C93" w:rsidP="00484C93">
      <w:pPr>
        <w:rPr>
          <w:b/>
          <w:i/>
          <w:sz w:val="26"/>
          <w:szCs w:val="26"/>
        </w:rPr>
      </w:pPr>
      <w:r w:rsidRPr="00484C93">
        <w:rPr>
          <w:b/>
          <w:i/>
          <w:sz w:val="26"/>
          <w:szCs w:val="26"/>
        </w:rPr>
        <w:t xml:space="preserve">територіальної громади Вишгородського району </w:t>
      </w:r>
    </w:p>
    <w:p w:rsidR="00A956D9" w:rsidRDefault="00484C93" w:rsidP="00484C93">
      <w:pPr>
        <w:rPr>
          <w:b/>
          <w:i/>
          <w:sz w:val="26"/>
          <w:szCs w:val="26"/>
        </w:rPr>
      </w:pPr>
      <w:r w:rsidRPr="00484C93">
        <w:rPr>
          <w:b/>
          <w:i/>
          <w:sz w:val="26"/>
          <w:szCs w:val="26"/>
        </w:rPr>
        <w:t>Київської області на 2025-2027 роки»</w:t>
      </w:r>
    </w:p>
    <w:p w:rsidR="00484C93" w:rsidRPr="00691F6B" w:rsidRDefault="00484C93" w:rsidP="00484C93">
      <w:pPr>
        <w:rPr>
          <w:szCs w:val="26"/>
        </w:rPr>
      </w:pPr>
    </w:p>
    <w:p w:rsidR="00A956D9" w:rsidRPr="00691F6B" w:rsidRDefault="00A956D9" w:rsidP="00A956D9">
      <w:pPr>
        <w:ind w:firstLine="709"/>
        <w:jc w:val="both"/>
        <w:rPr>
          <w:sz w:val="26"/>
          <w:szCs w:val="26"/>
        </w:rPr>
      </w:pPr>
      <w:r w:rsidRPr="00691F6B">
        <w:rPr>
          <w:sz w:val="26"/>
          <w:szCs w:val="26"/>
        </w:rPr>
        <w:t xml:space="preserve">Відповідно до Бюджетного кодексу України, </w:t>
      </w:r>
      <w:r w:rsidRPr="00EB0882">
        <w:rPr>
          <w:sz w:val="26"/>
          <w:szCs w:val="26"/>
        </w:rPr>
        <w:t>Кодекс</w:t>
      </w:r>
      <w:r>
        <w:rPr>
          <w:sz w:val="26"/>
          <w:szCs w:val="26"/>
        </w:rPr>
        <w:t>у цивільного захисту,</w:t>
      </w:r>
      <w:r w:rsidRPr="00EB0882">
        <w:rPr>
          <w:sz w:val="26"/>
          <w:szCs w:val="26"/>
        </w:rPr>
        <w:t xml:space="preserve"> </w:t>
      </w:r>
      <w:r w:rsidRPr="00691F6B">
        <w:rPr>
          <w:sz w:val="26"/>
          <w:szCs w:val="26"/>
        </w:rPr>
        <w:t>статті 26 Закону України «Про місцеве самоврядування в Україні»,</w:t>
      </w:r>
      <w:r w:rsidR="007C4E0D">
        <w:rPr>
          <w:sz w:val="26"/>
          <w:szCs w:val="26"/>
        </w:rPr>
        <w:t xml:space="preserve"> Закон України</w:t>
      </w:r>
      <w:r w:rsidR="0089385D">
        <w:rPr>
          <w:sz w:val="26"/>
          <w:szCs w:val="26"/>
        </w:rPr>
        <w:t xml:space="preserve"> </w:t>
      </w:r>
      <w:r w:rsidR="0089385D" w:rsidRPr="0089385D">
        <w:rPr>
          <w:sz w:val="26"/>
          <w:szCs w:val="26"/>
        </w:rPr>
        <w:t>«Про правовий режим воєнного стану»,</w:t>
      </w:r>
      <w:r w:rsidR="0089385D" w:rsidRPr="0089385D">
        <w:t xml:space="preserve"> </w:t>
      </w:r>
      <w:r w:rsidR="0089385D" w:rsidRPr="0089385D">
        <w:rPr>
          <w:sz w:val="26"/>
          <w:szCs w:val="26"/>
        </w:rPr>
        <w:t>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Pr>
          <w:sz w:val="26"/>
          <w:szCs w:val="26"/>
        </w:rPr>
        <w:t>,</w:t>
      </w:r>
      <w:r w:rsidRPr="00691F6B">
        <w:rPr>
          <w:sz w:val="26"/>
          <w:szCs w:val="26"/>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895A54">
        <w:rPr>
          <w:sz w:val="26"/>
          <w:szCs w:val="26"/>
        </w:rPr>
        <w:t xml:space="preserve">зовнішньоекономічних зв’язків, </w:t>
      </w:r>
      <w:r w:rsidR="00895A54" w:rsidRPr="00895A54">
        <w:rPr>
          <w:sz w:val="26"/>
          <w:szCs w:val="26"/>
        </w:rPr>
        <w:t>з питань комунальної власності, приватизації, житлово-комунального господарства, розвитку промисловості та інфраструктури</w:t>
      </w:r>
      <w:r w:rsidR="0089385D">
        <w:rPr>
          <w:sz w:val="26"/>
          <w:szCs w:val="26"/>
        </w:rPr>
        <w:t xml:space="preserve"> </w:t>
      </w:r>
      <w:r>
        <w:rPr>
          <w:sz w:val="26"/>
          <w:szCs w:val="26"/>
        </w:rPr>
        <w:t>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A956D9" w:rsidRPr="00691F6B" w:rsidRDefault="00A956D9" w:rsidP="00A956D9">
      <w:pPr>
        <w:ind w:firstLine="709"/>
        <w:jc w:val="both"/>
        <w:rPr>
          <w:szCs w:val="26"/>
        </w:rPr>
      </w:pPr>
    </w:p>
    <w:p w:rsidR="00A956D9" w:rsidRPr="00691F6B" w:rsidRDefault="00A956D9" w:rsidP="00A956D9">
      <w:pPr>
        <w:jc w:val="center"/>
        <w:rPr>
          <w:b/>
          <w:i/>
          <w:sz w:val="26"/>
          <w:szCs w:val="26"/>
        </w:rPr>
      </w:pPr>
      <w:r w:rsidRPr="00691F6B">
        <w:rPr>
          <w:b/>
          <w:i/>
          <w:sz w:val="26"/>
          <w:szCs w:val="26"/>
        </w:rPr>
        <w:t>ВИРІШИЛА</w:t>
      </w:r>
    </w:p>
    <w:p w:rsidR="00A956D9" w:rsidRPr="00691F6B" w:rsidRDefault="00A956D9" w:rsidP="00A956D9">
      <w:pPr>
        <w:shd w:val="clear" w:color="auto" w:fill="FFFFFF"/>
        <w:ind w:firstLine="851"/>
        <w:jc w:val="both"/>
        <w:textAlignment w:val="baseline"/>
        <w:rPr>
          <w:szCs w:val="26"/>
        </w:rPr>
      </w:pPr>
    </w:p>
    <w:p w:rsidR="00A956D9" w:rsidRPr="00691F6B" w:rsidRDefault="00A956D9" w:rsidP="00A956D9">
      <w:pPr>
        <w:shd w:val="clear" w:color="auto" w:fill="FFFFFF"/>
        <w:ind w:firstLine="851"/>
        <w:jc w:val="both"/>
        <w:textAlignment w:val="baseline"/>
        <w:rPr>
          <w:sz w:val="26"/>
          <w:szCs w:val="26"/>
        </w:rPr>
      </w:pPr>
      <w:r w:rsidRPr="00691F6B">
        <w:rPr>
          <w:sz w:val="26"/>
          <w:szCs w:val="26"/>
        </w:rPr>
        <w:t>1. Затвердити Програму «</w:t>
      </w:r>
      <w:r w:rsidRPr="00A956D9">
        <w:rPr>
          <w:sz w:val="26"/>
          <w:szCs w:val="26"/>
        </w:rPr>
        <w:t>Програма робіт з обстеження об’єктів, пошкоджених</w:t>
      </w:r>
      <w:r w:rsidR="00484C93">
        <w:rPr>
          <w:sz w:val="26"/>
          <w:szCs w:val="26"/>
        </w:rPr>
        <w:t xml:space="preserve"> </w:t>
      </w:r>
      <w:r w:rsidRPr="00A956D9">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r>
        <w:rPr>
          <w:sz w:val="26"/>
          <w:szCs w:val="26"/>
        </w:rPr>
        <w:t xml:space="preserve"> </w:t>
      </w:r>
      <w:r w:rsidRPr="00691F6B">
        <w:rPr>
          <w:sz w:val="26"/>
          <w:szCs w:val="26"/>
        </w:rPr>
        <w:t xml:space="preserve"> (далі – Програма)</w:t>
      </w:r>
      <w:r>
        <w:rPr>
          <w:sz w:val="26"/>
          <w:szCs w:val="26"/>
        </w:rPr>
        <w:t xml:space="preserve"> </w:t>
      </w:r>
      <w:r w:rsidRPr="00691F6B">
        <w:rPr>
          <w:sz w:val="26"/>
          <w:szCs w:val="26"/>
        </w:rPr>
        <w:t>, що додається.</w:t>
      </w:r>
    </w:p>
    <w:p w:rsidR="00A956D9" w:rsidRPr="00691F6B" w:rsidRDefault="00A956D9" w:rsidP="00A956D9">
      <w:pPr>
        <w:shd w:val="clear" w:color="auto" w:fill="FFFFFF"/>
        <w:ind w:firstLine="851"/>
        <w:jc w:val="both"/>
        <w:textAlignment w:val="baseline"/>
        <w:rPr>
          <w:bCs/>
          <w:sz w:val="26"/>
          <w:szCs w:val="26"/>
        </w:rPr>
      </w:pPr>
      <w:r w:rsidRPr="00691F6B">
        <w:rPr>
          <w:sz w:val="26"/>
          <w:szCs w:val="26"/>
        </w:rPr>
        <w:t xml:space="preserve">2. </w:t>
      </w:r>
      <w:r w:rsidRPr="00691F6B">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A956D9" w:rsidRPr="00691F6B" w:rsidRDefault="00A956D9" w:rsidP="00A956D9">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00895A54" w:rsidRPr="00895A54">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w:t>
      </w:r>
      <w:r w:rsidR="00895A54">
        <w:rPr>
          <w:sz w:val="26"/>
          <w:szCs w:val="26"/>
        </w:rPr>
        <w:t xml:space="preserve"> </w:t>
      </w:r>
      <w:r w:rsidR="00895A54" w:rsidRPr="00895A54">
        <w:rPr>
          <w:sz w:val="26"/>
          <w:szCs w:val="26"/>
        </w:rPr>
        <w:t>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A956D9" w:rsidRDefault="00A956D9" w:rsidP="00A956D9">
      <w:pPr>
        <w:rPr>
          <w:b/>
          <w:i/>
          <w:szCs w:val="26"/>
        </w:rPr>
      </w:pPr>
    </w:p>
    <w:p w:rsidR="00B945CF" w:rsidRPr="00691F6B" w:rsidRDefault="00B945CF" w:rsidP="00A956D9">
      <w:pPr>
        <w:rPr>
          <w:b/>
          <w:i/>
          <w:szCs w:val="26"/>
        </w:rPr>
      </w:pPr>
    </w:p>
    <w:p w:rsidR="00A956D9" w:rsidRPr="00691F6B" w:rsidRDefault="00A956D9" w:rsidP="00A956D9">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A956D9" w:rsidRPr="00691F6B" w:rsidRDefault="00A956D9" w:rsidP="00A956D9">
      <w:pPr>
        <w:ind w:left="5103"/>
        <w:jc w:val="both"/>
        <w:rPr>
          <w:sz w:val="28"/>
          <w:szCs w:val="28"/>
        </w:rPr>
      </w:pPr>
      <w:r w:rsidRPr="00691F6B">
        <w:rPr>
          <w:sz w:val="28"/>
          <w:szCs w:val="28"/>
        </w:rPr>
        <w:lastRenderedPageBreak/>
        <w:t>ЗАТВЕРДЖЕНО</w:t>
      </w:r>
    </w:p>
    <w:p w:rsidR="00A956D9" w:rsidRPr="00691F6B" w:rsidRDefault="00A956D9" w:rsidP="00A956D9">
      <w:pPr>
        <w:ind w:left="5103"/>
        <w:jc w:val="both"/>
        <w:rPr>
          <w:sz w:val="28"/>
          <w:szCs w:val="28"/>
        </w:rPr>
      </w:pPr>
      <w:r w:rsidRPr="00691F6B">
        <w:rPr>
          <w:sz w:val="28"/>
          <w:szCs w:val="28"/>
        </w:rPr>
        <w:t xml:space="preserve">рішенням сесії сільської ради </w:t>
      </w:r>
    </w:p>
    <w:p w:rsidR="00A956D9" w:rsidRPr="00691F6B" w:rsidRDefault="00A956D9" w:rsidP="00A956D9">
      <w:pPr>
        <w:ind w:left="5103"/>
        <w:rPr>
          <w:sz w:val="28"/>
          <w:szCs w:val="28"/>
        </w:rPr>
      </w:pPr>
      <w:r w:rsidRPr="00691F6B">
        <w:rPr>
          <w:sz w:val="28"/>
          <w:szCs w:val="28"/>
        </w:rPr>
        <w:t>від 24.12.2024   №</w:t>
      </w:r>
      <w:r w:rsidR="003D692F">
        <w:rPr>
          <w:sz w:val="28"/>
          <w:szCs w:val="28"/>
        </w:rPr>
        <w:t xml:space="preserve"> 2402</w:t>
      </w: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Default="00A956D9" w:rsidP="00A956D9">
      <w:pPr>
        <w:jc w:val="center"/>
        <w:rPr>
          <w:b/>
          <w:sz w:val="28"/>
          <w:szCs w:val="28"/>
        </w:rPr>
      </w:pPr>
    </w:p>
    <w:p w:rsidR="00A956D9" w:rsidRDefault="00A956D9" w:rsidP="00A956D9">
      <w:pPr>
        <w:jc w:val="center"/>
        <w:rPr>
          <w:b/>
          <w:sz w:val="28"/>
          <w:szCs w:val="28"/>
        </w:rPr>
      </w:pPr>
    </w:p>
    <w:p w:rsidR="00A956D9" w:rsidRDefault="00A956D9" w:rsidP="00A956D9">
      <w:pPr>
        <w:jc w:val="center"/>
        <w:rPr>
          <w:b/>
          <w:sz w:val="28"/>
          <w:szCs w:val="28"/>
        </w:rPr>
      </w:pPr>
    </w:p>
    <w:p w:rsidR="00A956D9" w:rsidRDefault="00A956D9" w:rsidP="00A956D9">
      <w:pPr>
        <w:jc w:val="center"/>
        <w:rPr>
          <w:b/>
          <w:sz w:val="28"/>
          <w:szCs w:val="28"/>
        </w:rPr>
      </w:pPr>
    </w:p>
    <w:p w:rsidR="00A956D9" w:rsidRDefault="00A956D9" w:rsidP="00A956D9">
      <w:pPr>
        <w:jc w:val="center"/>
        <w:rPr>
          <w:b/>
          <w:sz w:val="28"/>
          <w:szCs w:val="28"/>
        </w:rPr>
      </w:pPr>
    </w:p>
    <w:p w:rsidR="00A956D9"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rPr>
          <w:b/>
          <w:sz w:val="28"/>
          <w:szCs w:val="28"/>
        </w:rPr>
      </w:pPr>
    </w:p>
    <w:p w:rsidR="00A956D9" w:rsidRPr="00691F6B" w:rsidRDefault="00A956D9" w:rsidP="00A956D9">
      <w:pPr>
        <w:jc w:val="center"/>
        <w:rPr>
          <w:b/>
          <w:sz w:val="26"/>
          <w:szCs w:val="26"/>
        </w:rPr>
      </w:pPr>
      <w:r w:rsidRPr="00691F6B">
        <w:rPr>
          <w:b/>
          <w:sz w:val="26"/>
          <w:szCs w:val="26"/>
        </w:rPr>
        <w:t>ПРОГРАМА</w:t>
      </w:r>
    </w:p>
    <w:p w:rsidR="00A956D9" w:rsidRPr="00A956D9" w:rsidRDefault="00A956D9" w:rsidP="00A956D9">
      <w:pPr>
        <w:jc w:val="center"/>
        <w:rPr>
          <w:b/>
          <w:sz w:val="26"/>
          <w:szCs w:val="26"/>
        </w:rPr>
      </w:pPr>
    </w:p>
    <w:p w:rsidR="00A956D9" w:rsidRPr="00A956D9" w:rsidRDefault="00A956D9" w:rsidP="00A956D9">
      <w:pPr>
        <w:jc w:val="center"/>
        <w:rPr>
          <w:b/>
          <w:sz w:val="26"/>
          <w:szCs w:val="26"/>
        </w:rPr>
      </w:pPr>
      <w:r w:rsidRPr="00A956D9">
        <w:rPr>
          <w:b/>
          <w:sz w:val="26"/>
          <w:szCs w:val="26"/>
        </w:rPr>
        <w:t>«Програма робіт з обстеження об’єктів, пошкоджених</w:t>
      </w:r>
    </w:p>
    <w:p w:rsidR="00A956D9" w:rsidRPr="00691F6B" w:rsidRDefault="00A956D9" w:rsidP="00A956D9">
      <w:pPr>
        <w:jc w:val="center"/>
        <w:rPr>
          <w:b/>
          <w:sz w:val="28"/>
          <w:szCs w:val="28"/>
        </w:rPr>
      </w:pPr>
      <w:r w:rsidRPr="00A956D9">
        <w:rPr>
          <w:b/>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Pr="00691F6B" w:rsidRDefault="00A956D9" w:rsidP="00A956D9">
      <w:pPr>
        <w:rPr>
          <w:b/>
          <w:sz w:val="28"/>
          <w:szCs w:val="28"/>
        </w:rPr>
      </w:pPr>
    </w:p>
    <w:p w:rsidR="00A956D9" w:rsidRPr="00691F6B" w:rsidRDefault="00A956D9" w:rsidP="00A956D9">
      <w:pPr>
        <w:rPr>
          <w:b/>
          <w:sz w:val="28"/>
          <w:szCs w:val="28"/>
        </w:rPr>
      </w:pPr>
    </w:p>
    <w:p w:rsidR="00A956D9" w:rsidRPr="00691F6B" w:rsidRDefault="00A956D9" w:rsidP="00A956D9">
      <w:pPr>
        <w:jc w:val="center"/>
        <w:rPr>
          <w:b/>
          <w:sz w:val="28"/>
          <w:szCs w:val="28"/>
        </w:rPr>
      </w:pPr>
    </w:p>
    <w:p w:rsidR="00A956D9" w:rsidRPr="00691F6B" w:rsidRDefault="00A956D9" w:rsidP="00A956D9">
      <w:pPr>
        <w:jc w:val="center"/>
        <w:rPr>
          <w:b/>
          <w:sz w:val="28"/>
          <w:szCs w:val="28"/>
        </w:rPr>
      </w:pPr>
    </w:p>
    <w:p w:rsidR="00A956D9" w:rsidRDefault="00A956D9" w:rsidP="00A956D9">
      <w:pPr>
        <w:rPr>
          <w:b/>
          <w:sz w:val="28"/>
          <w:szCs w:val="28"/>
        </w:rPr>
      </w:pPr>
    </w:p>
    <w:p w:rsidR="00B945CF" w:rsidRPr="00691F6B" w:rsidRDefault="00B945CF" w:rsidP="00A956D9">
      <w:pPr>
        <w:rPr>
          <w:b/>
          <w:sz w:val="28"/>
          <w:szCs w:val="28"/>
        </w:rPr>
      </w:pPr>
    </w:p>
    <w:p w:rsidR="00A956D9" w:rsidRPr="00691F6B" w:rsidRDefault="00A956D9" w:rsidP="00A956D9">
      <w:pPr>
        <w:jc w:val="center"/>
        <w:rPr>
          <w:b/>
          <w:sz w:val="28"/>
          <w:szCs w:val="28"/>
        </w:rPr>
      </w:pPr>
      <w:r w:rsidRPr="00691F6B">
        <w:rPr>
          <w:b/>
          <w:sz w:val="28"/>
          <w:szCs w:val="28"/>
        </w:rPr>
        <w:t>с. Нові Петрівці</w:t>
      </w:r>
    </w:p>
    <w:p w:rsidR="00A956D9" w:rsidRPr="00691F6B" w:rsidRDefault="00A956D9" w:rsidP="00A956D9">
      <w:pPr>
        <w:jc w:val="center"/>
        <w:rPr>
          <w:b/>
          <w:sz w:val="28"/>
          <w:szCs w:val="28"/>
        </w:rPr>
      </w:pPr>
      <w:r w:rsidRPr="00691F6B">
        <w:rPr>
          <w:b/>
          <w:sz w:val="28"/>
          <w:szCs w:val="28"/>
        </w:rPr>
        <w:t>2024 рік</w:t>
      </w:r>
    </w:p>
    <w:p w:rsidR="00C52BDC" w:rsidRPr="008A5BBB" w:rsidRDefault="00C52BDC" w:rsidP="00C52BDC">
      <w:pPr>
        <w:tabs>
          <w:tab w:val="left" w:pos="3969"/>
        </w:tabs>
        <w:spacing w:line="276" w:lineRule="auto"/>
        <w:rPr>
          <w:b/>
          <w:color w:val="000000"/>
          <w:sz w:val="26"/>
          <w:szCs w:val="26"/>
        </w:rPr>
      </w:pPr>
    </w:p>
    <w:p w:rsidR="00C52BDC" w:rsidRPr="008123EC" w:rsidRDefault="008123EC" w:rsidP="008123EC">
      <w:pPr>
        <w:ind w:firstLine="708"/>
        <w:jc w:val="center"/>
        <w:rPr>
          <w:b/>
          <w:color w:val="000000"/>
          <w:sz w:val="26"/>
          <w:szCs w:val="26"/>
        </w:rPr>
      </w:pPr>
      <w:r>
        <w:rPr>
          <w:b/>
          <w:color w:val="000000"/>
          <w:sz w:val="26"/>
          <w:szCs w:val="26"/>
        </w:rPr>
        <w:lastRenderedPageBreak/>
        <w:t xml:space="preserve">1. </w:t>
      </w:r>
      <w:r w:rsidR="008A5BBB">
        <w:rPr>
          <w:b/>
          <w:sz w:val="26"/>
          <w:szCs w:val="26"/>
          <w:lang w:eastAsia="zh-CN"/>
        </w:rPr>
        <w:t>Паспорт Програми</w:t>
      </w:r>
    </w:p>
    <w:p w:rsidR="00C52BDC" w:rsidRPr="008A5BBB" w:rsidRDefault="00C52BDC" w:rsidP="00C52BDC">
      <w:pPr>
        <w:pStyle w:val="a5"/>
        <w:ind w:left="1440"/>
        <w:rPr>
          <w:rFonts w:ascii="Times New Roman" w:hAnsi="Times New Roman"/>
          <w:b/>
          <w:color w:val="000000"/>
          <w:sz w:val="26"/>
          <w:szCs w:val="26"/>
          <w:lang w:val="uk-UA"/>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02"/>
        <w:gridCol w:w="4175"/>
        <w:gridCol w:w="1688"/>
        <w:gridCol w:w="1722"/>
        <w:gridCol w:w="1589"/>
      </w:tblGrid>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jc w:val="center"/>
              <w:rPr>
                <w:sz w:val="26"/>
                <w:szCs w:val="26"/>
                <w:lang w:val="uk-UA"/>
              </w:rPr>
            </w:pPr>
            <w:r w:rsidRPr="008A5BBB">
              <w:rPr>
                <w:sz w:val="26"/>
                <w:szCs w:val="26"/>
                <w:lang w:val="uk-UA"/>
              </w:rPr>
              <w:t>1. 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Ініціатор розроблення програми </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jc w:val="both"/>
              <w:rPr>
                <w:sz w:val="26"/>
                <w:szCs w:val="26"/>
                <w:lang w:val="uk-UA"/>
              </w:rPr>
            </w:pPr>
            <w:r w:rsidRPr="008A5BBB">
              <w:rPr>
                <w:sz w:val="26"/>
                <w:szCs w:val="26"/>
                <w:lang w:val="uk-UA"/>
              </w:rPr>
              <w:t>Петрівська сільська рада</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2</w:t>
            </w:r>
            <w:r w:rsidR="00C52BDC" w:rsidRPr="008A5BBB">
              <w:rPr>
                <w:sz w:val="26"/>
                <w:szCs w:val="26"/>
                <w:lang w:val="uk-UA"/>
              </w:rPr>
              <w:t>.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Розробник програми </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397511">
            <w:pPr>
              <w:pStyle w:val="a3"/>
              <w:spacing w:before="0" w:after="0"/>
              <w:jc w:val="both"/>
              <w:rPr>
                <w:sz w:val="26"/>
                <w:szCs w:val="26"/>
                <w:lang w:val="uk-UA"/>
              </w:rPr>
            </w:pPr>
            <w:r w:rsidRPr="008A5BBB">
              <w:rPr>
                <w:sz w:val="26"/>
                <w:szCs w:val="26"/>
                <w:lang w:val="uk-UA"/>
              </w:rPr>
              <w:t xml:space="preserve">Петрівська сільська </w:t>
            </w:r>
            <w:r w:rsidR="00397511">
              <w:rPr>
                <w:sz w:val="26"/>
                <w:szCs w:val="26"/>
                <w:lang w:val="uk-UA"/>
              </w:rPr>
              <w:t xml:space="preserve">рада </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3</w:t>
            </w:r>
            <w:r w:rsidR="00C52BDC" w:rsidRPr="008A5BBB">
              <w:rPr>
                <w:sz w:val="26"/>
                <w:szCs w:val="26"/>
                <w:lang w:val="uk-UA"/>
              </w:rPr>
              <w:t>.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proofErr w:type="spellStart"/>
            <w:r w:rsidRPr="008A5BBB">
              <w:rPr>
                <w:sz w:val="26"/>
                <w:szCs w:val="26"/>
                <w:lang w:val="uk-UA"/>
              </w:rPr>
              <w:t>Співрозробники</w:t>
            </w:r>
            <w:proofErr w:type="spellEnd"/>
            <w:r w:rsidRPr="008A5BBB">
              <w:rPr>
                <w:sz w:val="26"/>
                <w:szCs w:val="26"/>
                <w:lang w:val="uk-UA"/>
              </w:rPr>
              <w:t xml:space="preserve"> програми </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jc w:val="both"/>
              <w:rPr>
                <w:sz w:val="26"/>
                <w:szCs w:val="26"/>
                <w:lang w:val="uk-UA"/>
              </w:rPr>
            </w:pPr>
            <w:r w:rsidRPr="008A5BBB">
              <w:rPr>
                <w:sz w:val="26"/>
                <w:szCs w:val="26"/>
                <w:lang w:val="uk-UA"/>
              </w:rPr>
              <w:t>  </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4</w:t>
            </w:r>
            <w:r w:rsidR="00C52BDC" w:rsidRPr="008A5BBB">
              <w:rPr>
                <w:sz w:val="26"/>
                <w:szCs w:val="26"/>
                <w:lang w:val="uk-UA"/>
              </w:rPr>
              <w:t xml:space="preserve">.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Головний розпорядник коштів</w:t>
            </w:r>
          </w:p>
        </w:tc>
        <w:tc>
          <w:tcPr>
            <w:tcW w:w="2475" w:type="pct"/>
            <w:gridSpan w:val="3"/>
            <w:tcBorders>
              <w:top w:val="single" w:sz="4" w:space="0" w:color="auto"/>
              <w:left w:val="single" w:sz="4" w:space="0" w:color="auto"/>
              <w:bottom w:val="single" w:sz="4" w:space="0" w:color="auto"/>
              <w:right w:val="single" w:sz="4" w:space="0" w:color="auto"/>
            </w:tcBorders>
            <w:vAlign w:val="center"/>
          </w:tcPr>
          <w:p w:rsidR="00C52BDC" w:rsidRPr="008A5BBB" w:rsidRDefault="00C52BDC" w:rsidP="00397511">
            <w:pPr>
              <w:pStyle w:val="a3"/>
              <w:spacing w:before="0" w:after="0"/>
              <w:jc w:val="both"/>
              <w:rPr>
                <w:sz w:val="26"/>
                <w:szCs w:val="26"/>
                <w:lang w:val="uk-UA"/>
              </w:rPr>
            </w:pPr>
            <w:r w:rsidRPr="008A5BBB">
              <w:rPr>
                <w:sz w:val="26"/>
                <w:szCs w:val="26"/>
                <w:lang w:val="uk-UA"/>
              </w:rPr>
              <w:t xml:space="preserve">Петрівська сільська </w:t>
            </w:r>
            <w:r w:rsidR="00397511">
              <w:rPr>
                <w:sz w:val="26"/>
                <w:szCs w:val="26"/>
                <w:lang w:val="uk-UA"/>
              </w:rPr>
              <w:t xml:space="preserve">рада </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5</w:t>
            </w:r>
            <w:r w:rsidR="00C52BDC" w:rsidRPr="008A5BBB">
              <w:rPr>
                <w:sz w:val="26"/>
                <w:szCs w:val="26"/>
                <w:lang w:val="uk-UA"/>
              </w:rPr>
              <w:t>.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Відповідальний виконавець програми </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397511">
            <w:pPr>
              <w:pStyle w:val="a3"/>
              <w:spacing w:before="0" w:after="0"/>
              <w:jc w:val="both"/>
              <w:rPr>
                <w:sz w:val="26"/>
                <w:szCs w:val="26"/>
                <w:lang w:val="uk-UA"/>
              </w:rPr>
            </w:pPr>
            <w:r w:rsidRPr="008A5BBB">
              <w:rPr>
                <w:sz w:val="26"/>
                <w:szCs w:val="26"/>
                <w:lang w:val="uk-UA"/>
              </w:rPr>
              <w:t xml:space="preserve">Петрівська сільська </w:t>
            </w:r>
            <w:r w:rsidR="00397511">
              <w:rPr>
                <w:sz w:val="26"/>
                <w:szCs w:val="26"/>
                <w:lang w:val="uk-UA"/>
              </w:rPr>
              <w:t xml:space="preserve">рада </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6.</w:t>
            </w:r>
            <w:r w:rsidR="00C52BDC" w:rsidRPr="008A5BBB">
              <w:rPr>
                <w:sz w:val="26"/>
                <w:szCs w:val="26"/>
                <w:lang w:val="uk-UA"/>
              </w:rPr>
              <w:t>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Співвиконавці заходів Програми</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jc w:val="both"/>
              <w:rPr>
                <w:sz w:val="26"/>
                <w:szCs w:val="26"/>
                <w:lang w:val="uk-UA"/>
              </w:rPr>
            </w:pPr>
            <w:r w:rsidRPr="008A5BBB">
              <w:rPr>
                <w:sz w:val="26"/>
                <w:szCs w:val="26"/>
                <w:lang w:val="uk-UA"/>
              </w:rPr>
              <w:t>Структурні підрозділи Петрівської сільської ради відповідно до функціональних обов’язків</w:t>
            </w:r>
          </w:p>
        </w:tc>
      </w:tr>
      <w:tr w:rsidR="00C52BDC" w:rsidRPr="008A5BBB" w:rsidTr="00397511">
        <w:trPr>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283F1E" w:rsidP="00CC6E61">
            <w:pPr>
              <w:pStyle w:val="a3"/>
              <w:spacing w:before="0" w:after="0"/>
              <w:jc w:val="center"/>
              <w:rPr>
                <w:sz w:val="26"/>
                <w:szCs w:val="26"/>
                <w:lang w:val="uk-UA"/>
              </w:rPr>
            </w:pPr>
            <w:r w:rsidRPr="008A5BBB">
              <w:rPr>
                <w:sz w:val="26"/>
                <w:szCs w:val="26"/>
                <w:lang w:val="uk-UA"/>
              </w:rPr>
              <w:t>7</w:t>
            </w:r>
            <w:r w:rsidR="00C52BDC" w:rsidRPr="008A5BBB">
              <w:rPr>
                <w:sz w:val="26"/>
                <w:szCs w:val="26"/>
                <w:lang w:val="uk-UA"/>
              </w:rPr>
              <w:t>. </w:t>
            </w:r>
          </w:p>
        </w:tc>
        <w:tc>
          <w:tcPr>
            <w:tcW w:w="2111" w:type="pct"/>
            <w:tcBorders>
              <w:top w:val="single" w:sz="4" w:space="0" w:color="auto"/>
              <w:left w:val="single" w:sz="4" w:space="0" w:color="auto"/>
              <w:bottom w:val="single" w:sz="4" w:space="0" w:color="auto"/>
              <w:right w:val="single" w:sz="4" w:space="0" w:color="auto"/>
            </w:tcBorders>
            <w:vAlign w:val="center"/>
            <w:hideMark/>
          </w:tcPr>
          <w:p w:rsidR="00C52BDC" w:rsidRPr="008A5BBB" w:rsidRDefault="00C52BDC" w:rsidP="00CC6E61">
            <w:pPr>
              <w:pStyle w:val="a3"/>
              <w:spacing w:before="0" w:after="0"/>
              <w:rPr>
                <w:sz w:val="26"/>
                <w:szCs w:val="26"/>
                <w:lang w:val="uk-UA"/>
              </w:rPr>
            </w:pPr>
            <w:r w:rsidRPr="008A5BBB">
              <w:rPr>
                <w:sz w:val="26"/>
                <w:szCs w:val="26"/>
                <w:lang w:val="uk-UA"/>
              </w:rPr>
              <w:t>Строк виконання Програми </w:t>
            </w:r>
          </w:p>
        </w:tc>
        <w:tc>
          <w:tcPr>
            <w:tcW w:w="2475" w:type="pct"/>
            <w:gridSpan w:val="3"/>
            <w:tcBorders>
              <w:top w:val="single" w:sz="4" w:space="0" w:color="auto"/>
              <w:left w:val="single" w:sz="4" w:space="0" w:color="auto"/>
              <w:bottom w:val="single" w:sz="4" w:space="0" w:color="auto"/>
              <w:right w:val="single" w:sz="4" w:space="0" w:color="auto"/>
            </w:tcBorders>
            <w:hideMark/>
          </w:tcPr>
          <w:p w:rsidR="00C52BDC" w:rsidRPr="008A5BBB" w:rsidRDefault="00C52BDC" w:rsidP="00397511">
            <w:pPr>
              <w:ind w:right="-8"/>
              <w:outlineLvl w:val="0"/>
              <w:rPr>
                <w:sz w:val="26"/>
                <w:szCs w:val="26"/>
              </w:rPr>
            </w:pPr>
            <w:r w:rsidRPr="008A5BBB">
              <w:rPr>
                <w:sz w:val="26"/>
                <w:szCs w:val="26"/>
              </w:rPr>
              <w:t>202</w:t>
            </w:r>
            <w:r w:rsidR="00A956D9">
              <w:rPr>
                <w:sz w:val="26"/>
                <w:szCs w:val="26"/>
              </w:rPr>
              <w:t>5-2027 ро</w:t>
            </w:r>
            <w:r w:rsidR="00397511">
              <w:rPr>
                <w:sz w:val="26"/>
                <w:szCs w:val="26"/>
              </w:rPr>
              <w:t>ти</w:t>
            </w:r>
          </w:p>
        </w:tc>
      </w:tr>
      <w:tr w:rsidR="00397511" w:rsidRPr="008A5BBB" w:rsidTr="00397511">
        <w:trPr>
          <w:trHeight w:val="1044"/>
          <w:tblCellSpacing w:w="22" w:type="dxa"/>
          <w:jc w:val="center"/>
        </w:trPr>
        <w:tc>
          <w:tcPr>
            <w:tcW w:w="325" w:type="pct"/>
            <w:vMerge w:val="restart"/>
            <w:tcBorders>
              <w:top w:val="single" w:sz="4" w:space="0" w:color="auto"/>
              <w:left w:val="single" w:sz="4" w:space="0" w:color="auto"/>
              <w:right w:val="single" w:sz="4" w:space="0" w:color="auto"/>
            </w:tcBorders>
            <w:vAlign w:val="center"/>
            <w:hideMark/>
          </w:tcPr>
          <w:p w:rsidR="00397511" w:rsidRPr="008A5BBB" w:rsidRDefault="00397511" w:rsidP="00CC6E61">
            <w:pPr>
              <w:pStyle w:val="a3"/>
              <w:spacing w:before="0" w:after="0"/>
              <w:jc w:val="center"/>
              <w:rPr>
                <w:sz w:val="26"/>
                <w:szCs w:val="26"/>
                <w:lang w:val="uk-UA"/>
              </w:rPr>
            </w:pPr>
            <w:r w:rsidRPr="008A5BBB">
              <w:rPr>
                <w:sz w:val="26"/>
                <w:szCs w:val="26"/>
                <w:lang w:val="uk-UA"/>
              </w:rPr>
              <w:t>8. </w:t>
            </w:r>
          </w:p>
        </w:tc>
        <w:tc>
          <w:tcPr>
            <w:tcW w:w="2111" w:type="pct"/>
            <w:vMerge w:val="restart"/>
            <w:tcBorders>
              <w:top w:val="single" w:sz="4" w:space="0" w:color="auto"/>
              <w:left w:val="single" w:sz="4" w:space="0" w:color="auto"/>
              <w:right w:val="single" w:sz="4" w:space="0" w:color="auto"/>
            </w:tcBorders>
            <w:vAlign w:val="center"/>
            <w:hideMark/>
          </w:tcPr>
          <w:p w:rsidR="00397511" w:rsidRPr="008A5BBB" w:rsidRDefault="00397511" w:rsidP="00CC6E61">
            <w:pPr>
              <w:pStyle w:val="a3"/>
              <w:spacing w:before="0" w:after="0"/>
              <w:rPr>
                <w:sz w:val="26"/>
                <w:szCs w:val="26"/>
                <w:lang w:val="uk-UA"/>
              </w:rPr>
            </w:pPr>
            <w:r w:rsidRPr="008A5BBB">
              <w:rPr>
                <w:sz w:val="26"/>
                <w:szCs w:val="26"/>
                <w:lang w:val="uk-UA"/>
              </w:rPr>
              <w:t>Загальний обсяг фінансування для реалізації Програми, всього, </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397511">
            <w:pPr>
              <w:rPr>
                <w:sz w:val="26"/>
                <w:szCs w:val="26"/>
              </w:rPr>
            </w:pPr>
            <w:r w:rsidRPr="008A5BBB">
              <w:rPr>
                <w:rFonts w:eastAsia="SimSun"/>
                <w:i/>
                <w:sz w:val="26"/>
                <w:szCs w:val="26"/>
                <w:lang w:eastAsia="ar-SA"/>
              </w:rPr>
              <w:t>буде уточнено за результатами обстеження та складення відповідних розрахунків</w:t>
            </w:r>
          </w:p>
        </w:tc>
      </w:tr>
      <w:tr w:rsidR="00397511" w:rsidRPr="008A5BBB" w:rsidTr="00397511">
        <w:trPr>
          <w:trHeight w:val="432"/>
          <w:tblCellSpacing w:w="22" w:type="dxa"/>
          <w:jc w:val="center"/>
        </w:trPr>
        <w:tc>
          <w:tcPr>
            <w:tcW w:w="325" w:type="pct"/>
            <w:vMerge/>
            <w:tcBorders>
              <w:left w:val="single" w:sz="4" w:space="0" w:color="auto"/>
              <w:bottom w:val="single" w:sz="4" w:space="0" w:color="auto"/>
              <w:right w:val="single" w:sz="4" w:space="0" w:color="auto"/>
            </w:tcBorders>
            <w:vAlign w:val="center"/>
          </w:tcPr>
          <w:p w:rsidR="00397511" w:rsidRPr="008A5BBB" w:rsidRDefault="00397511" w:rsidP="00CC6E61">
            <w:pPr>
              <w:pStyle w:val="a3"/>
              <w:spacing w:before="0" w:after="0"/>
              <w:jc w:val="center"/>
              <w:rPr>
                <w:sz w:val="26"/>
                <w:szCs w:val="26"/>
                <w:lang w:val="uk-UA"/>
              </w:rPr>
            </w:pPr>
          </w:p>
        </w:tc>
        <w:tc>
          <w:tcPr>
            <w:tcW w:w="2111" w:type="pct"/>
            <w:vMerge/>
            <w:tcBorders>
              <w:left w:val="single" w:sz="4" w:space="0" w:color="auto"/>
              <w:bottom w:val="single" w:sz="4" w:space="0" w:color="auto"/>
              <w:right w:val="single" w:sz="4" w:space="0" w:color="auto"/>
            </w:tcBorders>
            <w:vAlign w:val="center"/>
          </w:tcPr>
          <w:p w:rsidR="00397511" w:rsidRPr="008A5BBB" w:rsidRDefault="00397511" w:rsidP="00CC6E61">
            <w:pPr>
              <w:pStyle w:val="a3"/>
              <w:spacing w:before="0" w:after="0"/>
              <w:rPr>
                <w:sz w:val="26"/>
                <w:szCs w:val="26"/>
                <w:lang w:val="uk-UA"/>
              </w:rPr>
            </w:pPr>
          </w:p>
        </w:tc>
        <w:tc>
          <w:tcPr>
            <w:tcW w:w="840" w:type="pct"/>
            <w:tcBorders>
              <w:top w:val="single" w:sz="4" w:space="0" w:color="auto"/>
              <w:left w:val="single" w:sz="4" w:space="0" w:color="auto"/>
              <w:bottom w:val="single" w:sz="4" w:space="0" w:color="auto"/>
              <w:right w:val="single" w:sz="4" w:space="0" w:color="auto"/>
            </w:tcBorders>
            <w:vAlign w:val="center"/>
          </w:tcPr>
          <w:p w:rsidR="00397511" w:rsidRPr="00397511" w:rsidRDefault="00397511" w:rsidP="00CC6E61">
            <w:pPr>
              <w:pStyle w:val="a3"/>
              <w:spacing w:before="0" w:after="0"/>
              <w:jc w:val="both"/>
              <w:rPr>
                <w:rFonts w:eastAsia="SimSun"/>
                <w:i/>
                <w:sz w:val="26"/>
                <w:szCs w:val="26"/>
                <w:lang w:val="uk-UA" w:eastAsia="ar-SA"/>
              </w:rPr>
            </w:pPr>
            <w:r>
              <w:rPr>
                <w:rFonts w:eastAsia="SimSun"/>
                <w:i/>
                <w:sz w:val="26"/>
                <w:szCs w:val="26"/>
                <w:lang w:val="uk-UA" w:eastAsia="ar-SA"/>
              </w:rPr>
              <w:t>2025 рік</w:t>
            </w:r>
          </w:p>
        </w:tc>
        <w:tc>
          <w:tcPr>
            <w:tcW w:w="857" w:type="pct"/>
            <w:tcBorders>
              <w:top w:val="single" w:sz="4" w:space="0" w:color="auto"/>
              <w:left w:val="single" w:sz="4" w:space="0" w:color="auto"/>
              <w:bottom w:val="single" w:sz="4" w:space="0" w:color="auto"/>
              <w:right w:val="single" w:sz="4" w:space="0" w:color="auto"/>
            </w:tcBorders>
            <w:vAlign w:val="center"/>
          </w:tcPr>
          <w:p w:rsidR="00397511" w:rsidRPr="00397511" w:rsidRDefault="00397511" w:rsidP="00CC6E61">
            <w:pPr>
              <w:pStyle w:val="a3"/>
              <w:spacing w:before="0" w:after="0"/>
              <w:jc w:val="both"/>
              <w:rPr>
                <w:rFonts w:eastAsia="SimSun"/>
                <w:i/>
                <w:sz w:val="26"/>
                <w:szCs w:val="26"/>
                <w:lang w:val="uk-UA" w:eastAsia="ar-SA"/>
              </w:rPr>
            </w:pPr>
            <w:r>
              <w:rPr>
                <w:rFonts w:eastAsia="SimSun"/>
                <w:i/>
                <w:sz w:val="26"/>
                <w:szCs w:val="26"/>
                <w:lang w:val="uk-UA" w:eastAsia="ar-SA"/>
              </w:rPr>
              <w:t>2026 рік</w:t>
            </w:r>
          </w:p>
        </w:tc>
        <w:tc>
          <w:tcPr>
            <w:tcW w:w="734" w:type="pct"/>
            <w:tcBorders>
              <w:top w:val="single" w:sz="4" w:space="0" w:color="auto"/>
              <w:left w:val="single" w:sz="4" w:space="0" w:color="auto"/>
              <w:bottom w:val="single" w:sz="4" w:space="0" w:color="auto"/>
              <w:right w:val="single" w:sz="4" w:space="0" w:color="auto"/>
            </w:tcBorders>
            <w:vAlign w:val="center"/>
          </w:tcPr>
          <w:p w:rsidR="00397511" w:rsidRPr="00397511" w:rsidRDefault="00397511" w:rsidP="00CC6E61">
            <w:pPr>
              <w:pStyle w:val="a3"/>
              <w:spacing w:before="0" w:after="0"/>
              <w:jc w:val="both"/>
              <w:rPr>
                <w:rFonts w:eastAsia="SimSun"/>
                <w:i/>
                <w:sz w:val="26"/>
                <w:szCs w:val="26"/>
                <w:lang w:val="uk-UA" w:eastAsia="ar-SA"/>
              </w:rPr>
            </w:pPr>
            <w:r>
              <w:rPr>
                <w:rFonts w:eastAsia="SimSun"/>
                <w:i/>
                <w:sz w:val="26"/>
                <w:szCs w:val="26"/>
                <w:lang w:val="uk-UA" w:eastAsia="ar-SA"/>
              </w:rPr>
              <w:t>2027 рік</w:t>
            </w:r>
          </w:p>
        </w:tc>
      </w:tr>
      <w:tr w:rsidR="00397511" w:rsidRPr="008A5BBB" w:rsidTr="00397511">
        <w:trPr>
          <w:trHeight w:val="384"/>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tcPr>
          <w:p w:rsidR="00397511" w:rsidRPr="008A5BBB" w:rsidRDefault="00397511" w:rsidP="00CC6E61">
            <w:pPr>
              <w:rPr>
                <w:sz w:val="26"/>
                <w:szCs w:val="26"/>
              </w:rPr>
            </w:pPr>
          </w:p>
        </w:tc>
        <w:tc>
          <w:tcPr>
            <w:tcW w:w="2111" w:type="pct"/>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CC6E61">
            <w:pPr>
              <w:pStyle w:val="a3"/>
              <w:spacing w:before="0" w:after="0"/>
              <w:rPr>
                <w:sz w:val="26"/>
                <w:szCs w:val="26"/>
                <w:lang w:val="uk-UA"/>
              </w:rPr>
            </w:pPr>
            <w:r w:rsidRPr="008A5BBB">
              <w:rPr>
                <w:sz w:val="26"/>
                <w:szCs w:val="26"/>
                <w:lang w:val="uk-UA"/>
              </w:rPr>
              <w:t>у тому числі: </w:t>
            </w:r>
          </w:p>
        </w:tc>
        <w:tc>
          <w:tcPr>
            <w:tcW w:w="840" w:type="pct"/>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CC6E61">
            <w:pPr>
              <w:pStyle w:val="a3"/>
              <w:spacing w:before="0" w:after="0"/>
              <w:jc w:val="both"/>
              <w:rPr>
                <w:sz w:val="26"/>
                <w:szCs w:val="26"/>
                <w:lang w:val="uk-UA"/>
              </w:rPr>
            </w:pPr>
            <w:r w:rsidRPr="008A5BBB">
              <w:rPr>
                <w:sz w:val="26"/>
                <w:szCs w:val="26"/>
                <w:lang w:val="uk-UA"/>
              </w:rPr>
              <w:t>  </w:t>
            </w:r>
          </w:p>
        </w:tc>
        <w:tc>
          <w:tcPr>
            <w:tcW w:w="857" w:type="pct"/>
            <w:tcBorders>
              <w:top w:val="single" w:sz="4" w:space="0" w:color="auto"/>
              <w:left w:val="single" w:sz="4" w:space="0" w:color="auto"/>
              <w:bottom w:val="single" w:sz="4" w:space="0" w:color="auto"/>
              <w:right w:val="single" w:sz="4" w:space="0" w:color="auto"/>
            </w:tcBorders>
            <w:vAlign w:val="center"/>
          </w:tcPr>
          <w:p w:rsidR="00397511" w:rsidRPr="008A5BBB" w:rsidRDefault="00397511" w:rsidP="00397511">
            <w:pPr>
              <w:pStyle w:val="a3"/>
              <w:spacing w:before="0" w:after="0"/>
              <w:jc w:val="both"/>
              <w:rPr>
                <w:sz w:val="26"/>
                <w:szCs w:val="26"/>
                <w:lang w:val="uk-UA"/>
              </w:rPr>
            </w:pPr>
          </w:p>
        </w:tc>
        <w:tc>
          <w:tcPr>
            <w:tcW w:w="734" w:type="pct"/>
            <w:tcBorders>
              <w:top w:val="single" w:sz="4" w:space="0" w:color="auto"/>
              <w:left w:val="single" w:sz="4" w:space="0" w:color="auto"/>
              <w:bottom w:val="single" w:sz="4" w:space="0" w:color="auto"/>
              <w:right w:val="single" w:sz="4" w:space="0" w:color="auto"/>
            </w:tcBorders>
            <w:vAlign w:val="center"/>
          </w:tcPr>
          <w:p w:rsidR="00397511" w:rsidRPr="008A5BBB" w:rsidRDefault="00397511" w:rsidP="00397511">
            <w:pPr>
              <w:pStyle w:val="a3"/>
              <w:spacing w:before="0" w:after="0"/>
              <w:jc w:val="both"/>
              <w:rPr>
                <w:sz w:val="26"/>
                <w:szCs w:val="26"/>
                <w:lang w:val="uk-UA"/>
              </w:rPr>
            </w:pPr>
          </w:p>
        </w:tc>
      </w:tr>
      <w:tr w:rsidR="00397511" w:rsidRPr="008A5BBB" w:rsidTr="00397511">
        <w:trPr>
          <w:trHeight w:val="360"/>
          <w:tblCellSpacing w:w="22" w:type="dxa"/>
          <w:jc w:val="center"/>
        </w:trPr>
        <w:tc>
          <w:tcPr>
            <w:tcW w:w="325" w:type="pct"/>
            <w:vMerge w:val="restart"/>
            <w:tcBorders>
              <w:top w:val="single" w:sz="4" w:space="0" w:color="auto"/>
              <w:left w:val="single" w:sz="4" w:space="0" w:color="auto"/>
              <w:bottom w:val="single" w:sz="4" w:space="0" w:color="auto"/>
              <w:right w:val="single" w:sz="4" w:space="0" w:color="auto"/>
            </w:tcBorders>
            <w:hideMark/>
          </w:tcPr>
          <w:p w:rsidR="00397511" w:rsidRPr="008A5BBB" w:rsidRDefault="00397511" w:rsidP="00CC6E61">
            <w:pPr>
              <w:pStyle w:val="a3"/>
              <w:spacing w:before="0" w:after="0"/>
              <w:rPr>
                <w:sz w:val="26"/>
                <w:szCs w:val="26"/>
                <w:lang w:val="uk-UA"/>
              </w:rPr>
            </w:pPr>
            <w:r w:rsidRPr="008A5BBB">
              <w:rPr>
                <w:sz w:val="26"/>
                <w:szCs w:val="26"/>
                <w:lang w:val="uk-UA"/>
              </w:rPr>
              <w:t>8.1 </w:t>
            </w:r>
          </w:p>
        </w:tc>
        <w:tc>
          <w:tcPr>
            <w:tcW w:w="2111" w:type="pct"/>
            <w:tcBorders>
              <w:top w:val="single" w:sz="4" w:space="0" w:color="auto"/>
              <w:left w:val="single" w:sz="4" w:space="0" w:color="auto"/>
              <w:bottom w:val="single" w:sz="4" w:space="0" w:color="auto"/>
              <w:right w:val="single" w:sz="4" w:space="0" w:color="auto"/>
            </w:tcBorders>
            <w:hideMark/>
          </w:tcPr>
          <w:p w:rsidR="00397511" w:rsidRPr="008A5BBB" w:rsidRDefault="00397511" w:rsidP="00CC6E61">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державного бюджету</w:t>
            </w:r>
          </w:p>
        </w:tc>
        <w:tc>
          <w:tcPr>
            <w:tcW w:w="840" w:type="pct"/>
            <w:tcBorders>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734" w:type="pct"/>
            <w:tcBorders>
              <w:lef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r>
      <w:tr w:rsidR="00397511" w:rsidRPr="008A5BBB" w:rsidTr="00397511">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CC6E61">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397511" w:rsidRPr="008A5BBB" w:rsidRDefault="00397511" w:rsidP="00CC6E61">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обласного бюджету</w:t>
            </w:r>
          </w:p>
        </w:tc>
        <w:tc>
          <w:tcPr>
            <w:tcW w:w="840" w:type="pct"/>
            <w:tcBorders>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734" w:type="pct"/>
            <w:tcBorders>
              <w:lef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r>
      <w:tr w:rsidR="00397511" w:rsidRPr="008A5BBB" w:rsidTr="00397511">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CC6E61">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397511" w:rsidRPr="008A5BBB" w:rsidRDefault="00397511" w:rsidP="005E7BC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місцевих бюджетів</w:t>
            </w:r>
          </w:p>
        </w:tc>
        <w:tc>
          <w:tcPr>
            <w:tcW w:w="840" w:type="pct"/>
            <w:tcBorders>
              <w:right w:val="single" w:sz="4" w:space="0" w:color="auto"/>
            </w:tcBorders>
          </w:tcPr>
          <w:p w:rsidR="00397511" w:rsidRPr="008A5BBB" w:rsidRDefault="005E7BCF" w:rsidP="00CC6E61">
            <w:pPr>
              <w:pStyle w:val="a3"/>
              <w:shd w:val="clear" w:color="auto" w:fill="FFFFFF"/>
              <w:spacing w:before="0" w:after="0"/>
              <w:jc w:val="both"/>
              <w:rPr>
                <w:sz w:val="26"/>
                <w:szCs w:val="26"/>
                <w:lang w:val="uk-UA"/>
              </w:rPr>
            </w:pPr>
            <w:r>
              <w:rPr>
                <w:sz w:val="26"/>
                <w:szCs w:val="26"/>
                <w:lang w:val="uk-UA"/>
              </w:rPr>
              <w:t>99 000 грн.</w:t>
            </w:r>
          </w:p>
        </w:tc>
        <w:tc>
          <w:tcPr>
            <w:tcW w:w="857" w:type="pct"/>
            <w:tcBorders>
              <w:left w:val="single" w:sz="4" w:space="0" w:color="auto"/>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734" w:type="pct"/>
            <w:tcBorders>
              <w:lef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r>
      <w:tr w:rsidR="00397511" w:rsidRPr="008A5BBB" w:rsidTr="00397511">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97511" w:rsidRPr="008A5BBB" w:rsidRDefault="00397511" w:rsidP="00CC6E61">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397511" w:rsidRPr="008A5BBB" w:rsidRDefault="00397511" w:rsidP="00CC6E61">
            <w:pPr>
              <w:pStyle w:val="a5"/>
              <w:tabs>
                <w:tab w:val="left" w:pos="1134"/>
              </w:tabs>
              <w:ind w:left="52"/>
              <w:jc w:val="both"/>
              <w:rPr>
                <w:rFonts w:ascii="Times New Roman" w:hAnsi="Times New Roman"/>
                <w:sz w:val="26"/>
                <w:szCs w:val="26"/>
                <w:lang w:val="uk-UA"/>
              </w:rPr>
            </w:pPr>
            <w:r w:rsidRPr="008A5BBB">
              <w:rPr>
                <w:rFonts w:ascii="Times New Roman" w:hAnsi="Times New Roman"/>
                <w:sz w:val="26"/>
                <w:szCs w:val="26"/>
                <w:lang w:val="uk-UA"/>
              </w:rPr>
              <w:t>коштів інших джерел</w:t>
            </w:r>
          </w:p>
        </w:tc>
        <w:tc>
          <w:tcPr>
            <w:tcW w:w="840" w:type="pct"/>
            <w:tcBorders>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c>
          <w:tcPr>
            <w:tcW w:w="734" w:type="pct"/>
            <w:tcBorders>
              <w:left w:val="single" w:sz="4" w:space="0" w:color="auto"/>
            </w:tcBorders>
          </w:tcPr>
          <w:p w:rsidR="00397511" w:rsidRPr="008A5BBB" w:rsidRDefault="00397511" w:rsidP="00CC6E61">
            <w:pPr>
              <w:pStyle w:val="a3"/>
              <w:shd w:val="clear" w:color="auto" w:fill="FFFFFF"/>
              <w:spacing w:before="0" w:after="0"/>
              <w:jc w:val="both"/>
              <w:rPr>
                <w:sz w:val="26"/>
                <w:szCs w:val="26"/>
                <w:lang w:val="uk-UA"/>
              </w:rPr>
            </w:pPr>
          </w:p>
        </w:tc>
      </w:tr>
    </w:tbl>
    <w:p w:rsidR="00C52BDC" w:rsidRPr="008A5BBB" w:rsidRDefault="00C52BDC" w:rsidP="00C52BDC">
      <w:pPr>
        <w:rPr>
          <w:b/>
          <w:color w:val="000000"/>
          <w:sz w:val="26"/>
          <w:szCs w:val="26"/>
        </w:rPr>
      </w:pPr>
    </w:p>
    <w:p w:rsidR="00C52BDC" w:rsidRPr="008A5BBB" w:rsidRDefault="00C52BDC" w:rsidP="00C52BDC">
      <w:pPr>
        <w:ind w:firstLine="708"/>
        <w:jc w:val="center"/>
        <w:rPr>
          <w:b/>
          <w:color w:val="000000"/>
          <w:sz w:val="26"/>
          <w:szCs w:val="26"/>
        </w:rPr>
      </w:pPr>
      <w:r w:rsidRPr="008A5BBB">
        <w:rPr>
          <w:b/>
          <w:color w:val="000000"/>
          <w:sz w:val="26"/>
          <w:szCs w:val="26"/>
        </w:rPr>
        <w:br w:type="page"/>
      </w:r>
    </w:p>
    <w:p w:rsidR="00C52BDC" w:rsidRDefault="008123EC" w:rsidP="00C52BDC">
      <w:pPr>
        <w:ind w:firstLine="708"/>
        <w:jc w:val="center"/>
        <w:rPr>
          <w:b/>
          <w:color w:val="000000"/>
          <w:sz w:val="26"/>
          <w:szCs w:val="26"/>
        </w:rPr>
      </w:pPr>
      <w:r>
        <w:rPr>
          <w:b/>
          <w:color w:val="000000"/>
          <w:sz w:val="26"/>
          <w:szCs w:val="26"/>
        </w:rPr>
        <w:lastRenderedPageBreak/>
        <w:t xml:space="preserve">2. </w:t>
      </w:r>
      <w:r w:rsidR="008E59F1">
        <w:rPr>
          <w:b/>
          <w:color w:val="000000"/>
          <w:sz w:val="26"/>
          <w:szCs w:val="26"/>
        </w:rPr>
        <w:t xml:space="preserve">Загальні положення Програми </w:t>
      </w:r>
      <w:r>
        <w:rPr>
          <w:b/>
          <w:color w:val="000000"/>
          <w:sz w:val="26"/>
          <w:szCs w:val="26"/>
        </w:rPr>
        <w:t xml:space="preserve"> </w:t>
      </w:r>
    </w:p>
    <w:p w:rsidR="00E6291C" w:rsidRDefault="00C52BDC" w:rsidP="00E6291C">
      <w:pPr>
        <w:ind w:firstLine="708"/>
        <w:jc w:val="both"/>
        <w:rPr>
          <w:sz w:val="26"/>
          <w:szCs w:val="26"/>
          <w:shd w:val="clear" w:color="auto" w:fill="FFFFFF"/>
        </w:rPr>
      </w:pPr>
      <w:r w:rsidRPr="008A5BBB">
        <w:rPr>
          <w:sz w:val="26"/>
          <w:szCs w:val="26"/>
        </w:rPr>
        <w:t>Внаслідок бойових дій військ російської федерації на території України з 24 лютого 2022 року інфраструктура Петрівської сільської територіальної громади Вишгородського  району Київської області зазнала значних ушкоджень.</w:t>
      </w:r>
      <w:r w:rsidRPr="008A5BBB">
        <w:rPr>
          <w:sz w:val="26"/>
          <w:szCs w:val="26"/>
          <w:shd w:val="clear" w:color="auto" w:fill="FFFFFF"/>
        </w:rPr>
        <w:t xml:space="preserve"> Найзапекліші бої на території громади ві</w:t>
      </w:r>
      <w:r w:rsidR="0077462B">
        <w:rPr>
          <w:sz w:val="26"/>
          <w:szCs w:val="26"/>
          <w:shd w:val="clear" w:color="auto" w:fill="FFFFFF"/>
        </w:rPr>
        <w:t>дбувались в с. Гута-Межигірська</w:t>
      </w:r>
      <w:r w:rsidRPr="008A5BBB">
        <w:rPr>
          <w:sz w:val="26"/>
          <w:szCs w:val="26"/>
          <w:shd w:val="clear" w:color="auto" w:fill="FFFFFF"/>
        </w:rPr>
        <w:t xml:space="preserve">. </w:t>
      </w:r>
      <w:r w:rsidR="0077462B">
        <w:rPr>
          <w:sz w:val="26"/>
          <w:szCs w:val="26"/>
          <w:shd w:val="clear" w:color="auto" w:fill="FFFFFF"/>
        </w:rPr>
        <w:t>О</w:t>
      </w:r>
      <w:r w:rsidR="0077462B" w:rsidRPr="0077462B">
        <w:rPr>
          <w:sz w:val="26"/>
          <w:szCs w:val="26"/>
          <w:shd w:val="clear" w:color="auto" w:fill="FFFFFF"/>
        </w:rPr>
        <w:t>б’єкт</w:t>
      </w:r>
      <w:r w:rsidR="0077462B">
        <w:rPr>
          <w:sz w:val="26"/>
          <w:szCs w:val="26"/>
          <w:shd w:val="clear" w:color="auto" w:fill="FFFFFF"/>
        </w:rPr>
        <w:t>и</w:t>
      </w:r>
      <w:r w:rsidR="0077462B" w:rsidRPr="0077462B">
        <w:rPr>
          <w:sz w:val="26"/>
          <w:szCs w:val="26"/>
          <w:shd w:val="clear" w:color="auto" w:fill="FFFFFF"/>
        </w:rPr>
        <w:t xml:space="preserve"> енергетичної інфраструктури, житлов</w:t>
      </w:r>
      <w:r w:rsidR="008123EC">
        <w:rPr>
          <w:sz w:val="26"/>
          <w:szCs w:val="26"/>
          <w:shd w:val="clear" w:color="auto" w:fill="FFFFFF"/>
        </w:rPr>
        <w:t>а</w:t>
      </w:r>
      <w:r w:rsidR="0077462B" w:rsidRPr="0077462B">
        <w:rPr>
          <w:sz w:val="26"/>
          <w:szCs w:val="26"/>
          <w:shd w:val="clear" w:color="auto" w:fill="FFFFFF"/>
        </w:rPr>
        <w:t xml:space="preserve"> та громадськ</w:t>
      </w:r>
      <w:r w:rsidR="008123EC">
        <w:rPr>
          <w:sz w:val="26"/>
          <w:szCs w:val="26"/>
          <w:shd w:val="clear" w:color="auto" w:fill="FFFFFF"/>
        </w:rPr>
        <w:t xml:space="preserve">а </w:t>
      </w:r>
      <w:r w:rsidR="0077462B" w:rsidRPr="0077462B">
        <w:rPr>
          <w:sz w:val="26"/>
          <w:szCs w:val="26"/>
          <w:shd w:val="clear" w:color="auto" w:fill="FFFFFF"/>
        </w:rPr>
        <w:t>забудов</w:t>
      </w:r>
      <w:r w:rsidR="008123EC">
        <w:rPr>
          <w:sz w:val="26"/>
          <w:szCs w:val="26"/>
          <w:shd w:val="clear" w:color="auto" w:fill="FFFFFF"/>
        </w:rPr>
        <w:t>а</w:t>
      </w:r>
      <w:r w:rsidR="008123EC" w:rsidRPr="008123EC">
        <w:t xml:space="preserve"> </w:t>
      </w:r>
      <w:r w:rsidR="008123EC" w:rsidRPr="008123EC">
        <w:rPr>
          <w:sz w:val="26"/>
          <w:szCs w:val="26"/>
          <w:shd w:val="clear" w:color="auto" w:fill="FFFFFF"/>
        </w:rPr>
        <w:t xml:space="preserve">і сьогодні піддаються постійним ракетним атакам та нальотам </w:t>
      </w:r>
      <w:proofErr w:type="spellStart"/>
      <w:r w:rsidR="008123EC" w:rsidRPr="008123EC">
        <w:rPr>
          <w:sz w:val="26"/>
          <w:szCs w:val="26"/>
          <w:shd w:val="clear" w:color="auto" w:fill="FFFFFF"/>
        </w:rPr>
        <w:t>безпілотників</w:t>
      </w:r>
      <w:proofErr w:type="spellEnd"/>
      <w:r w:rsidR="008E59F1">
        <w:rPr>
          <w:sz w:val="26"/>
          <w:szCs w:val="26"/>
          <w:shd w:val="clear" w:color="auto" w:fill="FFFFFF"/>
        </w:rPr>
        <w:t>.</w:t>
      </w:r>
    </w:p>
    <w:p w:rsidR="008E59F1" w:rsidRPr="008E59F1" w:rsidRDefault="008E59F1" w:rsidP="008E59F1">
      <w:pPr>
        <w:ind w:firstLine="708"/>
        <w:jc w:val="both"/>
        <w:rPr>
          <w:sz w:val="26"/>
          <w:szCs w:val="26"/>
          <w:shd w:val="clear" w:color="auto" w:fill="FFFFFF"/>
        </w:rPr>
      </w:pPr>
      <w:r w:rsidRPr="008E59F1">
        <w:rPr>
          <w:sz w:val="26"/>
          <w:szCs w:val="26"/>
          <w:shd w:val="clear" w:color="auto" w:fill="FFFFFF"/>
        </w:rPr>
        <w:t xml:space="preserve">Програма робіт обстеження об'єктів, внаслідок воєнних дій на території Петрівської сільської територіальної громади Вишгородського району Київської області (далі – Програма) розроблена на виконання вимог </w:t>
      </w:r>
      <w:r w:rsidR="00866262">
        <w:rPr>
          <w:sz w:val="26"/>
          <w:szCs w:val="26"/>
          <w:shd w:val="clear" w:color="auto" w:fill="FFFFFF"/>
        </w:rPr>
        <w:t>з</w:t>
      </w:r>
      <w:r w:rsidRPr="008E59F1">
        <w:rPr>
          <w:sz w:val="26"/>
          <w:szCs w:val="26"/>
          <w:shd w:val="clear" w:color="auto" w:fill="FFFFFF"/>
        </w:rPr>
        <w:t>акон</w:t>
      </w:r>
      <w:r w:rsidR="00866262">
        <w:rPr>
          <w:sz w:val="26"/>
          <w:szCs w:val="26"/>
          <w:shd w:val="clear" w:color="auto" w:fill="FFFFFF"/>
        </w:rPr>
        <w:t>ів</w:t>
      </w:r>
      <w:r w:rsidRPr="008E59F1">
        <w:rPr>
          <w:sz w:val="26"/>
          <w:szCs w:val="26"/>
          <w:shd w:val="clear" w:color="auto" w:fill="FFFFFF"/>
        </w:rPr>
        <w:t xml:space="preserve"> України «Про правовий режим воєнного стану», </w:t>
      </w:r>
      <w:r w:rsidR="00866262">
        <w:rPr>
          <w:sz w:val="26"/>
          <w:szCs w:val="26"/>
          <w:shd w:val="clear" w:color="auto" w:fill="FFFFFF"/>
        </w:rPr>
        <w:t>«Про місцеве самоврядування в Україні»</w:t>
      </w:r>
      <w:r w:rsidRPr="008E59F1">
        <w:rPr>
          <w:sz w:val="26"/>
          <w:szCs w:val="26"/>
          <w:shd w:val="clear" w:color="auto" w:fill="FFFFFF"/>
        </w:rPr>
        <w:t>,  Указ</w:t>
      </w:r>
      <w:r w:rsidR="0089385D">
        <w:rPr>
          <w:sz w:val="26"/>
          <w:szCs w:val="26"/>
          <w:shd w:val="clear" w:color="auto" w:fill="FFFFFF"/>
        </w:rPr>
        <w:t>у</w:t>
      </w:r>
      <w:r w:rsidRPr="008E59F1">
        <w:rPr>
          <w:sz w:val="26"/>
          <w:szCs w:val="26"/>
          <w:shd w:val="clear" w:color="auto" w:fill="FFFFFF"/>
        </w:rPr>
        <w:t xml:space="preserve">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p>
    <w:p w:rsidR="00E6291C" w:rsidRDefault="00E6291C" w:rsidP="00E6291C">
      <w:pPr>
        <w:ind w:firstLine="708"/>
        <w:jc w:val="both"/>
        <w:rPr>
          <w:sz w:val="26"/>
          <w:szCs w:val="26"/>
          <w:shd w:val="clear" w:color="auto" w:fill="FFFFFF"/>
        </w:rPr>
      </w:pPr>
    </w:p>
    <w:p w:rsidR="00EE1C51" w:rsidRPr="006C3BF7" w:rsidRDefault="006C3BF7" w:rsidP="006C3BF7">
      <w:pPr>
        <w:ind w:firstLine="708"/>
        <w:jc w:val="center"/>
        <w:rPr>
          <w:b/>
          <w:sz w:val="26"/>
          <w:szCs w:val="26"/>
        </w:rPr>
      </w:pPr>
      <w:r w:rsidRPr="006C3BF7">
        <w:rPr>
          <w:b/>
          <w:sz w:val="26"/>
          <w:szCs w:val="26"/>
        </w:rPr>
        <w:t>3. Мета Програми</w:t>
      </w:r>
    </w:p>
    <w:p w:rsidR="00C52BDC" w:rsidRPr="008A5BBB" w:rsidRDefault="00EE1C51" w:rsidP="001D5C48">
      <w:pPr>
        <w:ind w:firstLine="708"/>
        <w:jc w:val="both"/>
        <w:rPr>
          <w:sz w:val="26"/>
          <w:szCs w:val="26"/>
        </w:rPr>
      </w:pPr>
      <w:r>
        <w:rPr>
          <w:sz w:val="26"/>
          <w:szCs w:val="26"/>
        </w:rPr>
        <w:t>Метою П</w:t>
      </w:r>
      <w:r w:rsidR="00C52BDC" w:rsidRPr="008A5BBB">
        <w:rPr>
          <w:sz w:val="26"/>
          <w:szCs w:val="26"/>
        </w:rPr>
        <w:t>рограми є здійснення всіх можливих невідкладних робіт з ліквідації наслідків збройної агресії Російської Федерації, пов’язаних із пошкодженням будівель та споруд на території громади. Проведення комплексу першочергових організаційно-технічних робіт і заходів, спрямованих на ліквідацію небезпечних наслідків збройної агресії Російської Федерації, пов’язаних із пошкодженням будівель та споруд, запобігання загибелі людей, зменшення обсягів можливих матеріальних втрат.</w:t>
      </w:r>
    </w:p>
    <w:p w:rsidR="00C52BDC" w:rsidRPr="008E59F1" w:rsidRDefault="00C52BDC" w:rsidP="008E59F1">
      <w:pPr>
        <w:ind w:firstLine="708"/>
        <w:jc w:val="center"/>
        <w:rPr>
          <w:b/>
          <w:color w:val="000000"/>
          <w:sz w:val="26"/>
          <w:szCs w:val="26"/>
        </w:rPr>
      </w:pPr>
    </w:p>
    <w:p w:rsidR="008E59F1" w:rsidRPr="008E59F1" w:rsidRDefault="008E59F1" w:rsidP="008E59F1">
      <w:pPr>
        <w:tabs>
          <w:tab w:val="left" w:pos="3969"/>
        </w:tabs>
        <w:ind w:firstLine="567"/>
        <w:jc w:val="center"/>
        <w:rPr>
          <w:b/>
          <w:color w:val="000000"/>
          <w:sz w:val="26"/>
          <w:szCs w:val="26"/>
        </w:rPr>
      </w:pPr>
      <w:r w:rsidRPr="008E59F1">
        <w:rPr>
          <w:b/>
          <w:color w:val="000000"/>
          <w:sz w:val="26"/>
          <w:szCs w:val="26"/>
        </w:rPr>
        <w:t>4. Основні заходи Програми</w:t>
      </w:r>
    </w:p>
    <w:p w:rsidR="00C52BDC" w:rsidRPr="008A5BBB" w:rsidRDefault="00C52BDC" w:rsidP="00203574">
      <w:pPr>
        <w:tabs>
          <w:tab w:val="left" w:pos="3969"/>
        </w:tabs>
        <w:ind w:firstLine="709"/>
        <w:jc w:val="both"/>
        <w:rPr>
          <w:color w:val="000000"/>
          <w:sz w:val="26"/>
          <w:szCs w:val="26"/>
        </w:rPr>
      </w:pPr>
      <w:r w:rsidRPr="008A5BBB">
        <w:rPr>
          <w:color w:val="000000"/>
          <w:sz w:val="26"/>
          <w:szCs w:val="26"/>
        </w:rPr>
        <w:t xml:space="preserve">За результатами опрацювання пропозицій, наданих структурними підрозділами </w:t>
      </w:r>
      <w:r w:rsidRPr="008A5BBB">
        <w:rPr>
          <w:sz w:val="26"/>
          <w:szCs w:val="26"/>
        </w:rPr>
        <w:t>Петрівської сільської ради</w:t>
      </w:r>
      <w:r w:rsidRPr="008A5BBB">
        <w:rPr>
          <w:color w:val="000000"/>
          <w:sz w:val="26"/>
          <w:szCs w:val="26"/>
        </w:rPr>
        <w:t>, щодо пошкоджень та руйнувань об’єктів інфраструктури, складено перелік (Додаток), який містить:</w:t>
      </w:r>
    </w:p>
    <w:p w:rsidR="00C52BDC" w:rsidRPr="008A5BBB" w:rsidRDefault="00C52BDC" w:rsidP="00203574">
      <w:pPr>
        <w:tabs>
          <w:tab w:val="left" w:pos="3969"/>
        </w:tabs>
        <w:spacing w:line="240" w:lineRule="atLeast"/>
        <w:ind w:firstLine="709"/>
        <w:jc w:val="both"/>
        <w:rPr>
          <w:color w:val="000000"/>
          <w:sz w:val="26"/>
          <w:szCs w:val="26"/>
        </w:rPr>
      </w:pPr>
      <w:r w:rsidRPr="008A5BBB">
        <w:rPr>
          <w:color w:val="000000"/>
          <w:sz w:val="26"/>
          <w:szCs w:val="26"/>
        </w:rPr>
        <w:t xml:space="preserve"> перелік пошкоджених об’єктів, що підлягають обстеженню (найменування об’єкта, адреса розташування об’єкта, інформація щодо юридичних чи фізичних осіб, що є власниками або управителями пошкодженого об’єкта);</w:t>
      </w:r>
    </w:p>
    <w:p w:rsidR="00C52BDC" w:rsidRPr="008A5BBB" w:rsidRDefault="00C52BDC" w:rsidP="00203574">
      <w:pPr>
        <w:tabs>
          <w:tab w:val="left" w:pos="3969"/>
        </w:tabs>
        <w:spacing w:line="240" w:lineRule="atLeast"/>
        <w:ind w:firstLine="709"/>
        <w:jc w:val="both"/>
        <w:rPr>
          <w:color w:val="000000"/>
          <w:sz w:val="26"/>
          <w:szCs w:val="26"/>
        </w:rPr>
      </w:pPr>
      <w:r w:rsidRPr="008A5BBB">
        <w:rPr>
          <w:color w:val="000000"/>
          <w:sz w:val="26"/>
          <w:szCs w:val="26"/>
        </w:rPr>
        <w:t>черговість та строки виконання робіт з обстеження, основні характеристики об’єктів та орієнтовний обсяг і склад робіт.</w:t>
      </w:r>
    </w:p>
    <w:p w:rsidR="00C52BDC" w:rsidRPr="008A5BBB" w:rsidRDefault="00C52BDC" w:rsidP="00203574">
      <w:pPr>
        <w:tabs>
          <w:tab w:val="left" w:pos="3969"/>
        </w:tabs>
        <w:ind w:firstLine="709"/>
        <w:jc w:val="both"/>
        <w:rPr>
          <w:color w:val="000000"/>
          <w:sz w:val="26"/>
          <w:szCs w:val="26"/>
        </w:rPr>
      </w:pPr>
      <w:r w:rsidRPr="008A5BBB">
        <w:rPr>
          <w:color w:val="000000"/>
          <w:sz w:val="26"/>
          <w:szCs w:val="26"/>
        </w:rPr>
        <w:t>Першочерговому обстеженню підлягають:</w:t>
      </w:r>
    </w:p>
    <w:p w:rsidR="00C52BDC" w:rsidRPr="008A5BBB" w:rsidRDefault="00C52BDC" w:rsidP="00203574">
      <w:pPr>
        <w:tabs>
          <w:tab w:val="left" w:pos="3969"/>
        </w:tabs>
        <w:ind w:firstLine="709"/>
        <w:jc w:val="both"/>
        <w:rPr>
          <w:color w:val="000000"/>
          <w:sz w:val="26"/>
          <w:szCs w:val="26"/>
        </w:rPr>
      </w:pPr>
      <w:r w:rsidRPr="008A5BBB">
        <w:rPr>
          <w:color w:val="000000"/>
          <w:sz w:val="26"/>
          <w:szCs w:val="26"/>
        </w:rPr>
        <w:t>пошкоджені об’єкти соціальної інфраструктури (об’єкти закладів дошкільної, загальної середньої освіти; закладів охорони здоров’я, закладів соціального захисту населення), будівлі адміністративного призначення, в тому числі, в яких надаються адміністративні послуги, розміщуються органи управління та сили цивільного захисту, зокрема, пожежно-рятувальні підрозділи та аварійно-рятувальні служби;</w:t>
      </w:r>
    </w:p>
    <w:p w:rsidR="00C52BDC" w:rsidRPr="008A5BBB" w:rsidRDefault="00C52BDC" w:rsidP="00203574">
      <w:pPr>
        <w:tabs>
          <w:tab w:val="left" w:pos="3969"/>
        </w:tabs>
        <w:ind w:firstLine="709"/>
        <w:jc w:val="both"/>
        <w:rPr>
          <w:color w:val="000000"/>
          <w:sz w:val="26"/>
          <w:szCs w:val="26"/>
        </w:rPr>
      </w:pPr>
      <w:r w:rsidRPr="008A5BBB">
        <w:rPr>
          <w:color w:val="000000"/>
          <w:sz w:val="26"/>
          <w:szCs w:val="26"/>
        </w:rPr>
        <w:t>пошкоджені об’єкти житлово-комунального господарства (</w:t>
      </w:r>
      <w:proofErr w:type="spellStart"/>
      <w:r w:rsidRPr="008A5BBB">
        <w:rPr>
          <w:color w:val="000000"/>
          <w:sz w:val="26"/>
          <w:szCs w:val="26"/>
        </w:rPr>
        <w:t>електро-</w:t>
      </w:r>
      <w:proofErr w:type="spellEnd"/>
      <w:r w:rsidRPr="008A5BBB">
        <w:rPr>
          <w:color w:val="000000"/>
          <w:sz w:val="26"/>
          <w:szCs w:val="26"/>
        </w:rPr>
        <w:t xml:space="preserve">, </w:t>
      </w:r>
      <w:proofErr w:type="spellStart"/>
      <w:r w:rsidRPr="008A5BBB">
        <w:rPr>
          <w:color w:val="000000"/>
          <w:sz w:val="26"/>
          <w:szCs w:val="26"/>
        </w:rPr>
        <w:t>газо-</w:t>
      </w:r>
      <w:proofErr w:type="spellEnd"/>
      <w:r w:rsidRPr="008A5BBB">
        <w:rPr>
          <w:color w:val="000000"/>
          <w:sz w:val="26"/>
          <w:szCs w:val="26"/>
        </w:rPr>
        <w:t>, теплопостачання, водопостачання та водовідведення, а також їх мережі);</w:t>
      </w:r>
    </w:p>
    <w:p w:rsidR="00C52BDC" w:rsidRPr="008A5BBB" w:rsidRDefault="00C52BDC" w:rsidP="00203574">
      <w:pPr>
        <w:tabs>
          <w:tab w:val="left" w:pos="3969"/>
        </w:tabs>
        <w:ind w:firstLine="709"/>
        <w:jc w:val="both"/>
        <w:rPr>
          <w:color w:val="000000"/>
          <w:sz w:val="26"/>
          <w:szCs w:val="26"/>
        </w:rPr>
      </w:pPr>
      <w:r w:rsidRPr="008A5BBB">
        <w:rPr>
          <w:color w:val="000000"/>
          <w:sz w:val="26"/>
          <w:szCs w:val="26"/>
        </w:rPr>
        <w:t>пошкоджені об’єкти житлового фонду, а саме багатоквартирні житлові будинки, гуртожитки.</w:t>
      </w:r>
    </w:p>
    <w:p w:rsidR="008B5DAD" w:rsidRDefault="00C52BDC" w:rsidP="00203574">
      <w:pPr>
        <w:ind w:firstLine="709"/>
        <w:jc w:val="both"/>
        <w:rPr>
          <w:sz w:val="26"/>
          <w:szCs w:val="26"/>
        </w:rPr>
      </w:pPr>
      <w:r w:rsidRPr="008A5BBB">
        <w:rPr>
          <w:color w:val="000000"/>
          <w:sz w:val="26"/>
          <w:szCs w:val="26"/>
        </w:rPr>
        <w:t xml:space="preserve">Для підвищення результативності Програми </w:t>
      </w:r>
      <w:r w:rsidRPr="008A5BBB">
        <w:rPr>
          <w:sz w:val="26"/>
          <w:szCs w:val="26"/>
        </w:rPr>
        <w:t>Петрівська сільська рада</w:t>
      </w:r>
      <w:r w:rsidRPr="008A5BBB">
        <w:rPr>
          <w:color w:val="000000"/>
          <w:sz w:val="26"/>
          <w:szCs w:val="26"/>
        </w:rPr>
        <w:t xml:space="preserve"> може залучати в установленому порядку </w:t>
      </w:r>
      <w:r w:rsidRPr="008A5BBB">
        <w:rPr>
          <w:sz w:val="26"/>
          <w:szCs w:val="26"/>
        </w:rPr>
        <w:t>відповідних фахівців за результатом роботи яких складається звіт,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w:t>
      </w:r>
    </w:p>
    <w:p w:rsidR="00C52BDC" w:rsidRPr="008A5BBB" w:rsidRDefault="00C52BDC" w:rsidP="00203574">
      <w:pPr>
        <w:ind w:firstLine="709"/>
        <w:jc w:val="both"/>
        <w:rPr>
          <w:sz w:val="26"/>
          <w:szCs w:val="26"/>
        </w:rPr>
      </w:pPr>
      <w:r w:rsidRPr="008A5BBB">
        <w:rPr>
          <w:sz w:val="26"/>
          <w:szCs w:val="26"/>
        </w:rPr>
        <w:lastRenderedPageBreak/>
        <w:t>Для реалізації Програми та її результативності Петрівська сільська рада може одержувати в установленому порядку відповідну інформацію від підприємств, установ та організацій незалежно від форм власності.</w:t>
      </w:r>
    </w:p>
    <w:p w:rsidR="008B5DAD" w:rsidRDefault="008B5DAD" w:rsidP="00DC5DA0">
      <w:pPr>
        <w:ind w:firstLine="708"/>
        <w:jc w:val="center"/>
        <w:rPr>
          <w:b/>
          <w:color w:val="000000"/>
          <w:sz w:val="26"/>
          <w:szCs w:val="26"/>
        </w:rPr>
      </w:pPr>
    </w:p>
    <w:p w:rsidR="00DC5DA0" w:rsidRPr="00DC5DA0" w:rsidRDefault="008E59F1" w:rsidP="00DC5DA0">
      <w:pPr>
        <w:ind w:firstLine="708"/>
        <w:jc w:val="center"/>
        <w:rPr>
          <w:b/>
          <w:color w:val="000000"/>
          <w:sz w:val="26"/>
          <w:szCs w:val="26"/>
        </w:rPr>
      </w:pPr>
      <w:r>
        <w:rPr>
          <w:b/>
          <w:color w:val="000000"/>
          <w:sz w:val="26"/>
          <w:szCs w:val="26"/>
        </w:rPr>
        <w:t xml:space="preserve">5. </w:t>
      </w:r>
      <w:r w:rsidR="00DC5DA0" w:rsidRPr="00DC5DA0">
        <w:rPr>
          <w:b/>
          <w:color w:val="000000"/>
          <w:sz w:val="26"/>
          <w:szCs w:val="26"/>
        </w:rPr>
        <w:t>Фінансове забезпечення Програми</w:t>
      </w:r>
    </w:p>
    <w:p w:rsidR="00C52BDC" w:rsidRPr="008A5BBB" w:rsidRDefault="00C52BDC" w:rsidP="00C52BDC">
      <w:pPr>
        <w:ind w:firstLine="708"/>
        <w:jc w:val="both"/>
        <w:rPr>
          <w:color w:val="000000"/>
          <w:sz w:val="26"/>
          <w:szCs w:val="26"/>
        </w:rPr>
      </w:pPr>
      <w:r w:rsidRPr="008A5BBB">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rsidR="00C52BDC" w:rsidRPr="008A5BBB" w:rsidRDefault="00C52BDC" w:rsidP="00BE34D3">
      <w:pPr>
        <w:tabs>
          <w:tab w:val="left" w:pos="3969"/>
        </w:tabs>
        <w:spacing w:line="276" w:lineRule="auto"/>
        <w:jc w:val="center"/>
        <w:rPr>
          <w:b/>
          <w:color w:val="000000"/>
          <w:sz w:val="26"/>
          <w:szCs w:val="26"/>
        </w:rPr>
      </w:pPr>
      <w:r w:rsidRPr="008A5BBB">
        <w:rPr>
          <w:sz w:val="26"/>
          <w:szCs w:val="26"/>
        </w:rPr>
        <w:t xml:space="preserve"> </w:t>
      </w:r>
      <w:r w:rsidR="00BE34D3" w:rsidRPr="008A5BBB">
        <w:rPr>
          <w:b/>
          <w:color w:val="000000"/>
          <w:sz w:val="26"/>
          <w:szCs w:val="26"/>
        </w:rPr>
        <w:t xml:space="preserve"> </w:t>
      </w:r>
    </w:p>
    <w:tbl>
      <w:tblPr>
        <w:tblW w:w="9547" w:type="dxa"/>
        <w:tblInd w:w="-44" w:type="dxa"/>
        <w:tblLayout w:type="fixed"/>
        <w:tblCellMar>
          <w:left w:w="0" w:type="dxa"/>
          <w:right w:w="0" w:type="dxa"/>
        </w:tblCellMar>
        <w:tblLook w:val="0000" w:firstRow="0" w:lastRow="0" w:firstColumn="0" w:lastColumn="0" w:noHBand="0" w:noVBand="0"/>
      </w:tblPr>
      <w:tblGrid>
        <w:gridCol w:w="3168"/>
        <w:gridCol w:w="1452"/>
        <w:gridCol w:w="1476"/>
        <w:gridCol w:w="1750"/>
        <w:gridCol w:w="1701"/>
      </w:tblGrid>
      <w:tr w:rsidR="00CD69EB" w:rsidRPr="008A5BBB" w:rsidTr="00CD69EB">
        <w:trPr>
          <w:trHeight w:val="624"/>
        </w:trPr>
        <w:tc>
          <w:tcPr>
            <w:tcW w:w="3168" w:type="dxa"/>
            <w:vMerge w:val="restart"/>
            <w:tcBorders>
              <w:top w:val="single" w:sz="4" w:space="0" w:color="000000"/>
              <w:left w:val="single" w:sz="4" w:space="0" w:color="000000"/>
            </w:tcBorders>
            <w:shd w:val="clear" w:color="auto" w:fill="auto"/>
            <w:vAlign w:val="center"/>
          </w:tcPr>
          <w:p w:rsidR="00CD69EB" w:rsidRPr="008A5BBB" w:rsidRDefault="00CD69EB" w:rsidP="00CC6E61">
            <w:pPr>
              <w:jc w:val="center"/>
              <w:rPr>
                <w:b/>
                <w:i/>
                <w:iCs/>
                <w:sz w:val="26"/>
                <w:szCs w:val="26"/>
              </w:rPr>
            </w:pPr>
            <w:r w:rsidRPr="008A5BBB">
              <w:rPr>
                <w:b/>
                <w:sz w:val="26"/>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rsidR="00CD69EB" w:rsidRDefault="00CD69EB" w:rsidP="00CC6E61">
            <w:pPr>
              <w:jc w:val="center"/>
              <w:rPr>
                <w:b/>
                <w:sz w:val="26"/>
                <w:szCs w:val="26"/>
              </w:rPr>
            </w:pPr>
            <w:r w:rsidRPr="008A5BBB">
              <w:rPr>
                <w:b/>
                <w:sz w:val="26"/>
                <w:szCs w:val="26"/>
              </w:rPr>
              <w:t xml:space="preserve"> Обсяг фінансування, тис.</w:t>
            </w:r>
            <w:r>
              <w:rPr>
                <w:b/>
                <w:sz w:val="26"/>
                <w:szCs w:val="26"/>
              </w:rPr>
              <w:t xml:space="preserve"> </w:t>
            </w:r>
            <w:r w:rsidRPr="008A5BBB">
              <w:rPr>
                <w:b/>
                <w:sz w:val="26"/>
                <w:szCs w:val="26"/>
              </w:rPr>
              <w:t>грн</w:t>
            </w:r>
            <w:r>
              <w:rPr>
                <w:b/>
                <w:sz w:val="26"/>
                <w:szCs w:val="26"/>
              </w:rPr>
              <w:t>.</w:t>
            </w:r>
          </w:p>
          <w:p w:rsidR="00CD69EB" w:rsidRPr="008A5BBB" w:rsidRDefault="00CD69EB" w:rsidP="00CC6E61">
            <w:pPr>
              <w:jc w:val="center"/>
              <w:rPr>
                <w:b/>
                <w:sz w:val="26"/>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CD69EB" w:rsidRPr="008A5BBB" w:rsidRDefault="00CD69EB" w:rsidP="00CC6E61">
            <w:pPr>
              <w:jc w:val="center"/>
              <w:rPr>
                <w:b/>
                <w:sz w:val="26"/>
                <w:szCs w:val="26"/>
              </w:rPr>
            </w:pPr>
            <w:r w:rsidRPr="008A5BBB">
              <w:rPr>
                <w:b/>
                <w:sz w:val="26"/>
                <w:szCs w:val="26"/>
              </w:rPr>
              <w:t xml:space="preserve">Джерела </w:t>
            </w:r>
          </w:p>
          <w:p w:rsidR="00CD69EB" w:rsidRPr="008A5BBB" w:rsidRDefault="00CD69EB" w:rsidP="00CC6E61">
            <w:pPr>
              <w:jc w:val="center"/>
              <w:rPr>
                <w:sz w:val="26"/>
                <w:szCs w:val="26"/>
              </w:rPr>
            </w:pPr>
            <w:r w:rsidRPr="008A5BBB">
              <w:rPr>
                <w:b/>
                <w:sz w:val="26"/>
                <w:szCs w:val="26"/>
              </w:rPr>
              <w:t>фінансування</w:t>
            </w:r>
          </w:p>
        </w:tc>
      </w:tr>
      <w:tr w:rsidR="00CD69EB" w:rsidRPr="008A5BBB" w:rsidTr="00CD69EB">
        <w:trPr>
          <w:trHeight w:val="264"/>
        </w:trPr>
        <w:tc>
          <w:tcPr>
            <w:tcW w:w="3168" w:type="dxa"/>
            <w:vMerge/>
            <w:tcBorders>
              <w:left w:val="single" w:sz="4" w:space="0" w:color="000000"/>
              <w:bottom w:val="single" w:sz="4" w:space="0" w:color="000000"/>
            </w:tcBorders>
            <w:shd w:val="clear" w:color="auto" w:fill="auto"/>
            <w:vAlign w:val="center"/>
          </w:tcPr>
          <w:p w:rsidR="00CD69EB" w:rsidRPr="008A5BBB" w:rsidRDefault="00CD69EB" w:rsidP="00CC6E61">
            <w:pPr>
              <w:jc w:val="center"/>
              <w:rPr>
                <w:b/>
                <w:sz w:val="26"/>
                <w:szCs w:val="26"/>
              </w:rPr>
            </w:pP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CD69EB" w:rsidRPr="008A5BBB" w:rsidRDefault="00CD69EB" w:rsidP="00CC6E61">
            <w:pPr>
              <w:jc w:val="center"/>
              <w:rPr>
                <w:b/>
                <w:sz w:val="26"/>
                <w:szCs w:val="26"/>
              </w:rPr>
            </w:pPr>
            <w:r>
              <w:rPr>
                <w:b/>
                <w:sz w:val="26"/>
                <w:szCs w:val="26"/>
              </w:rPr>
              <w:t>2025 рік</w:t>
            </w:r>
          </w:p>
        </w:tc>
        <w:tc>
          <w:tcPr>
            <w:tcW w:w="1476" w:type="dxa"/>
            <w:tcBorders>
              <w:top w:val="single" w:sz="4" w:space="0" w:color="auto"/>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r>
              <w:rPr>
                <w:b/>
                <w:sz w:val="26"/>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r>
              <w:rPr>
                <w:b/>
                <w:sz w:val="26"/>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rsidR="00CD69EB" w:rsidRPr="008A5BBB" w:rsidRDefault="00CD69EB" w:rsidP="00CC6E61">
            <w:pPr>
              <w:jc w:val="center"/>
              <w:rPr>
                <w:b/>
                <w:sz w:val="26"/>
                <w:szCs w:val="26"/>
              </w:rPr>
            </w:pPr>
          </w:p>
        </w:tc>
      </w:tr>
      <w:tr w:rsidR="00CD69EB" w:rsidRPr="008A5BBB"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8A5BBB" w:rsidRDefault="00CD69EB" w:rsidP="00CD69EB">
            <w:pPr>
              <w:jc w:val="center"/>
              <w:rPr>
                <w:sz w:val="26"/>
                <w:szCs w:val="26"/>
              </w:rPr>
            </w:pPr>
            <w:r w:rsidRPr="008A5BBB">
              <w:rPr>
                <w:i/>
                <w:iCs/>
                <w:sz w:val="26"/>
                <w:szCs w:val="26"/>
              </w:rPr>
              <w:t xml:space="preserve"> </w:t>
            </w:r>
            <w:r w:rsidRPr="008A5BBB">
              <w:rPr>
                <w:color w:val="000000"/>
                <w:sz w:val="26"/>
                <w:szCs w:val="26"/>
                <w:shd w:val="clear" w:color="auto" w:fill="FFFFFF"/>
              </w:rPr>
              <w:t>Обстеження об’єкт</w:t>
            </w:r>
            <w:r>
              <w:rPr>
                <w:color w:val="000000"/>
                <w:sz w:val="26"/>
                <w:szCs w:val="26"/>
                <w:shd w:val="clear" w:color="auto" w:fill="FFFFFF"/>
              </w:rPr>
              <w:t>ів,</w:t>
            </w:r>
            <w:r w:rsidRPr="008A5BBB">
              <w:rPr>
                <w:color w:val="000000"/>
                <w:sz w:val="26"/>
                <w:szCs w:val="26"/>
                <w:shd w:val="clear" w:color="auto" w:fill="FFFFFF"/>
              </w:rPr>
              <w:t xml:space="preserve"> як</w:t>
            </w:r>
            <w:r>
              <w:rPr>
                <w:color w:val="000000"/>
                <w:sz w:val="26"/>
                <w:szCs w:val="26"/>
                <w:shd w:val="clear" w:color="auto" w:fill="FFFFFF"/>
              </w:rPr>
              <w:t xml:space="preserve">і </w:t>
            </w:r>
            <w:r w:rsidRPr="008A5BBB">
              <w:rPr>
                <w:color w:val="000000"/>
                <w:sz w:val="26"/>
                <w:szCs w:val="26"/>
                <w:shd w:val="clear" w:color="auto" w:fill="FFFFFF"/>
              </w:rPr>
              <w:t xml:space="preserve">постраждав внаслідок агресії РФ на території Петрівської сільської </w:t>
            </w:r>
            <w:r>
              <w:rPr>
                <w:color w:val="000000"/>
                <w:sz w:val="26"/>
                <w:szCs w:val="26"/>
                <w:shd w:val="clear" w:color="auto" w:fill="FFFFFF"/>
              </w:rPr>
              <w:t>територіальної громади</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CD69EB" w:rsidRPr="008A5BBB" w:rsidRDefault="005E7BCF" w:rsidP="00CC6E61">
            <w:pPr>
              <w:jc w:val="center"/>
              <w:rPr>
                <w:b/>
                <w:sz w:val="26"/>
                <w:szCs w:val="26"/>
              </w:rPr>
            </w:pPr>
            <w:r>
              <w:rPr>
                <w:b/>
                <w:sz w:val="26"/>
                <w:szCs w:val="26"/>
              </w:rPr>
              <w:t>99 000</w:t>
            </w:r>
          </w:p>
        </w:tc>
        <w:tc>
          <w:tcPr>
            <w:tcW w:w="1476" w:type="dxa"/>
            <w:tcBorders>
              <w:top w:val="single" w:sz="4" w:space="0" w:color="000000"/>
              <w:left w:val="single" w:sz="4" w:space="0" w:color="auto"/>
              <w:bottom w:val="single" w:sz="4" w:space="0" w:color="000000"/>
            </w:tcBorders>
            <w:shd w:val="clear" w:color="auto" w:fill="auto"/>
            <w:vAlign w:val="center"/>
          </w:tcPr>
          <w:p w:rsidR="00CD69EB" w:rsidRPr="008A5BBB" w:rsidRDefault="00B06BE0" w:rsidP="00CC6E61">
            <w:pPr>
              <w:jc w:val="center"/>
              <w:rPr>
                <w:b/>
                <w:sz w:val="26"/>
                <w:szCs w:val="26"/>
              </w:rPr>
            </w:pPr>
            <w:r>
              <w:rPr>
                <w:b/>
                <w:sz w:val="26"/>
                <w:szCs w:val="26"/>
              </w:rPr>
              <w:t>-</w:t>
            </w:r>
          </w:p>
        </w:tc>
        <w:tc>
          <w:tcPr>
            <w:tcW w:w="1750" w:type="dxa"/>
            <w:tcBorders>
              <w:top w:val="single" w:sz="4" w:space="0" w:color="000000"/>
              <w:left w:val="single" w:sz="4" w:space="0" w:color="auto"/>
              <w:bottom w:val="single" w:sz="4" w:space="0" w:color="000000"/>
            </w:tcBorders>
            <w:shd w:val="clear" w:color="auto" w:fill="auto"/>
            <w:vAlign w:val="center"/>
          </w:tcPr>
          <w:p w:rsidR="00CD69EB" w:rsidRPr="008A5BBB" w:rsidRDefault="00B06BE0" w:rsidP="00CC6E61">
            <w:pPr>
              <w:jc w:val="center"/>
              <w:rPr>
                <w:b/>
                <w:sz w:val="26"/>
                <w:szCs w:val="26"/>
              </w:rPr>
            </w:pPr>
            <w:r>
              <w:rPr>
                <w:b/>
                <w:sz w:val="26"/>
                <w:szCs w:val="26"/>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8A5BBB" w:rsidRDefault="00CD69EB" w:rsidP="00CC6E61">
            <w:pPr>
              <w:ind w:firstLine="18"/>
              <w:jc w:val="center"/>
              <w:rPr>
                <w:iCs/>
                <w:sz w:val="26"/>
                <w:szCs w:val="26"/>
              </w:rPr>
            </w:pPr>
            <w:r w:rsidRPr="008A5BBB">
              <w:rPr>
                <w:iCs/>
                <w:sz w:val="26"/>
                <w:szCs w:val="26"/>
              </w:rPr>
              <w:t>Місцевий</w:t>
            </w:r>
          </w:p>
          <w:p w:rsidR="00CD69EB" w:rsidRPr="008A5BBB" w:rsidRDefault="00CD69EB" w:rsidP="00CC6E61">
            <w:pPr>
              <w:ind w:firstLine="18"/>
              <w:jc w:val="center"/>
              <w:rPr>
                <w:i/>
                <w:iCs/>
                <w:sz w:val="26"/>
                <w:szCs w:val="26"/>
              </w:rPr>
            </w:pPr>
            <w:r w:rsidRPr="008A5BBB">
              <w:rPr>
                <w:iCs/>
                <w:sz w:val="26"/>
                <w:szCs w:val="26"/>
              </w:rPr>
              <w:t>бюджет</w:t>
            </w:r>
            <w:r w:rsidRPr="008A5BBB">
              <w:rPr>
                <w:i/>
                <w:iCs/>
                <w:sz w:val="26"/>
                <w:szCs w:val="26"/>
              </w:rPr>
              <w:t xml:space="preserve"> </w:t>
            </w:r>
          </w:p>
        </w:tc>
      </w:tr>
      <w:tr w:rsidR="00CD69EB" w:rsidRPr="008A5BBB"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8A5BBB" w:rsidRDefault="00CD69EB" w:rsidP="00CC6E61">
            <w:pPr>
              <w:jc w:val="center"/>
              <w:rPr>
                <w:b/>
                <w:iCs/>
                <w:sz w:val="26"/>
                <w:szCs w:val="26"/>
              </w:rPr>
            </w:pPr>
            <w:r w:rsidRPr="008A5BBB">
              <w:rPr>
                <w:b/>
                <w:iCs/>
                <w:sz w:val="26"/>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CD69EB" w:rsidRPr="008A5BBB" w:rsidRDefault="00CD69EB" w:rsidP="00CC6E61">
            <w:pPr>
              <w:jc w:val="center"/>
              <w:rPr>
                <w:b/>
                <w:sz w:val="26"/>
                <w:szCs w:val="26"/>
              </w:rPr>
            </w:pPr>
          </w:p>
        </w:tc>
        <w:tc>
          <w:tcPr>
            <w:tcW w:w="1476" w:type="dxa"/>
            <w:tcBorders>
              <w:top w:val="single" w:sz="4" w:space="0" w:color="000000"/>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p>
        </w:tc>
        <w:tc>
          <w:tcPr>
            <w:tcW w:w="1750" w:type="dxa"/>
            <w:tcBorders>
              <w:top w:val="single" w:sz="4" w:space="0" w:color="000000"/>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8A5BBB" w:rsidRDefault="00CD69EB" w:rsidP="00CC6E61">
            <w:pPr>
              <w:ind w:firstLine="18"/>
              <w:jc w:val="center"/>
              <w:rPr>
                <w:i/>
                <w:iCs/>
                <w:sz w:val="26"/>
                <w:szCs w:val="26"/>
              </w:rPr>
            </w:pPr>
          </w:p>
        </w:tc>
      </w:tr>
    </w:tbl>
    <w:p w:rsidR="00C52BDC" w:rsidRPr="008A5BBB" w:rsidRDefault="00C52BDC" w:rsidP="008A5BBB">
      <w:pPr>
        <w:pStyle w:val="a5"/>
        <w:tabs>
          <w:tab w:val="left" w:pos="3969"/>
        </w:tabs>
        <w:overflowPunct w:val="0"/>
        <w:autoSpaceDE w:val="0"/>
        <w:autoSpaceDN w:val="0"/>
        <w:adjustRightInd w:val="0"/>
        <w:spacing w:after="0" w:line="240" w:lineRule="auto"/>
        <w:ind w:left="0"/>
        <w:rPr>
          <w:rFonts w:ascii="Times New Roman" w:hAnsi="Times New Roman"/>
          <w:b/>
          <w:color w:val="000000"/>
          <w:sz w:val="26"/>
          <w:szCs w:val="26"/>
          <w:lang w:val="uk-UA"/>
        </w:rPr>
      </w:pPr>
      <w:r w:rsidRPr="008A5BBB">
        <w:rPr>
          <w:rFonts w:ascii="Times New Roman" w:hAnsi="Times New Roman"/>
          <w:b/>
          <w:color w:val="000000"/>
          <w:sz w:val="26"/>
          <w:szCs w:val="26"/>
          <w:lang w:val="uk-UA"/>
        </w:rPr>
        <w:t xml:space="preserve"> </w:t>
      </w:r>
    </w:p>
    <w:p w:rsidR="00C52BDC" w:rsidRPr="008A5BBB" w:rsidRDefault="008E59F1" w:rsidP="00C52BDC">
      <w:pPr>
        <w:tabs>
          <w:tab w:val="left" w:pos="3969"/>
        </w:tabs>
        <w:jc w:val="center"/>
        <w:rPr>
          <w:b/>
          <w:color w:val="000000"/>
          <w:sz w:val="26"/>
          <w:szCs w:val="26"/>
        </w:rPr>
      </w:pPr>
      <w:r>
        <w:rPr>
          <w:b/>
          <w:color w:val="000000"/>
          <w:sz w:val="26"/>
          <w:szCs w:val="26"/>
        </w:rPr>
        <w:t xml:space="preserve">6. </w:t>
      </w:r>
      <w:r w:rsidR="006C3BF7">
        <w:rPr>
          <w:b/>
          <w:color w:val="000000"/>
          <w:sz w:val="26"/>
          <w:szCs w:val="26"/>
        </w:rPr>
        <w:t>Очікувані результати виконання Програми</w:t>
      </w:r>
    </w:p>
    <w:p w:rsidR="00C52BDC" w:rsidRPr="008A5BBB" w:rsidRDefault="00C52BDC" w:rsidP="00203574">
      <w:pPr>
        <w:tabs>
          <w:tab w:val="left" w:pos="3969"/>
        </w:tabs>
        <w:ind w:firstLine="709"/>
        <w:jc w:val="both"/>
        <w:rPr>
          <w:sz w:val="26"/>
          <w:szCs w:val="26"/>
          <w:shd w:val="clear" w:color="auto" w:fill="FFFFFF"/>
        </w:rPr>
      </w:pPr>
      <w:r w:rsidRPr="008A5BBB">
        <w:rPr>
          <w:sz w:val="26"/>
          <w:szCs w:val="26"/>
        </w:rPr>
        <w:t xml:space="preserve">Результатом виконання Програми буде складання </w:t>
      </w:r>
      <w:r w:rsidRPr="008A5BBB">
        <w:rPr>
          <w:sz w:val="26"/>
          <w:szCs w:val="26"/>
          <w:shd w:val="clear" w:color="auto" w:fill="FFFFFF"/>
        </w:rPr>
        <w:t>звітів для кожного об’єкта,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 а також в разі потреби відомості про пошкоджені (зруйновані) несучі та огороджувальні конструкції, інженерні системи (із зазначенням ступеня та обсягів пошкоджень), принципові рішення (рекомендації) щодо їх відновлення (підсилення).</w:t>
      </w:r>
    </w:p>
    <w:p w:rsidR="00C52BDC" w:rsidRPr="008A5BBB" w:rsidRDefault="00C52BDC" w:rsidP="00203574">
      <w:pPr>
        <w:tabs>
          <w:tab w:val="left" w:pos="3969"/>
        </w:tabs>
        <w:ind w:firstLine="709"/>
        <w:jc w:val="both"/>
        <w:rPr>
          <w:sz w:val="26"/>
          <w:szCs w:val="26"/>
          <w:shd w:val="clear" w:color="auto" w:fill="FFFFFF"/>
        </w:rPr>
      </w:pPr>
      <w:r w:rsidRPr="008A5BBB">
        <w:rPr>
          <w:sz w:val="26"/>
          <w:szCs w:val="26"/>
          <w:shd w:val="clear" w:color="auto" w:fill="FFFFFF"/>
        </w:rPr>
        <w:t>Зазначений звіт є підставою для прийняття рішення про виконання робіт із відновлення пошкоджених об’єктів або їх демонтаж (ліквідацію).</w:t>
      </w:r>
    </w:p>
    <w:p w:rsidR="00C52BDC" w:rsidRPr="008A5BBB" w:rsidRDefault="00C52BDC" w:rsidP="00C52BDC">
      <w:pPr>
        <w:ind w:firstLine="708"/>
        <w:jc w:val="both"/>
        <w:rPr>
          <w:sz w:val="26"/>
          <w:szCs w:val="26"/>
        </w:rPr>
      </w:pPr>
      <w:r w:rsidRPr="008A5BBB">
        <w:rPr>
          <w:sz w:val="26"/>
          <w:szCs w:val="26"/>
        </w:rPr>
        <w:t>Відповідно до Порядку невідкладних робіт до зазначеного звіту також додається акт обстеження, що повинен містити інформацію щодо визначеної за результатами обстеження категорії пошкоджень об’єкта.</w:t>
      </w:r>
    </w:p>
    <w:p w:rsidR="00882E54" w:rsidRDefault="00882E54" w:rsidP="00882E54">
      <w:pPr>
        <w:widowControl w:val="0"/>
        <w:autoSpaceDE w:val="0"/>
        <w:autoSpaceDN w:val="0"/>
        <w:jc w:val="center"/>
        <w:rPr>
          <w:b/>
          <w:sz w:val="26"/>
          <w:szCs w:val="26"/>
        </w:rPr>
      </w:pPr>
    </w:p>
    <w:p w:rsidR="00882E54" w:rsidRPr="002542C3" w:rsidRDefault="00882E54" w:rsidP="00882E54">
      <w:pPr>
        <w:widowControl w:val="0"/>
        <w:autoSpaceDE w:val="0"/>
        <w:autoSpaceDN w:val="0"/>
        <w:jc w:val="center"/>
        <w:rPr>
          <w:b/>
          <w:sz w:val="26"/>
          <w:szCs w:val="26"/>
        </w:rPr>
      </w:pPr>
      <w:r>
        <w:rPr>
          <w:b/>
          <w:sz w:val="26"/>
          <w:szCs w:val="26"/>
        </w:rPr>
        <w:t>7</w:t>
      </w:r>
      <w:r w:rsidRPr="002542C3">
        <w:rPr>
          <w:b/>
          <w:sz w:val="26"/>
          <w:szCs w:val="26"/>
        </w:rPr>
        <w:t>. Результативні показники Програми</w:t>
      </w:r>
    </w:p>
    <w:p w:rsidR="00882E54" w:rsidRDefault="00882E54" w:rsidP="00882E54">
      <w:pPr>
        <w:tabs>
          <w:tab w:val="left" w:pos="7367"/>
        </w:tabs>
        <w:ind w:firstLine="900"/>
        <w:jc w:val="both"/>
        <w:rPr>
          <w:b/>
          <w:sz w:val="26"/>
          <w:szCs w:val="26"/>
        </w:rPr>
      </w:pPr>
    </w:p>
    <w:tbl>
      <w:tblPr>
        <w:tblpPr w:leftFromText="180" w:rightFromText="180" w:vertAnchor="text" w:horzAnchor="margin" w:tblpXSpec="center" w:tblpY="120"/>
        <w:tblW w:w="9978" w:type="dxa"/>
        <w:tblLook w:val="04A0" w:firstRow="1" w:lastRow="0" w:firstColumn="1" w:lastColumn="0" w:noHBand="0" w:noVBand="1"/>
      </w:tblPr>
      <w:tblGrid>
        <w:gridCol w:w="3116"/>
        <w:gridCol w:w="1213"/>
        <w:gridCol w:w="1480"/>
        <w:gridCol w:w="1529"/>
        <w:gridCol w:w="1417"/>
        <w:gridCol w:w="1223"/>
      </w:tblGrid>
      <w:tr w:rsidR="00E37029" w:rsidRPr="0025595D" w:rsidTr="006A46FB">
        <w:trPr>
          <w:trHeight w:val="528"/>
        </w:trPr>
        <w:tc>
          <w:tcPr>
            <w:tcW w:w="3116" w:type="dxa"/>
            <w:vMerge w:val="restart"/>
            <w:tcBorders>
              <w:top w:val="single" w:sz="4" w:space="0" w:color="auto"/>
              <w:left w:val="single" w:sz="4" w:space="0" w:color="auto"/>
              <w:right w:val="single" w:sz="4" w:space="0" w:color="000000"/>
            </w:tcBorders>
            <w:vAlign w:val="center"/>
            <w:hideMark/>
          </w:tcPr>
          <w:p w:rsidR="00E37029" w:rsidRPr="0025595D" w:rsidRDefault="00E37029" w:rsidP="006A46FB">
            <w:pPr>
              <w:jc w:val="center"/>
              <w:rPr>
                <w:bCs/>
                <w:sz w:val="26"/>
                <w:szCs w:val="26"/>
              </w:rPr>
            </w:pPr>
            <w:r w:rsidRPr="0025595D">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sz w:val="26"/>
                <w:szCs w:val="26"/>
              </w:rPr>
            </w:pPr>
            <w:r w:rsidRPr="0025595D">
              <w:rPr>
                <w:sz w:val="26"/>
                <w:szCs w:val="26"/>
              </w:rPr>
              <w:t>Значення показника</w:t>
            </w:r>
          </w:p>
        </w:tc>
      </w:tr>
      <w:tr w:rsidR="00125CBB" w:rsidRPr="0025595D" w:rsidTr="006A46FB">
        <w:trPr>
          <w:trHeight w:val="255"/>
        </w:trPr>
        <w:tc>
          <w:tcPr>
            <w:tcW w:w="3116" w:type="dxa"/>
            <w:vMerge/>
            <w:tcBorders>
              <w:left w:val="single" w:sz="4" w:space="0" w:color="auto"/>
              <w:bottom w:val="single" w:sz="4" w:space="0" w:color="auto"/>
              <w:right w:val="single" w:sz="4" w:space="0" w:color="000000"/>
            </w:tcBorders>
            <w:vAlign w:val="center"/>
          </w:tcPr>
          <w:p w:rsidR="00E37029" w:rsidRPr="0025595D"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2025 рік</w:t>
            </w:r>
          </w:p>
        </w:tc>
        <w:tc>
          <w:tcPr>
            <w:tcW w:w="1417"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2026 рік</w:t>
            </w:r>
          </w:p>
        </w:tc>
        <w:tc>
          <w:tcPr>
            <w:tcW w:w="1223"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2027 рік</w:t>
            </w: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single" w:sz="4" w:space="0" w:color="auto"/>
              <w:bottom w:val="single" w:sz="4" w:space="0" w:color="auto"/>
              <w:right w:val="single" w:sz="4" w:space="0" w:color="000000"/>
            </w:tcBorders>
            <w:vAlign w:val="center"/>
          </w:tcPr>
          <w:p w:rsidR="00E37029" w:rsidRPr="0025595D" w:rsidRDefault="00E37029" w:rsidP="006A46FB">
            <w:pPr>
              <w:jc w:val="center"/>
              <w:rPr>
                <w:b/>
                <w:bCs/>
                <w:sz w:val="26"/>
                <w:szCs w:val="26"/>
              </w:rPr>
            </w:pPr>
          </w:p>
        </w:tc>
      </w:tr>
      <w:tr w:rsidR="00125CBB" w:rsidRPr="0025595D" w:rsidTr="006A46FB">
        <w:trPr>
          <w:trHeight w:val="328"/>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кошторис</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5E7BCF" w:rsidP="006A46FB">
            <w:pPr>
              <w:jc w:val="center"/>
              <w:rPr>
                <w:b/>
                <w:bCs/>
                <w:sz w:val="26"/>
                <w:szCs w:val="26"/>
              </w:rPr>
            </w:pPr>
            <w:r>
              <w:rPr>
                <w:b/>
                <w:bCs/>
                <w:sz w:val="26"/>
                <w:szCs w:val="26"/>
              </w:rPr>
              <w:t>99 000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600"/>
        </w:trPr>
        <w:tc>
          <w:tcPr>
            <w:tcW w:w="3116" w:type="dxa"/>
            <w:tcBorders>
              <w:top w:val="single" w:sz="4" w:space="0" w:color="auto"/>
              <w:left w:val="single" w:sz="4" w:space="0" w:color="auto"/>
              <w:bottom w:val="single" w:sz="4" w:space="0" w:color="auto"/>
              <w:right w:val="single" w:sz="4" w:space="0" w:color="000000"/>
            </w:tcBorders>
            <w:vAlign w:val="center"/>
            <w:hideMark/>
          </w:tcPr>
          <w:p w:rsidR="006A46FB" w:rsidRPr="0025595D" w:rsidRDefault="00E37029" w:rsidP="006A46FB">
            <w:pPr>
              <w:jc w:val="center"/>
              <w:rPr>
                <w:sz w:val="26"/>
                <w:szCs w:val="26"/>
              </w:rPr>
            </w:pPr>
            <w:r w:rsidRPr="0025595D">
              <w:rPr>
                <w:sz w:val="26"/>
                <w:szCs w:val="26"/>
              </w:rPr>
              <w:t xml:space="preserve">Кількість </w:t>
            </w:r>
            <w:r>
              <w:rPr>
                <w:sz w:val="26"/>
                <w:szCs w:val="26"/>
              </w:rPr>
              <w:t>заходів</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rsidR="00E37029" w:rsidRDefault="00E37029" w:rsidP="006A46FB">
            <w:pPr>
              <w:jc w:val="center"/>
              <w:rPr>
                <w:sz w:val="26"/>
                <w:szCs w:val="26"/>
              </w:rPr>
            </w:pPr>
            <w:r w:rsidRPr="0025595D">
              <w:rPr>
                <w:sz w:val="26"/>
                <w:szCs w:val="26"/>
              </w:rPr>
              <w:t>вхідні документи</w:t>
            </w:r>
          </w:p>
          <w:p w:rsidR="006A46FB" w:rsidRPr="0025595D" w:rsidRDefault="006A46FB"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5E7BCF" w:rsidP="006A46FB">
            <w:pPr>
              <w:jc w:val="center"/>
              <w:rPr>
                <w:b/>
                <w:bCs/>
                <w:sz w:val="26"/>
                <w:szCs w:val="26"/>
              </w:rPr>
            </w:pPr>
            <w:r>
              <w:rPr>
                <w:b/>
                <w:bCs/>
                <w:sz w:val="26"/>
                <w:szCs w:val="26"/>
              </w:rPr>
              <w:t>1</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6A46FB" w:rsidRPr="0025595D" w:rsidTr="006A46FB">
        <w:trPr>
          <w:trHeight w:val="288"/>
        </w:trPr>
        <w:tc>
          <w:tcPr>
            <w:tcW w:w="3116" w:type="dxa"/>
            <w:tcBorders>
              <w:top w:val="single" w:sz="4" w:space="0" w:color="auto"/>
              <w:left w:val="single" w:sz="4" w:space="0" w:color="auto"/>
              <w:bottom w:val="single" w:sz="4" w:space="0" w:color="auto"/>
              <w:right w:val="single" w:sz="4" w:space="0" w:color="000000"/>
            </w:tcBorders>
            <w:vAlign w:val="center"/>
          </w:tcPr>
          <w:p w:rsidR="006A46FB" w:rsidRPr="0025595D" w:rsidRDefault="006A46FB" w:rsidP="00283D1D">
            <w:pPr>
              <w:jc w:val="center"/>
              <w:rPr>
                <w:sz w:val="26"/>
                <w:szCs w:val="26"/>
              </w:rPr>
            </w:pPr>
            <w:r>
              <w:rPr>
                <w:sz w:val="26"/>
                <w:szCs w:val="26"/>
              </w:rPr>
              <w:t xml:space="preserve">Кількість </w:t>
            </w:r>
            <w:r w:rsidR="00283D1D">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звернення громадян</w:t>
            </w:r>
          </w:p>
        </w:tc>
        <w:tc>
          <w:tcPr>
            <w:tcW w:w="1529" w:type="dxa"/>
            <w:tcBorders>
              <w:top w:val="single" w:sz="4" w:space="0" w:color="auto"/>
              <w:left w:val="nil"/>
              <w:bottom w:val="single" w:sz="4" w:space="0" w:color="auto"/>
              <w:right w:val="single" w:sz="4" w:space="0" w:color="auto"/>
            </w:tcBorders>
            <w:vAlign w:val="center"/>
          </w:tcPr>
          <w:p w:rsidR="006A46FB" w:rsidRDefault="00283D1D" w:rsidP="006A46FB">
            <w:pPr>
              <w:jc w:val="center"/>
              <w:rPr>
                <w:b/>
                <w:bCs/>
                <w:sz w:val="26"/>
                <w:szCs w:val="26"/>
              </w:rPr>
            </w:pPr>
            <w:r>
              <w:rPr>
                <w:b/>
                <w:bCs/>
                <w:sz w:val="26"/>
                <w:szCs w:val="26"/>
              </w:rPr>
              <w:t>5</w:t>
            </w:r>
          </w:p>
        </w:tc>
        <w:tc>
          <w:tcPr>
            <w:tcW w:w="1417"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r>
      <w:tr w:rsidR="00125CBB" w:rsidRPr="0025595D" w:rsidTr="006A46FB">
        <w:trPr>
          <w:trHeight w:val="27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24"/>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92211C">
            <w:pPr>
              <w:jc w:val="center"/>
              <w:rPr>
                <w:sz w:val="26"/>
                <w:szCs w:val="26"/>
              </w:rPr>
            </w:pPr>
            <w:r w:rsidRPr="00CF719D">
              <w:rPr>
                <w:sz w:val="26"/>
                <w:szCs w:val="26"/>
              </w:rPr>
              <w:t xml:space="preserve">Середні витрати на проведення одного </w:t>
            </w:r>
            <w:r w:rsidR="0092211C">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283D1D" w:rsidP="006A46FB">
            <w:pPr>
              <w:jc w:val="center"/>
              <w:rPr>
                <w:b/>
                <w:bCs/>
                <w:sz w:val="26"/>
                <w:szCs w:val="26"/>
              </w:rPr>
            </w:pPr>
            <w:r>
              <w:rPr>
                <w:b/>
                <w:bCs/>
                <w:sz w:val="26"/>
                <w:szCs w:val="26"/>
              </w:rPr>
              <w:t>19 800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8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lastRenderedPageBreak/>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3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Відсоток в</w:t>
            </w:r>
            <w:r>
              <w:rPr>
                <w:sz w:val="26"/>
                <w:szCs w:val="26"/>
              </w:rPr>
              <w:t>иконання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proofErr w:type="spellStart"/>
            <w:r w:rsidRPr="0025595D">
              <w:rPr>
                <w:sz w:val="26"/>
                <w:szCs w:val="26"/>
              </w:rPr>
              <w:t>відс</w:t>
            </w:r>
            <w:proofErr w:type="spellEnd"/>
            <w:r w:rsidRPr="0025595D">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E37029" w:rsidP="006A46FB">
            <w:pPr>
              <w:jc w:val="center"/>
              <w:rPr>
                <w:b/>
                <w:bCs/>
                <w:sz w:val="26"/>
                <w:szCs w:val="26"/>
              </w:rPr>
            </w:pPr>
            <w:r w:rsidRPr="00CF719D">
              <w:rPr>
                <w:b/>
                <w:bCs/>
                <w:sz w:val="26"/>
                <w:szCs w:val="26"/>
              </w:rPr>
              <w:t>100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bl>
    <w:p w:rsidR="00882E54" w:rsidRDefault="00882E54" w:rsidP="00882E54">
      <w:pPr>
        <w:jc w:val="center"/>
        <w:rPr>
          <w:b/>
          <w:sz w:val="28"/>
          <w:szCs w:val="28"/>
          <w:lang w:val="ru-RU"/>
        </w:rPr>
      </w:pPr>
    </w:p>
    <w:p w:rsidR="00C52BDC" w:rsidRPr="008A5BBB"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BE34D3" w:rsidRPr="008A5BBB" w:rsidRDefault="008E59F1" w:rsidP="00BE34D3">
      <w:pPr>
        <w:ind w:firstLine="709"/>
        <w:jc w:val="center"/>
        <w:rPr>
          <w:b/>
          <w:sz w:val="26"/>
          <w:szCs w:val="26"/>
        </w:rPr>
      </w:pPr>
      <w:r>
        <w:rPr>
          <w:b/>
          <w:sz w:val="26"/>
          <w:szCs w:val="26"/>
        </w:rPr>
        <w:t>7.</w:t>
      </w:r>
      <w:r w:rsidR="00BE34D3" w:rsidRPr="008A5BBB">
        <w:rPr>
          <w:b/>
          <w:sz w:val="26"/>
          <w:szCs w:val="26"/>
        </w:rPr>
        <w:t xml:space="preserve"> Координація та контроль за виконанням Програми</w:t>
      </w:r>
    </w:p>
    <w:p w:rsidR="00BE34D3" w:rsidRPr="008A5BBB" w:rsidRDefault="00BE34D3" w:rsidP="00BE34D3">
      <w:pPr>
        <w:ind w:firstLine="709"/>
        <w:jc w:val="both"/>
        <w:rPr>
          <w:sz w:val="26"/>
          <w:szCs w:val="26"/>
        </w:rPr>
      </w:pPr>
      <w:r w:rsidRPr="008A5BBB">
        <w:rPr>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BE34D3" w:rsidRPr="008A5BBB" w:rsidRDefault="00BE34D3" w:rsidP="00BE34D3">
      <w:pPr>
        <w:suppressAutoHyphens/>
        <w:ind w:firstLine="709"/>
        <w:jc w:val="both"/>
        <w:rPr>
          <w:spacing w:val="-4"/>
          <w:sz w:val="26"/>
          <w:szCs w:val="26"/>
          <w:lang w:eastAsia="zh-CN"/>
        </w:rPr>
      </w:pPr>
      <w:r w:rsidRPr="008A5BBB">
        <w:rPr>
          <w:spacing w:val="-4"/>
          <w:sz w:val="26"/>
          <w:szCs w:val="26"/>
          <w:lang w:eastAsia="zh-CN"/>
        </w:rPr>
        <w:t xml:space="preserve">Контроль за виконанням цієї Програми </w:t>
      </w:r>
      <w:r w:rsidR="004D4F43" w:rsidRPr="008A5BBB">
        <w:rPr>
          <w:spacing w:val="-4"/>
          <w:sz w:val="26"/>
          <w:szCs w:val="26"/>
          <w:lang w:eastAsia="zh-CN"/>
        </w:rPr>
        <w:t>здійсню</w:t>
      </w:r>
      <w:r w:rsidR="004D4F43">
        <w:rPr>
          <w:spacing w:val="-4"/>
          <w:sz w:val="26"/>
          <w:szCs w:val="26"/>
          <w:lang w:eastAsia="zh-CN"/>
        </w:rPr>
        <w:t xml:space="preserve">ють </w:t>
      </w:r>
      <w:r w:rsidRPr="008A5BBB">
        <w:rPr>
          <w:spacing w:val="-4"/>
          <w:sz w:val="26"/>
          <w:szCs w:val="26"/>
          <w:lang w:eastAsia="zh-CN"/>
        </w:rPr>
        <w:t>постійні комісії Петрівської сільської ради.</w:t>
      </w:r>
    </w:p>
    <w:p w:rsidR="00C52BDC"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D692F" w:rsidRPr="008A5BBB" w:rsidRDefault="003D692F"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53790" w:rsidRPr="008A5BBB" w:rsidRDefault="001B55A1">
      <w:pPr>
        <w:rPr>
          <w:b/>
          <w:i/>
          <w:sz w:val="26"/>
          <w:szCs w:val="26"/>
        </w:rPr>
      </w:pPr>
      <w:r w:rsidRPr="008A5BBB">
        <w:rPr>
          <w:b/>
          <w:i/>
          <w:sz w:val="26"/>
          <w:szCs w:val="26"/>
        </w:rPr>
        <w:t>Секретар сіль</w:t>
      </w:r>
      <w:bookmarkStart w:id="0" w:name="_GoBack"/>
      <w:bookmarkEnd w:id="0"/>
      <w:r w:rsidRPr="008A5BBB">
        <w:rPr>
          <w:b/>
          <w:i/>
          <w:sz w:val="26"/>
          <w:szCs w:val="26"/>
        </w:rPr>
        <w:t>ської ради                                                                Світлана КОСТЮК</w:t>
      </w:r>
    </w:p>
    <w:sectPr w:rsidR="00353790" w:rsidRPr="008A5BBB" w:rsidSect="00B945CF">
      <w:pgSz w:w="11906" w:h="16838"/>
      <w:pgMar w:top="709"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AC"/>
    <w:rsid w:val="000A3CC9"/>
    <w:rsid w:val="00125CBB"/>
    <w:rsid w:val="00197DC3"/>
    <w:rsid w:val="001B55A1"/>
    <w:rsid w:val="001D5C48"/>
    <w:rsid w:val="00203574"/>
    <w:rsid w:val="00283D1D"/>
    <w:rsid w:val="00283F1E"/>
    <w:rsid w:val="00353790"/>
    <w:rsid w:val="00397511"/>
    <w:rsid w:val="003D692F"/>
    <w:rsid w:val="00484C93"/>
    <w:rsid w:val="004D4F43"/>
    <w:rsid w:val="004F01DC"/>
    <w:rsid w:val="00555D14"/>
    <w:rsid w:val="005E7BCF"/>
    <w:rsid w:val="00601FEF"/>
    <w:rsid w:val="006A46FB"/>
    <w:rsid w:val="006C3BF7"/>
    <w:rsid w:val="0077462B"/>
    <w:rsid w:val="007C4E0D"/>
    <w:rsid w:val="008123EC"/>
    <w:rsid w:val="00866262"/>
    <w:rsid w:val="00882E54"/>
    <w:rsid w:val="0089385D"/>
    <w:rsid w:val="00895A54"/>
    <w:rsid w:val="008A5BBB"/>
    <w:rsid w:val="008B5DAD"/>
    <w:rsid w:val="008E59F1"/>
    <w:rsid w:val="0092211C"/>
    <w:rsid w:val="009C7DCF"/>
    <w:rsid w:val="00A5633E"/>
    <w:rsid w:val="00A956D9"/>
    <w:rsid w:val="00AC5A75"/>
    <w:rsid w:val="00AE293F"/>
    <w:rsid w:val="00B06BE0"/>
    <w:rsid w:val="00B945CF"/>
    <w:rsid w:val="00BE34D3"/>
    <w:rsid w:val="00C52BDC"/>
    <w:rsid w:val="00CD69EB"/>
    <w:rsid w:val="00DC5DA0"/>
    <w:rsid w:val="00DE51AC"/>
    <w:rsid w:val="00E37029"/>
    <w:rsid w:val="00E6291C"/>
    <w:rsid w:val="00EA0A48"/>
    <w:rsid w:val="00EC67C8"/>
    <w:rsid w:val="00EE1C51"/>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6311</Words>
  <Characters>3598</Characters>
  <Application>Microsoft Office Word</Application>
  <DocSecurity>0</DocSecurity>
  <Lines>29</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2024-05-07T12:49:00Z</cp:lastPrinted>
  <dcterms:created xsi:type="dcterms:W3CDTF">2024-05-01T11:41:00Z</dcterms:created>
  <dcterms:modified xsi:type="dcterms:W3CDTF">2024-12-27T07:43:00Z</dcterms:modified>
</cp:coreProperties>
</file>