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091" w:rsidRPr="00FE5091" w:rsidRDefault="00FE5091" w:rsidP="00FE5091">
      <w:pPr>
        <w:spacing w:after="0" w:line="240" w:lineRule="auto"/>
        <w:jc w:val="center"/>
        <w:rPr>
          <w:rFonts w:ascii="Times New Roman" w:eastAsia="Times New Roman" w:hAnsi="Times New Roman" w:cs="Times New Roman"/>
          <w:snapToGrid w:val="0"/>
          <w:color w:val="00FF00"/>
          <w:sz w:val="26"/>
          <w:szCs w:val="26"/>
          <w:lang w:val="uk-UA" w:eastAsia="ru-RU"/>
        </w:rPr>
      </w:pPr>
      <w:r w:rsidRPr="00FE5091">
        <w:rPr>
          <w:rFonts w:ascii="Times New Roman" w:eastAsia="Times New Roman" w:hAnsi="Times New Roman" w:cs="Times New Roman"/>
          <w:noProof/>
          <w:color w:val="00FF00"/>
          <w:sz w:val="26"/>
          <w:szCs w:val="26"/>
          <w:lang w:val="uk-UA" w:eastAsia="uk-UA"/>
        </w:rPr>
        <w:drawing>
          <wp:inline distT="0" distB="0" distL="0" distR="0" wp14:anchorId="4B8BFC65" wp14:editId="545E8AC7">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FE5091" w:rsidRPr="00FE5091" w:rsidRDefault="00FE5091" w:rsidP="00FE5091">
      <w:pPr>
        <w:spacing w:after="0" w:line="240" w:lineRule="auto"/>
        <w:jc w:val="center"/>
        <w:rPr>
          <w:rFonts w:ascii="Times New Roman" w:eastAsia="Times New Roman" w:hAnsi="Times New Roman" w:cs="Times New Roman"/>
          <w:b/>
          <w:bCs/>
          <w:sz w:val="26"/>
          <w:szCs w:val="26"/>
          <w:lang w:val="uk-UA" w:eastAsia="ru-RU"/>
        </w:rPr>
      </w:pPr>
      <w:r w:rsidRPr="00FE5091">
        <w:rPr>
          <w:rFonts w:ascii="Times New Roman" w:eastAsia="Times New Roman" w:hAnsi="Times New Roman" w:cs="Times New Roman"/>
          <w:b/>
          <w:bCs/>
          <w:sz w:val="26"/>
          <w:szCs w:val="26"/>
          <w:lang w:val="uk-UA" w:eastAsia="ru-RU"/>
        </w:rPr>
        <w:t>ПЕТРІВСЬКА СІЛЬСЬКА РАДА</w:t>
      </w:r>
    </w:p>
    <w:p w:rsidR="00FE5091" w:rsidRPr="00FE5091" w:rsidRDefault="00FE5091" w:rsidP="00FE5091">
      <w:pPr>
        <w:spacing w:after="0" w:line="240" w:lineRule="auto"/>
        <w:jc w:val="center"/>
        <w:rPr>
          <w:rFonts w:ascii="Times New Roman" w:eastAsia="Times New Roman" w:hAnsi="Times New Roman" w:cs="Times New Roman"/>
          <w:b/>
          <w:bCs/>
          <w:sz w:val="26"/>
          <w:szCs w:val="26"/>
          <w:lang w:val="uk-UA" w:eastAsia="ru-RU"/>
        </w:rPr>
      </w:pPr>
      <w:r w:rsidRPr="00FE5091">
        <w:rPr>
          <w:rFonts w:ascii="Times New Roman" w:eastAsia="Times New Roman" w:hAnsi="Times New Roman" w:cs="Times New Roman"/>
          <w:b/>
          <w:bCs/>
          <w:sz w:val="26"/>
          <w:szCs w:val="26"/>
          <w:lang w:val="uk-UA" w:eastAsia="ru-RU"/>
        </w:rPr>
        <w:t>ВИШГОРОДСЬКОГО РАЙОНУ КИЇВСЬКОЇ ОБЛАСТІ</w:t>
      </w:r>
    </w:p>
    <w:p w:rsidR="00FE5091" w:rsidRPr="00FE5091" w:rsidRDefault="00FE5091" w:rsidP="00FE5091">
      <w:pPr>
        <w:spacing w:after="0" w:line="240" w:lineRule="auto"/>
        <w:jc w:val="center"/>
        <w:rPr>
          <w:rFonts w:ascii="Times New Roman" w:eastAsia="Times New Roman" w:hAnsi="Times New Roman" w:cs="Times New Roman"/>
          <w:b/>
          <w:bCs/>
          <w:sz w:val="26"/>
          <w:szCs w:val="26"/>
          <w:lang w:val="uk-UA" w:eastAsia="ru-RU"/>
        </w:rPr>
      </w:pPr>
      <w:r w:rsidRPr="00FE5091">
        <w:rPr>
          <w:rFonts w:ascii="Times New Roman" w:eastAsia="Times New Roman" w:hAnsi="Times New Roman" w:cs="Times New Roman"/>
          <w:b/>
          <w:bCs/>
          <w:sz w:val="26"/>
          <w:szCs w:val="26"/>
          <w:lang w:val="uk-UA" w:eastAsia="ru-RU"/>
        </w:rPr>
        <w:t>Шістдесят п’ята сесія восьмого скликання</w:t>
      </w:r>
    </w:p>
    <w:p w:rsidR="00FE5091" w:rsidRPr="00FE5091" w:rsidRDefault="00FE5091" w:rsidP="00FE5091">
      <w:pPr>
        <w:spacing w:after="0" w:line="240" w:lineRule="auto"/>
        <w:ind w:left="540" w:hanging="540"/>
        <w:rPr>
          <w:rFonts w:ascii="Times New Roman" w:eastAsia="Times New Roman" w:hAnsi="Times New Roman" w:cs="Times New Roman"/>
          <w:b/>
          <w:i/>
          <w:sz w:val="24"/>
          <w:szCs w:val="26"/>
          <w:lang w:val="uk-UA" w:eastAsia="ru-RU"/>
        </w:rPr>
      </w:pPr>
    </w:p>
    <w:p w:rsidR="00FE5091" w:rsidRPr="00FE5091" w:rsidRDefault="00AC066A" w:rsidP="00FE5091">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«24</w:t>
      </w:r>
      <w:r w:rsidR="00FE5091" w:rsidRPr="00FE5091">
        <w:rPr>
          <w:rFonts w:ascii="Times New Roman" w:eastAsia="Times New Roman" w:hAnsi="Times New Roman" w:cs="Times New Roman"/>
          <w:b/>
          <w:sz w:val="26"/>
          <w:szCs w:val="26"/>
          <w:lang w:val="uk-UA" w:eastAsia="ru-RU"/>
        </w:rPr>
        <w:t xml:space="preserve">» грудня 2024 року                                                                 </w:t>
      </w:r>
      <w:r w:rsidR="00FE5091" w:rsidRPr="00FE5091">
        <w:rPr>
          <w:rFonts w:ascii="Times New Roman" w:eastAsia="Times New Roman" w:hAnsi="Times New Roman" w:cs="Times New Roman"/>
          <w:b/>
          <w:sz w:val="26"/>
          <w:szCs w:val="26"/>
          <w:lang w:val="ru-RU" w:eastAsia="ru-RU"/>
        </w:rPr>
        <w:t xml:space="preserve">    </w:t>
      </w:r>
      <w:r w:rsidR="00FE5091" w:rsidRPr="00FE5091">
        <w:rPr>
          <w:rFonts w:ascii="Times New Roman" w:eastAsia="Times New Roman" w:hAnsi="Times New Roman" w:cs="Times New Roman"/>
          <w:b/>
          <w:sz w:val="26"/>
          <w:szCs w:val="26"/>
          <w:lang w:val="uk-UA" w:eastAsia="ru-RU"/>
        </w:rPr>
        <w:t xml:space="preserve">                     № </w:t>
      </w:r>
      <w:r>
        <w:rPr>
          <w:rFonts w:ascii="Times New Roman" w:eastAsia="Times New Roman" w:hAnsi="Times New Roman" w:cs="Times New Roman"/>
          <w:b/>
          <w:sz w:val="26"/>
          <w:szCs w:val="26"/>
          <w:lang w:val="uk-UA" w:eastAsia="ru-RU"/>
        </w:rPr>
        <w:t>2381</w:t>
      </w:r>
    </w:p>
    <w:p w:rsidR="00FE5091" w:rsidRPr="00FE5091" w:rsidRDefault="00FE5091" w:rsidP="00FE5091">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FE5091">
        <w:rPr>
          <w:rFonts w:ascii="Times New Roman" w:eastAsia="Times New Roman" w:hAnsi="Times New Roman" w:cs="Times New Roman"/>
          <w:b/>
          <w:sz w:val="26"/>
          <w:szCs w:val="26"/>
          <w:lang w:val="uk-UA" w:eastAsia="ru-RU"/>
        </w:rPr>
        <w:tab/>
        <w:t xml:space="preserve">     РІШЕННЯ</w:t>
      </w:r>
    </w:p>
    <w:p w:rsidR="00FE5091" w:rsidRPr="00FE5091" w:rsidRDefault="00FE5091" w:rsidP="00FE5091">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FE5091" w:rsidRDefault="00FE5091" w:rsidP="00FE509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FE5091">
        <w:rPr>
          <w:rFonts w:ascii="Times New Roman" w:eastAsia="Times New Roman" w:hAnsi="Times New Roman" w:cs="Times New Roman"/>
          <w:b/>
          <w:i/>
          <w:sz w:val="26"/>
          <w:szCs w:val="26"/>
          <w:lang w:val="uk-UA" w:eastAsia="ru-RU"/>
        </w:rPr>
        <w:t xml:space="preserve">Про затвердження Програми «Розвиток комунального </w:t>
      </w:r>
    </w:p>
    <w:p w:rsidR="00FE5091" w:rsidRPr="00FE5091" w:rsidRDefault="00FE5091" w:rsidP="00FE509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FE5091">
        <w:rPr>
          <w:rFonts w:ascii="Times New Roman" w:eastAsia="Times New Roman" w:hAnsi="Times New Roman" w:cs="Times New Roman"/>
          <w:b/>
          <w:i/>
          <w:sz w:val="26"/>
          <w:szCs w:val="26"/>
          <w:lang w:val="uk-UA" w:eastAsia="ru-RU"/>
        </w:rPr>
        <w:t>підприємства «Петрівський благоустрій»</w:t>
      </w:r>
    </w:p>
    <w:p w:rsidR="00FE5091" w:rsidRDefault="00FE5091" w:rsidP="00FE5091">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FE5091">
        <w:rPr>
          <w:rFonts w:ascii="Times New Roman" w:eastAsia="Times New Roman" w:hAnsi="Times New Roman" w:cs="Times New Roman"/>
          <w:b/>
          <w:i/>
          <w:sz w:val="26"/>
          <w:szCs w:val="26"/>
          <w:lang w:val="uk-UA" w:eastAsia="ru-RU"/>
        </w:rPr>
        <w:t>Петрівської сільської ради на 2025-2027 роки»</w:t>
      </w:r>
    </w:p>
    <w:p w:rsidR="00FE5091" w:rsidRPr="00FE5091" w:rsidRDefault="00FE5091" w:rsidP="00FE5091">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FE5091" w:rsidRPr="00FE5091" w:rsidRDefault="00FE5091" w:rsidP="00FE5091">
      <w:pPr>
        <w:spacing w:after="0" w:line="240" w:lineRule="auto"/>
        <w:ind w:firstLine="709"/>
        <w:jc w:val="both"/>
        <w:rPr>
          <w:rFonts w:ascii="Times New Roman" w:eastAsia="Times New Roman" w:hAnsi="Times New Roman" w:cs="Times New Roman"/>
          <w:sz w:val="26"/>
          <w:szCs w:val="26"/>
          <w:lang w:val="uk-UA" w:eastAsia="ru-RU"/>
        </w:rPr>
      </w:pPr>
      <w:r w:rsidRPr="00FE5091">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sidRPr="00FE5091">
        <w:rPr>
          <w:rFonts w:ascii="Times New Roman" w:eastAsia="Times New Roman" w:hAnsi="Times New Roman" w:cs="Times New Roman"/>
          <w:b/>
          <w:sz w:val="26"/>
          <w:szCs w:val="26"/>
          <w:lang w:val="uk-UA" w:eastAsia="ru-RU"/>
        </w:rPr>
        <w:t>сільська рада</w:t>
      </w:r>
      <w:r w:rsidRPr="00FE5091">
        <w:rPr>
          <w:rFonts w:ascii="Times New Roman" w:eastAsia="Times New Roman" w:hAnsi="Times New Roman" w:cs="Times New Roman"/>
          <w:sz w:val="26"/>
          <w:szCs w:val="26"/>
          <w:lang w:val="uk-UA" w:eastAsia="ru-RU"/>
        </w:rPr>
        <w:t xml:space="preserve"> </w:t>
      </w:r>
    </w:p>
    <w:p w:rsidR="00FE5091" w:rsidRPr="00FE5091" w:rsidRDefault="00FE5091" w:rsidP="00FE5091">
      <w:pPr>
        <w:spacing w:after="0" w:line="240" w:lineRule="auto"/>
        <w:ind w:firstLine="709"/>
        <w:jc w:val="both"/>
        <w:rPr>
          <w:rFonts w:ascii="Times New Roman" w:eastAsia="Times New Roman" w:hAnsi="Times New Roman" w:cs="Times New Roman"/>
          <w:sz w:val="24"/>
          <w:szCs w:val="26"/>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i/>
          <w:sz w:val="26"/>
          <w:szCs w:val="26"/>
          <w:lang w:val="uk-UA" w:eastAsia="ru-RU"/>
        </w:rPr>
      </w:pPr>
      <w:r w:rsidRPr="00FE5091">
        <w:rPr>
          <w:rFonts w:ascii="Times New Roman" w:eastAsia="Times New Roman" w:hAnsi="Times New Roman" w:cs="Times New Roman"/>
          <w:b/>
          <w:i/>
          <w:sz w:val="26"/>
          <w:szCs w:val="26"/>
          <w:lang w:val="uk-UA" w:eastAsia="ru-RU"/>
        </w:rPr>
        <w:t>ВИРІШИЛА</w:t>
      </w:r>
    </w:p>
    <w:p w:rsidR="00FE5091" w:rsidRPr="00FE5091" w:rsidRDefault="00FE5091" w:rsidP="00FE5091">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FE5091" w:rsidRPr="00FE5091" w:rsidRDefault="00FE5091" w:rsidP="00FE5091">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FE5091">
        <w:rPr>
          <w:rFonts w:ascii="Times New Roman" w:eastAsia="Times New Roman" w:hAnsi="Times New Roman" w:cs="Times New Roman"/>
          <w:sz w:val="26"/>
          <w:szCs w:val="26"/>
          <w:lang w:val="uk-UA" w:eastAsia="ru-RU"/>
        </w:rPr>
        <w:t>1. Затвердити Програму «Розвиток комунального підприємства «Петрівський благоустрій»</w:t>
      </w:r>
      <w:r>
        <w:rPr>
          <w:rFonts w:ascii="Times New Roman" w:eastAsia="Times New Roman" w:hAnsi="Times New Roman" w:cs="Times New Roman"/>
          <w:sz w:val="26"/>
          <w:szCs w:val="26"/>
          <w:lang w:val="uk-UA" w:eastAsia="ru-RU"/>
        </w:rPr>
        <w:t xml:space="preserve"> </w:t>
      </w:r>
      <w:r w:rsidRPr="00FE5091">
        <w:rPr>
          <w:rFonts w:ascii="Times New Roman" w:eastAsia="Times New Roman" w:hAnsi="Times New Roman" w:cs="Times New Roman"/>
          <w:sz w:val="26"/>
          <w:szCs w:val="26"/>
          <w:lang w:val="uk-UA" w:eastAsia="ru-RU"/>
        </w:rPr>
        <w:t>Петрівської сільської ради на 2025-2027 роки» (далі – Програма), що додається.</w:t>
      </w:r>
    </w:p>
    <w:p w:rsidR="00FE5091" w:rsidRPr="00FE5091" w:rsidRDefault="00FE5091" w:rsidP="00FE5091">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FE5091">
        <w:rPr>
          <w:rFonts w:ascii="Times New Roman" w:eastAsia="Times New Roman" w:hAnsi="Times New Roman" w:cs="Times New Roman"/>
          <w:sz w:val="26"/>
          <w:szCs w:val="26"/>
          <w:lang w:val="uk-UA" w:eastAsia="ru-RU"/>
        </w:rPr>
        <w:t xml:space="preserve">2. </w:t>
      </w:r>
      <w:r w:rsidRPr="00FE5091">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FE5091" w:rsidRPr="00FE5091" w:rsidRDefault="00FE5091" w:rsidP="00FE5091">
      <w:pPr>
        <w:spacing w:after="0" w:line="240" w:lineRule="auto"/>
        <w:ind w:firstLine="851"/>
        <w:jc w:val="both"/>
        <w:rPr>
          <w:rFonts w:ascii="Times New Roman" w:eastAsia="Times New Roman" w:hAnsi="Times New Roman" w:cs="Times New Roman"/>
          <w:b/>
          <w:i/>
          <w:sz w:val="26"/>
          <w:szCs w:val="26"/>
          <w:lang w:val="uk-UA" w:eastAsia="ru-RU"/>
        </w:rPr>
      </w:pPr>
      <w:r w:rsidRPr="00FE5091">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FE5091">
        <w:rPr>
          <w:rFonts w:ascii="Times New Roman" w:eastAsia="Times New Roman" w:hAnsi="Times New Roman" w:cs="Times New Roman"/>
          <w:sz w:val="24"/>
          <w:szCs w:val="24"/>
          <w:lang w:val="uk-UA" w:eastAsia="ru-RU"/>
        </w:rPr>
        <w:t xml:space="preserve"> </w:t>
      </w:r>
      <w:r w:rsidRPr="00FE5091">
        <w:rPr>
          <w:rFonts w:ascii="Times New Roman" w:eastAsia="Times New Roman" w:hAnsi="Times New Roman" w:cs="Times New Roman"/>
          <w:sz w:val="26"/>
          <w:szCs w:val="26"/>
          <w:lang w:val="uk-UA" w:eastAsia="ru-RU"/>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sidRPr="00FE5091">
        <w:rPr>
          <w:rFonts w:ascii="Times New Roman" w:eastAsia="Times New Roman" w:hAnsi="Times New Roman" w:cs="Times New Roman"/>
          <w:sz w:val="26"/>
          <w:szCs w:val="26"/>
          <w:lang w:val="uk-UA" w:eastAsia="ru-RU"/>
        </w:rPr>
        <w:t>зв’язківі</w:t>
      </w:r>
      <w:proofErr w:type="spellEnd"/>
      <w:r w:rsidRPr="00FE5091">
        <w:rPr>
          <w:rFonts w:ascii="Times New Roman" w:eastAsia="Times New Roman" w:hAnsi="Times New Roman" w:cs="Times New Roman"/>
          <w:sz w:val="26"/>
          <w:szCs w:val="26"/>
          <w:lang w:val="uk-UA" w:eastAsia="ru-RU"/>
        </w:rPr>
        <w:t xml:space="preserve"> з питань комунальної власності, приватизації, житлово-комунального господарства, розвитку промисловості та інфраструктури.</w:t>
      </w:r>
      <w:r w:rsidRPr="00FE5091">
        <w:rPr>
          <w:rFonts w:ascii="Times New Roman" w:eastAsia="Times New Roman" w:hAnsi="Times New Roman" w:cs="Times New Roman"/>
          <w:b/>
          <w:i/>
          <w:sz w:val="26"/>
          <w:szCs w:val="26"/>
          <w:lang w:val="uk-UA" w:eastAsia="ru-RU"/>
        </w:rPr>
        <w:t xml:space="preserve">      </w:t>
      </w:r>
    </w:p>
    <w:p w:rsidR="00FE5091" w:rsidRPr="00FE5091" w:rsidRDefault="00FE5091" w:rsidP="00FE5091">
      <w:pPr>
        <w:spacing w:after="0" w:line="240" w:lineRule="auto"/>
        <w:rPr>
          <w:rFonts w:ascii="Times New Roman" w:eastAsia="Times New Roman" w:hAnsi="Times New Roman" w:cs="Times New Roman"/>
          <w:b/>
          <w:i/>
          <w:szCs w:val="26"/>
          <w:lang w:val="uk-UA" w:eastAsia="ru-RU"/>
        </w:rPr>
      </w:pPr>
    </w:p>
    <w:p w:rsidR="00FE5091" w:rsidRPr="00FE5091" w:rsidRDefault="00FE5091" w:rsidP="00FE5091">
      <w:pPr>
        <w:spacing w:after="0" w:line="240" w:lineRule="auto"/>
        <w:rPr>
          <w:rFonts w:ascii="Times New Roman" w:eastAsia="Times New Roman" w:hAnsi="Times New Roman" w:cs="Times New Roman"/>
          <w:b/>
          <w:i/>
          <w:szCs w:val="26"/>
          <w:lang w:val="uk-UA" w:eastAsia="ru-RU"/>
        </w:rPr>
      </w:pPr>
    </w:p>
    <w:p w:rsidR="00FE5091" w:rsidRPr="00FE5091" w:rsidRDefault="00FE5091" w:rsidP="00FE5091">
      <w:pPr>
        <w:spacing w:after="0" w:line="240" w:lineRule="auto"/>
        <w:rPr>
          <w:rFonts w:ascii="Times New Roman" w:eastAsia="Times New Roman" w:hAnsi="Times New Roman" w:cs="Times New Roman"/>
          <w:b/>
          <w:i/>
          <w:sz w:val="26"/>
          <w:szCs w:val="26"/>
          <w:lang w:val="uk-UA" w:eastAsia="ru-RU"/>
        </w:rPr>
      </w:pPr>
      <w:r w:rsidRPr="00FE5091">
        <w:rPr>
          <w:rFonts w:ascii="Times New Roman" w:eastAsia="Times New Roman" w:hAnsi="Times New Roman" w:cs="Times New Roman"/>
          <w:b/>
          <w:i/>
          <w:sz w:val="26"/>
          <w:szCs w:val="26"/>
          <w:lang w:val="uk-UA" w:eastAsia="ru-RU"/>
        </w:rPr>
        <w:t xml:space="preserve">Сільський голова                                                                            </w:t>
      </w:r>
      <w:proofErr w:type="spellStart"/>
      <w:r w:rsidRPr="00FE5091">
        <w:rPr>
          <w:rFonts w:ascii="Times New Roman" w:eastAsia="Times New Roman" w:hAnsi="Times New Roman" w:cs="Times New Roman"/>
          <w:b/>
          <w:i/>
          <w:sz w:val="26"/>
          <w:szCs w:val="26"/>
          <w:lang w:val="uk-UA" w:eastAsia="ru-RU"/>
        </w:rPr>
        <w:t>Радіон</w:t>
      </w:r>
      <w:proofErr w:type="spellEnd"/>
      <w:r w:rsidRPr="00FE5091">
        <w:rPr>
          <w:rFonts w:ascii="Times New Roman" w:eastAsia="Times New Roman" w:hAnsi="Times New Roman" w:cs="Times New Roman"/>
          <w:b/>
          <w:i/>
          <w:sz w:val="26"/>
          <w:szCs w:val="26"/>
          <w:lang w:val="uk-UA" w:eastAsia="ru-RU"/>
        </w:rPr>
        <w:t xml:space="preserve"> СТАРЕНЬКИЙ</w:t>
      </w:r>
    </w:p>
    <w:p w:rsidR="00FE5091" w:rsidRPr="00FE5091" w:rsidRDefault="00FE5091" w:rsidP="00FE5091">
      <w:pPr>
        <w:spacing w:after="0" w:line="240" w:lineRule="auto"/>
        <w:ind w:left="5103"/>
        <w:jc w:val="both"/>
        <w:rPr>
          <w:rFonts w:ascii="Times New Roman" w:eastAsia="Times New Roman" w:hAnsi="Times New Roman" w:cs="Times New Roman"/>
          <w:sz w:val="28"/>
          <w:szCs w:val="28"/>
          <w:lang w:val="uk-UA" w:eastAsia="ru-RU"/>
        </w:rPr>
      </w:pPr>
    </w:p>
    <w:p w:rsidR="00FE5091" w:rsidRPr="00FE5091" w:rsidRDefault="00FE5091" w:rsidP="00FE5091">
      <w:pPr>
        <w:spacing w:after="0" w:line="240" w:lineRule="auto"/>
        <w:ind w:left="5103"/>
        <w:jc w:val="both"/>
        <w:rPr>
          <w:rFonts w:ascii="Times New Roman" w:eastAsia="Times New Roman" w:hAnsi="Times New Roman" w:cs="Times New Roman"/>
          <w:sz w:val="28"/>
          <w:szCs w:val="28"/>
          <w:lang w:val="uk-UA" w:eastAsia="ru-RU"/>
        </w:rPr>
      </w:pPr>
    </w:p>
    <w:p w:rsidR="00FE5091" w:rsidRPr="00FE5091" w:rsidRDefault="00FE5091" w:rsidP="00FE5091">
      <w:pPr>
        <w:spacing w:after="0" w:line="240" w:lineRule="auto"/>
        <w:ind w:left="5103"/>
        <w:jc w:val="both"/>
        <w:rPr>
          <w:rFonts w:ascii="Times New Roman" w:eastAsia="Times New Roman" w:hAnsi="Times New Roman" w:cs="Times New Roman"/>
          <w:sz w:val="28"/>
          <w:szCs w:val="28"/>
          <w:lang w:val="uk-UA" w:eastAsia="ru-RU"/>
        </w:rPr>
      </w:pPr>
    </w:p>
    <w:p w:rsidR="00FE5091" w:rsidRPr="00FE5091" w:rsidRDefault="00FE5091" w:rsidP="00FE5091">
      <w:pPr>
        <w:spacing w:after="0" w:line="240" w:lineRule="auto"/>
        <w:ind w:left="5103"/>
        <w:jc w:val="both"/>
        <w:rPr>
          <w:rFonts w:ascii="Times New Roman" w:eastAsia="Times New Roman" w:hAnsi="Times New Roman" w:cs="Times New Roman"/>
          <w:sz w:val="28"/>
          <w:szCs w:val="28"/>
          <w:lang w:val="uk-UA" w:eastAsia="ru-RU"/>
        </w:rPr>
      </w:pPr>
    </w:p>
    <w:p w:rsidR="00FE5091" w:rsidRPr="00FE5091" w:rsidRDefault="00FE5091" w:rsidP="00FE5091">
      <w:pPr>
        <w:spacing w:after="0" w:line="240" w:lineRule="auto"/>
        <w:ind w:left="5103"/>
        <w:jc w:val="both"/>
        <w:rPr>
          <w:rFonts w:ascii="Times New Roman" w:eastAsia="Times New Roman" w:hAnsi="Times New Roman" w:cs="Times New Roman"/>
          <w:sz w:val="28"/>
          <w:szCs w:val="28"/>
          <w:lang w:val="uk-UA" w:eastAsia="ru-RU"/>
        </w:rPr>
      </w:pPr>
    </w:p>
    <w:p w:rsidR="00FE5091" w:rsidRDefault="00FE5091" w:rsidP="00FE5091">
      <w:pPr>
        <w:spacing w:after="0" w:line="240" w:lineRule="auto"/>
        <w:ind w:left="5103"/>
        <w:jc w:val="both"/>
        <w:rPr>
          <w:rFonts w:ascii="Times New Roman" w:eastAsia="Times New Roman" w:hAnsi="Times New Roman" w:cs="Times New Roman"/>
          <w:sz w:val="28"/>
          <w:szCs w:val="28"/>
          <w:lang w:val="uk-UA" w:eastAsia="ru-RU"/>
        </w:rPr>
      </w:pPr>
    </w:p>
    <w:p w:rsidR="00FE5091" w:rsidRPr="00FE5091" w:rsidRDefault="00FE5091" w:rsidP="00FE5091">
      <w:pPr>
        <w:spacing w:after="0" w:line="240" w:lineRule="auto"/>
        <w:ind w:left="5103"/>
        <w:jc w:val="both"/>
        <w:rPr>
          <w:rFonts w:ascii="Times New Roman" w:eastAsia="Times New Roman" w:hAnsi="Times New Roman" w:cs="Times New Roman"/>
          <w:sz w:val="28"/>
          <w:szCs w:val="28"/>
          <w:lang w:val="uk-UA" w:eastAsia="ru-RU"/>
        </w:rPr>
      </w:pPr>
    </w:p>
    <w:p w:rsidR="00FE5091" w:rsidRPr="00FE5091" w:rsidRDefault="00FE5091" w:rsidP="00FE5091">
      <w:pPr>
        <w:spacing w:after="0" w:line="240" w:lineRule="auto"/>
        <w:ind w:left="5103"/>
        <w:jc w:val="both"/>
        <w:rPr>
          <w:rFonts w:ascii="Times New Roman" w:eastAsia="Times New Roman" w:hAnsi="Times New Roman" w:cs="Times New Roman"/>
          <w:sz w:val="28"/>
          <w:szCs w:val="28"/>
          <w:lang w:val="uk-UA" w:eastAsia="ru-RU"/>
        </w:rPr>
      </w:pPr>
      <w:r w:rsidRPr="00FE5091">
        <w:rPr>
          <w:rFonts w:ascii="Times New Roman" w:eastAsia="Times New Roman" w:hAnsi="Times New Roman" w:cs="Times New Roman"/>
          <w:sz w:val="28"/>
          <w:szCs w:val="28"/>
          <w:lang w:val="uk-UA" w:eastAsia="ru-RU"/>
        </w:rPr>
        <w:lastRenderedPageBreak/>
        <w:t>ЗАТВЕРДЖЕНО</w:t>
      </w:r>
    </w:p>
    <w:p w:rsidR="00FE5091" w:rsidRPr="00FE5091" w:rsidRDefault="00FE5091" w:rsidP="00FE5091">
      <w:pPr>
        <w:spacing w:after="0" w:line="240" w:lineRule="auto"/>
        <w:ind w:left="5103"/>
        <w:jc w:val="both"/>
        <w:rPr>
          <w:rFonts w:ascii="Times New Roman" w:eastAsia="Times New Roman" w:hAnsi="Times New Roman" w:cs="Times New Roman"/>
          <w:sz w:val="28"/>
          <w:szCs w:val="28"/>
          <w:lang w:val="uk-UA" w:eastAsia="ru-RU"/>
        </w:rPr>
      </w:pPr>
      <w:r w:rsidRPr="00FE5091">
        <w:rPr>
          <w:rFonts w:ascii="Times New Roman" w:eastAsia="Times New Roman" w:hAnsi="Times New Roman" w:cs="Times New Roman"/>
          <w:sz w:val="28"/>
          <w:szCs w:val="28"/>
          <w:lang w:val="uk-UA" w:eastAsia="ru-RU"/>
        </w:rPr>
        <w:t xml:space="preserve">рішенням сесії сільської ради </w:t>
      </w:r>
    </w:p>
    <w:p w:rsidR="00FE5091" w:rsidRPr="00FE5091" w:rsidRDefault="00FE5091" w:rsidP="00FE5091">
      <w:pPr>
        <w:spacing w:after="0" w:line="240" w:lineRule="auto"/>
        <w:ind w:left="5103"/>
        <w:rPr>
          <w:rFonts w:ascii="Times New Roman" w:eastAsia="Times New Roman" w:hAnsi="Times New Roman" w:cs="Times New Roman"/>
          <w:sz w:val="28"/>
          <w:szCs w:val="28"/>
          <w:lang w:val="uk-UA" w:eastAsia="ru-RU"/>
        </w:rPr>
      </w:pPr>
      <w:r w:rsidRPr="00FE5091">
        <w:rPr>
          <w:rFonts w:ascii="Times New Roman" w:eastAsia="Times New Roman" w:hAnsi="Times New Roman" w:cs="Times New Roman"/>
          <w:sz w:val="28"/>
          <w:szCs w:val="28"/>
          <w:lang w:val="uk-UA" w:eastAsia="ru-RU"/>
        </w:rPr>
        <w:t>від 24.12.2024   №</w:t>
      </w:r>
      <w:r w:rsidR="00AC066A">
        <w:rPr>
          <w:rFonts w:ascii="Times New Roman" w:eastAsia="Times New Roman" w:hAnsi="Times New Roman" w:cs="Times New Roman"/>
          <w:sz w:val="28"/>
          <w:szCs w:val="28"/>
          <w:lang w:val="uk-UA" w:eastAsia="ru-RU"/>
        </w:rPr>
        <w:t xml:space="preserve"> 2381</w:t>
      </w: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r w:rsidRPr="00FE5091">
        <w:rPr>
          <w:rFonts w:ascii="Times New Roman" w:eastAsia="Times New Roman" w:hAnsi="Times New Roman" w:cs="Times New Roman"/>
          <w:b/>
          <w:sz w:val="28"/>
          <w:szCs w:val="28"/>
          <w:lang w:val="uk-UA" w:eastAsia="ru-RU"/>
        </w:rPr>
        <w:t>Програма</w:t>
      </w: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r w:rsidRPr="00FE5091">
        <w:rPr>
          <w:rFonts w:ascii="Times New Roman" w:eastAsia="Times New Roman" w:hAnsi="Times New Roman" w:cs="Times New Roman"/>
          <w:b/>
          <w:sz w:val="28"/>
          <w:szCs w:val="28"/>
          <w:lang w:val="uk-UA" w:eastAsia="ru-RU"/>
        </w:rPr>
        <w:t>«Розвиток комунального підприємства «Петрівський благоустрій»</w:t>
      </w: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r w:rsidRPr="00FE5091">
        <w:rPr>
          <w:rFonts w:ascii="Times New Roman" w:eastAsia="Times New Roman" w:hAnsi="Times New Roman" w:cs="Times New Roman"/>
          <w:b/>
          <w:sz w:val="28"/>
          <w:szCs w:val="28"/>
          <w:lang w:val="uk-UA" w:eastAsia="ru-RU"/>
        </w:rPr>
        <w:t>Петрівської сільської ради на 2025-2027 роки»</w:t>
      </w: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rPr>
          <w:rFonts w:ascii="Times New Roman" w:eastAsia="Times New Roman" w:hAnsi="Times New Roman" w:cs="Times New Roman"/>
          <w:b/>
          <w:sz w:val="28"/>
          <w:szCs w:val="28"/>
          <w:lang w:val="uk-UA" w:eastAsia="ru-RU"/>
        </w:rPr>
      </w:pP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r w:rsidRPr="00FE5091">
        <w:rPr>
          <w:rFonts w:ascii="Times New Roman" w:eastAsia="Times New Roman" w:hAnsi="Times New Roman" w:cs="Times New Roman"/>
          <w:b/>
          <w:sz w:val="28"/>
          <w:szCs w:val="28"/>
          <w:lang w:val="uk-UA" w:eastAsia="ru-RU"/>
        </w:rPr>
        <w:t>с. Нові Петрівці</w:t>
      </w:r>
    </w:p>
    <w:p w:rsidR="00FE5091" w:rsidRPr="00FE5091" w:rsidRDefault="00FE5091" w:rsidP="00FE5091">
      <w:pPr>
        <w:spacing w:after="0" w:line="240" w:lineRule="auto"/>
        <w:jc w:val="center"/>
        <w:rPr>
          <w:rFonts w:ascii="Times New Roman" w:eastAsia="Times New Roman" w:hAnsi="Times New Roman" w:cs="Times New Roman"/>
          <w:b/>
          <w:sz w:val="28"/>
          <w:szCs w:val="28"/>
          <w:lang w:val="uk-UA" w:eastAsia="ru-RU"/>
        </w:rPr>
      </w:pPr>
      <w:r w:rsidRPr="00FE5091">
        <w:rPr>
          <w:rFonts w:ascii="Times New Roman" w:eastAsia="Times New Roman" w:hAnsi="Times New Roman" w:cs="Times New Roman"/>
          <w:b/>
          <w:sz w:val="28"/>
          <w:szCs w:val="28"/>
          <w:lang w:val="uk-UA" w:eastAsia="ru-RU"/>
        </w:rPr>
        <w:t>2024 рік</w:t>
      </w:r>
    </w:p>
    <w:p w:rsidR="00C22724" w:rsidRPr="00C22724" w:rsidRDefault="00C22724" w:rsidP="00C22724">
      <w:pPr>
        <w:shd w:val="clear" w:color="auto" w:fill="FFFFFF"/>
        <w:spacing w:before="225" w:after="225"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lastRenderedPageBreak/>
        <w:t>Паспорт Програми</w:t>
      </w: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1813"/>
        <w:gridCol w:w="1967"/>
        <w:gridCol w:w="1650"/>
      </w:tblGrid>
      <w:tr w:rsidR="00C22724" w:rsidRPr="007E5CDF"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1.</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Ініціатор розроблення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0F2DBE">
            <w:pPr>
              <w:spacing w:before="225"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Петрівськ</w:t>
            </w:r>
            <w:r w:rsidR="000F2DBE">
              <w:rPr>
                <w:rFonts w:ascii="Times New Roman" w:eastAsia="Times New Roman" w:hAnsi="Times New Roman" w:cs="Times New Roman"/>
                <w:sz w:val="26"/>
                <w:szCs w:val="26"/>
                <w:lang w:val="uk-UA" w:eastAsia="ru-RU"/>
              </w:rPr>
              <w:t>а сільська рада</w:t>
            </w:r>
            <w:r w:rsidRPr="00C22724">
              <w:rPr>
                <w:rFonts w:ascii="Times New Roman" w:eastAsia="Times New Roman" w:hAnsi="Times New Roman" w:cs="Times New Roman"/>
                <w:b/>
                <w:color w:val="000000"/>
                <w:sz w:val="26"/>
                <w:szCs w:val="26"/>
                <w:lang w:val="uk-UA" w:eastAsia="uk-UA"/>
              </w:rPr>
              <w:t xml:space="preserve"> </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2.</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Розробник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before="225"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Петрівська сільська рада</w:t>
            </w:r>
          </w:p>
        </w:tc>
      </w:tr>
      <w:tr w:rsidR="00C22724" w:rsidRPr="007B772A"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3.</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Відповідальний виконавець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Комунальне підприємство «Петрівський благоустрій» Петрівської сільської ради</w:t>
            </w:r>
          </w:p>
        </w:tc>
      </w:tr>
      <w:tr w:rsidR="00C22724" w:rsidRPr="007B772A" w:rsidTr="000F2DBE">
        <w:trPr>
          <w:trHeight w:val="1236"/>
        </w:trPr>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4.</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Учасники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Комунальне підприємство «Петрівський благоустрій» Петрівської сільської ради, Петрівська сільська рада </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5.</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Термін реалізації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0F2DBE">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w:t>
            </w:r>
            <w:r>
              <w:rPr>
                <w:rFonts w:ascii="Times New Roman" w:eastAsia="Times New Roman" w:hAnsi="Times New Roman" w:cs="Times New Roman"/>
                <w:sz w:val="26"/>
                <w:szCs w:val="26"/>
                <w:lang w:val="uk-UA" w:eastAsia="ru-RU"/>
              </w:rPr>
              <w:t>202</w:t>
            </w:r>
            <w:r w:rsidR="000F2DBE">
              <w:rPr>
                <w:rFonts w:ascii="Times New Roman" w:eastAsia="Times New Roman" w:hAnsi="Times New Roman" w:cs="Times New Roman"/>
                <w:sz w:val="26"/>
                <w:szCs w:val="26"/>
                <w:lang w:val="uk-UA" w:eastAsia="ru-RU"/>
              </w:rPr>
              <w:t>5-2027 роки</w:t>
            </w:r>
          </w:p>
        </w:tc>
      </w:tr>
      <w:tr w:rsidR="00C22724" w:rsidRPr="00C22724" w:rsidTr="003A21F9">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6.</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Перелік бюджетів, які беруть участь у виконанні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2724" w:rsidRPr="00C22724" w:rsidRDefault="00C22724"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Місцевий бюджет </w:t>
            </w:r>
          </w:p>
        </w:tc>
      </w:tr>
      <w:tr w:rsidR="000F2DBE" w:rsidRPr="00C22724" w:rsidTr="000F2DBE">
        <w:trPr>
          <w:trHeight w:val="600"/>
        </w:trPr>
        <w:tc>
          <w:tcPr>
            <w:tcW w:w="585"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0F2DBE" w:rsidRPr="00C22724" w:rsidRDefault="000F2DBE"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7.</w:t>
            </w:r>
          </w:p>
        </w:tc>
        <w:tc>
          <w:tcPr>
            <w:tcW w:w="3690"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0F2DBE" w:rsidRPr="00C22724" w:rsidRDefault="000F2DBE" w:rsidP="00C22724">
            <w:pPr>
              <w:spacing w:after="225"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всього</w:t>
            </w:r>
            <w:r>
              <w:rPr>
                <w:rFonts w:ascii="Times New Roman" w:eastAsia="Times New Roman" w:hAnsi="Times New Roman" w:cs="Times New Roman"/>
                <w:sz w:val="26"/>
                <w:szCs w:val="26"/>
                <w:lang w:val="uk-UA" w:eastAsia="ru-RU"/>
              </w:rPr>
              <w:t xml:space="preserve"> (грн.)</w:t>
            </w:r>
          </w:p>
        </w:tc>
        <w:tc>
          <w:tcPr>
            <w:tcW w:w="1813" w:type="dxa"/>
            <w:tcBorders>
              <w:top w:val="outset" w:sz="6" w:space="0" w:color="auto"/>
              <w:left w:val="outset" w:sz="6"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2DBE" w:rsidRPr="00C22724" w:rsidRDefault="000F2DBE" w:rsidP="00C22724">
            <w:pPr>
              <w:spacing w:before="225" w:after="225" w:line="240" w:lineRule="auto"/>
              <w:rPr>
                <w:rFonts w:ascii="Times New Roman" w:eastAsia="Times New Roman" w:hAnsi="Times New Roman" w:cs="Times New Roman"/>
                <w:b/>
                <w:sz w:val="26"/>
                <w:szCs w:val="26"/>
                <w:lang w:val="ru-RU" w:eastAsia="ru-RU"/>
              </w:rPr>
            </w:pPr>
            <w:r>
              <w:rPr>
                <w:rFonts w:ascii="Times New Roman" w:eastAsia="Times New Roman" w:hAnsi="Times New Roman" w:cs="Times New Roman"/>
                <w:b/>
                <w:sz w:val="26"/>
                <w:szCs w:val="26"/>
                <w:lang w:val="ru-RU" w:eastAsia="ru-RU"/>
              </w:rPr>
              <w:t xml:space="preserve">2025 </w:t>
            </w:r>
            <w:proofErr w:type="spellStart"/>
            <w:proofErr w:type="gramStart"/>
            <w:r>
              <w:rPr>
                <w:rFonts w:ascii="Times New Roman" w:eastAsia="Times New Roman" w:hAnsi="Times New Roman" w:cs="Times New Roman"/>
                <w:b/>
                <w:sz w:val="26"/>
                <w:szCs w:val="26"/>
                <w:lang w:val="ru-RU" w:eastAsia="ru-RU"/>
              </w:rPr>
              <w:t>р</w:t>
            </w:r>
            <w:proofErr w:type="gramEnd"/>
            <w:r>
              <w:rPr>
                <w:rFonts w:ascii="Times New Roman" w:eastAsia="Times New Roman" w:hAnsi="Times New Roman" w:cs="Times New Roman"/>
                <w:b/>
                <w:sz w:val="26"/>
                <w:szCs w:val="26"/>
                <w:lang w:val="ru-RU" w:eastAsia="ru-RU"/>
              </w:rPr>
              <w:t>ік</w:t>
            </w:r>
            <w:proofErr w:type="spellEnd"/>
          </w:p>
        </w:tc>
        <w:tc>
          <w:tcPr>
            <w:tcW w:w="1967" w:type="dxa"/>
            <w:tcBorders>
              <w:top w:val="outset" w:sz="6" w:space="0" w:color="auto"/>
              <w:left w:val="single" w:sz="4" w:space="0" w:color="auto"/>
              <w:bottom w:val="single" w:sz="4" w:space="0" w:color="auto"/>
              <w:right w:val="single" w:sz="4" w:space="0" w:color="auto"/>
            </w:tcBorders>
            <w:shd w:val="clear" w:color="auto" w:fill="FFFFFF"/>
            <w:vAlign w:val="center"/>
          </w:tcPr>
          <w:p w:rsidR="000F2DBE" w:rsidRPr="00C22724" w:rsidRDefault="000F2DBE" w:rsidP="00C22724">
            <w:pPr>
              <w:spacing w:before="225" w:after="225" w:line="240" w:lineRule="auto"/>
              <w:rPr>
                <w:rFonts w:ascii="Times New Roman" w:eastAsia="Times New Roman" w:hAnsi="Times New Roman" w:cs="Times New Roman"/>
                <w:b/>
                <w:sz w:val="26"/>
                <w:szCs w:val="26"/>
                <w:lang w:val="ru-RU" w:eastAsia="ru-RU"/>
              </w:rPr>
            </w:pPr>
            <w:r>
              <w:rPr>
                <w:rFonts w:ascii="Times New Roman" w:eastAsia="Times New Roman" w:hAnsi="Times New Roman" w:cs="Times New Roman"/>
                <w:b/>
                <w:sz w:val="26"/>
                <w:szCs w:val="26"/>
                <w:lang w:val="ru-RU" w:eastAsia="ru-RU"/>
              </w:rPr>
              <w:t xml:space="preserve">2026 </w:t>
            </w:r>
            <w:proofErr w:type="spellStart"/>
            <w:proofErr w:type="gramStart"/>
            <w:r>
              <w:rPr>
                <w:rFonts w:ascii="Times New Roman" w:eastAsia="Times New Roman" w:hAnsi="Times New Roman" w:cs="Times New Roman"/>
                <w:b/>
                <w:sz w:val="26"/>
                <w:szCs w:val="26"/>
                <w:lang w:val="ru-RU" w:eastAsia="ru-RU"/>
              </w:rPr>
              <w:t>р</w:t>
            </w:r>
            <w:proofErr w:type="gramEnd"/>
            <w:r>
              <w:rPr>
                <w:rFonts w:ascii="Times New Roman" w:eastAsia="Times New Roman" w:hAnsi="Times New Roman" w:cs="Times New Roman"/>
                <w:b/>
                <w:sz w:val="26"/>
                <w:szCs w:val="26"/>
                <w:lang w:val="ru-RU" w:eastAsia="ru-RU"/>
              </w:rPr>
              <w:t>ік</w:t>
            </w:r>
            <w:proofErr w:type="spellEnd"/>
          </w:p>
        </w:tc>
        <w:tc>
          <w:tcPr>
            <w:tcW w:w="1650" w:type="dxa"/>
            <w:tcBorders>
              <w:top w:val="outset" w:sz="6" w:space="0" w:color="auto"/>
              <w:left w:val="single" w:sz="4" w:space="0" w:color="auto"/>
              <w:bottom w:val="single" w:sz="4" w:space="0" w:color="auto"/>
              <w:right w:val="outset" w:sz="6" w:space="0" w:color="auto"/>
            </w:tcBorders>
            <w:shd w:val="clear" w:color="auto" w:fill="FFFFFF"/>
            <w:vAlign w:val="center"/>
          </w:tcPr>
          <w:p w:rsidR="000F2DBE" w:rsidRPr="00C22724" w:rsidRDefault="000F2DBE" w:rsidP="00C22724">
            <w:pPr>
              <w:spacing w:before="225" w:after="225" w:line="240" w:lineRule="auto"/>
              <w:rPr>
                <w:rFonts w:ascii="Times New Roman" w:eastAsia="Times New Roman" w:hAnsi="Times New Roman" w:cs="Times New Roman"/>
                <w:b/>
                <w:sz w:val="26"/>
                <w:szCs w:val="26"/>
                <w:lang w:val="ru-RU" w:eastAsia="ru-RU"/>
              </w:rPr>
            </w:pPr>
            <w:r>
              <w:rPr>
                <w:rFonts w:ascii="Times New Roman" w:eastAsia="Times New Roman" w:hAnsi="Times New Roman" w:cs="Times New Roman"/>
                <w:b/>
                <w:sz w:val="26"/>
                <w:szCs w:val="26"/>
                <w:lang w:val="ru-RU" w:eastAsia="ru-RU"/>
              </w:rPr>
              <w:t xml:space="preserve">2027 </w:t>
            </w:r>
            <w:proofErr w:type="spellStart"/>
            <w:proofErr w:type="gramStart"/>
            <w:r>
              <w:rPr>
                <w:rFonts w:ascii="Times New Roman" w:eastAsia="Times New Roman" w:hAnsi="Times New Roman" w:cs="Times New Roman"/>
                <w:b/>
                <w:sz w:val="26"/>
                <w:szCs w:val="26"/>
                <w:lang w:val="ru-RU" w:eastAsia="ru-RU"/>
              </w:rPr>
              <w:t>р</w:t>
            </w:r>
            <w:proofErr w:type="gramEnd"/>
            <w:r>
              <w:rPr>
                <w:rFonts w:ascii="Times New Roman" w:eastAsia="Times New Roman" w:hAnsi="Times New Roman" w:cs="Times New Roman"/>
                <w:b/>
                <w:sz w:val="26"/>
                <w:szCs w:val="26"/>
                <w:lang w:val="ru-RU" w:eastAsia="ru-RU"/>
              </w:rPr>
              <w:t>ік</w:t>
            </w:r>
            <w:proofErr w:type="spellEnd"/>
          </w:p>
        </w:tc>
      </w:tr>
      <w:tr w:rsidR="000F2DBE" w:rsidRPr="00C22724" w:rsidTr="000F2DBE">
        <w:trPr>
          <w:trHeight w:val="816"/>
        </w:trPr>
        <w:tc>
          <w:tcPr>
            <w:tcW w:w="585"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0F2DBE" w:rsidRPr="00C22724" w:rsidRDefault="000F2DBE" w:rsidP="00C22724">
            <w:pPr>
              <w:spacing w:after="225" w:line="240" w:lineRule="auto"/>
              <w:rPr>
                <w:rFonts w:ascii="Times New Roman" w:eastAsia="Times New Roman" w:hAnsi="Times New Roman" w:cs="Times New Roman"/>
                <w:sz w:val="26"/>
                <w:szCs w:val="26"/>
                <w:lang w:val="uk-UA" w:eastAsia="ru-RU"/>
              </w:rPr>
            </w:pPr>
          </w:p>
        </w:tc>
        <w:tc>
          <w:tcPr>
            <w:tcW w:w="3690"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0F2DBE" w:rsidRPr="00C22724" w:rsidRDefault="000F2DBE" w:rsidP="00C22724">
            <w:pPr>
              <w:spacing w:after="225" w:line="240" w:lineRule="auto"/>
              <w:rPr>
                <w:rFonts w:ascii="Times New Roman" w:eastAsia="Times New Roman" w:hAnsi="Times New Roman" w:cs="Times New Roman"/>
                <w:sz w:val="26"/>
                <w:szCs w:val="26"/>
                <w:lang w:val="uk-UA" w:eastAsia="ru-RU"/>
              </w:rPr>
            </w:pPr>
          </w:p>
        </w:tc>
        <w:tc>
          <w:tcPr>
            <w:tcW w:w="1813" w:type="dxa"/>
            <w:tcBorders>
              <w:top w:val="single" w:sz="4" w:space="0" w:color="auto"/>
              <w:left w:val="outset" w:sz="6" w:space="0" w:color="auto"/>
              <w:bottom w:val="outset" w:sz="6" w:space="0" w:color="auto"/>
              <w:right w:val="single" w:sz="4" w:space="0" w:color="auto"/>
            </w:tcBorders>
            <w:shd w:val="clear" w:color="auto" w:fill="FFFFFF"/>
            <w:tcMar>
              <w:top w:w="15" w:type="dxa"/>
              <w:left w:w="15" w:type="dxa"/>
              <w:bottom w:w="15" w:type="dxa"/>
              <w:right w:w="15" w:type="dxa"/>
            </w:tcMar>
            <w:vAlign w:val="center"/>
          </w:tcPr>
          <w:p w:rsidR="000F2DBE" w:rsidRPr="00C22724" w:rsidRDefault="00F54C81" w:rsidP="00C22724">
            <w:pPr>
              <w:spacing w:before="225" w:after="225" w:line="240" w:lineRule="auto"/>
              <w:rPr>
                <w:rFonts w:ascii="Times New Roman" w:eastAsia="Times New Roman" w:hAnsi="Times New Roman" w:cs="Times New Roman"/>
                <w:b/>
                <w:sz w:val="26"/>
                <w:szCs w:val="26"/>
                <w:lang w:val="ru-RU" w:eastAsia="ru-RU"/>
              </w:rPr>
            </w:pPr>
            <w:r>
              <w:rPr>
                <w:rFonts w:ascii="Times New Roman" w:eastAsia="Times New Roman" w:hAnsi="Times New Roman" w:cs="Times New Roman"/>
                <w:b/>
                <w:sz w:val="26"/>
                <w:szCs w:val="26"/>
                <w:lang w:val="ru-RU" w:eastAsia="ru-RU"/>
              </w:rPr>
              <w:t>21 561 791</w:t>
            </w:r>
          </w:p>
        </w:tc>
        <w:tc>
          <w:tcPr>
            <w:tcW w:w="1967" w:type="dxa"/>
            <w:tcBorders>
              <w:top w:val="single" w:sz="4" w:space="0" w:color="auto"/>
              <w:left w:val="single" w:sz="4" w:space="0" w:color="auto"/>
              <w:bottom w:val="outset" w:sz="6" w:space="0" w:color="auto"/>
              <w:right w:val="single" w:sz="4" w:space="0" w:color="auto"/>
            </w:tcBorders>
            <w:shd w:val="clear" w:color="auto" w:fill="FFFFFF"/>
            <w:vAlign w:val="center"/>
          </w:tcPr>
          <w:p w:rsidR="000F2DBE" w:rsidRPr="00C22724" w:rsidRDefault="00644F01" w:rsidP="00C22724">
            <w:pPr>
              <w:spacing w:before="225" w:after="225" w:line="240" w:lineRule="auto"/>
              <w:rPr>
                <w:rFonts w:ascii="Times New Roman" w:eastAsia="Times New Roman" w:hAnsi="Times New Roman" w:cs="Times New Roman"/>
                <w:b/>
                <w:sz w:val="26"/>
                <w:szCs w:val="26"/>
                <w:lang w:val="ru-RU" w:eastAsia="ru-RU"/>
              </w:rPr>
            </w:pPr>
            <w:r>
              <w:rPr>
                <w:rFonts w:ascii="Times New Roman" w:eastAsia="Times New Roman" w:hAnsi="Times New Roman" w:cs="Times New Roman"/>
                <w:b/>
                <w:sz w:val="26"/>
                <w:szCs w:val="26"/>
                <w:lang w:val="ru-RU" w:eastAsia="ru-RU"/>
              </w:rPr>
              <w:t>-</w:t>
            </w:r>
          </w:p>
        </w:tc>
        <w:tc>
          <w:tcPr>
            <w:tcW w:w="1650" w:type="dxa"/>
            <w:tcBorders>
              <w:top w:val="single" w:sz="4" w:space="0" w:color="auto"/>
              <w:left w:val="single" w:sz="4" w:space="0" w:color="auto"/>
              <w:bottom w:val="outset" w:sz="6" w:space="0" w:color="auto"/>
              <w:right w:val="outset" w:sz="6" w:space="0" w:color="auto"/>
            </w:tcBorders>
            <w:shd w:val="clear" w:color="auto" w:fill="FFFFFF"/>
            <w:vAlign w:val="center"/>
          </w:tcPr>
          <w:p w:rsidR="000F2DBE" w:rsidRPr="00C22724" w:rsidRDefault="00644F01" w:rsidP="00C22724">
            <w:pPr>
              <w:spacing w:before="225" w:after="225" w:line="240" w:lineRule="auto"/>
              <w:rPr>
                <w:rFonts w:ascii="Times New Roman" w:eastAsia="Times New Roman" w:hAnsi="Times New Roman" w:cs="Times New Roman"/>
                <w:b/>
                <w:sz w:val="26"/>
                <w:szCs w:val="26"/>
                <w:lang w:val="ru-RU" w:eastAsia="ru-RU"/>
              </w:rPr>
            </w:pPr>
            <w:r>
              <w:rPr>
                <w:rFonts w:ascii="Times New Roman" w:eastAsia="Times New Roman" w:hAnsi="Times New Roman" w:cs="Times New Roman"/>
                <w:b/>
                <w:sz w:val="26"/>
                <w:szCs w:val="26"/>
                <w:lang w:val="ru-RU" w:eastAsia="ru-RU"/>
              </w:rPr>
              <w:t>-</w:t>
            </w:r>
          </w:p>
        </w:tc>
      </w:tr>
    </w:tbl>
    <w:p w:rsidR="00C22724" w:rsidRPr="00C22724" w:rsidRDefault="00C22724" w:rsidP="00C22724">
      <w:pPr>
        <w:suppressAutoHyphens/>
        <w:spacing w:after="0" w:line="240" w:lineRule="auto"/>
        <w:rPr>
          <w:rFonts w:ascii="Times New Roman" w:eastAsia="Times New Roman" w:hAnsi="Times New Roman" w:cs="Times New Roman"/>
          <w:b/>
          <w:sz w:val="26"/>
          <w:szCs w:val="26"/>
          <w:lang w:val="uk-UA" w:eastAsia="ru-RU"/>
        </w:rPr>
      </w:pPr>
    </w:p>
    <w:p w:rsidR="00C22724" w:rsidRPr="00C22724" w:rsidRDefault="00C22724" w:rsidP="00C22724">
      <w:pPr>
        <w:suppressAutoHyphens/>
        <w:spacing w:after="0" w:line="240" w:lineRule="auto"/>
        <w:rPr>
          <w:rFonts w:ascii="Times New Roman" w:eastAsia="Times New Roman" w:hAnsi="Times New Roman" w:cs="Times New Roman"/>
          <w:b/>
          <w:sz w:val="26"/>
          <w:szCs w:val="26"/>
          <w:lang w:val="uk-UA" w:eastAsia="ru-RU"/>
        </w:rPr>
      </w:pPr>
    </w:p>
    <w:p w:rsidR="00C22724" w:rsidRPr="00C22724" w:rsidRDefault="00C22724" w:rsidP="00C22724">
      <w:pPr>
        <w:numPr>
          <w:ilvl w:val="0"/>
          <w:numId w:val="1"/>
        </w:numPr>
        <w:suppressAutoHyphens/>
        <w:spacing w:after="0" w:line="256"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Загальні положення</w:t>
      </w:r>
    </w:p>
    <w:p w:rsidR="00C22724" w:rsidRPr="00C22724" w:rsidRDefault="00C22724" w:rsidP="00C22724">
      <w:pPr>
        <w:spacing w:after="0" w:line="240" w:lineRule="auto"/>
        <w:ind w:firstLine="709"/>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Комунальне підприємство «Петрівський благоустрій» Петрівської сільської ради (далі – підприємство) створено рішенням Петрівської сільської ради від 21 січня </w:t>
      </w:r>
      <w:r w:rsidRPr="00C22724">
        <w:rPr>
          <w:rFonts w:ascii="Times New Roman" w:eastAsia="Times New Roman" w:hAnsi="Times New Roman" w:cs="Times New Roman"/>
          <w:color w:val="000000"/>
          <w:sz w:val="26"/>
          <w:szCs w:val="26"/>
          <w:lang w:val="uk-UA" w:eastAsia="ru-RU"/>
        </w:rPr>
        <w:t>2021</w:t>
      </w:r>
      <w:r w:rsidRPr="00C22724">
        <w:rPr>
          <w:rFonts w:ascii="Times New Roman" w:eastAsia="Times New Roman" w:hAnsi="Times New Roman" w:cs="Times New Roman"/>
          <w:sz w:val="26"/>
          <w:szCs w:val="26"/>
          <w:lang w:val="uk-UA" w:eastAsia="ru-RU"/>
        </w:rPr>
        <w:t xml:space="preserve"> року №63. Власником підприємства є Петрівська сільська територіальна громада в особі Петрівської сільської ради. Підприємство є юридичною особою, має самостійний баланс, розрахунковий рахунок, печатку, має 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громади і входить до сфери управління Петрівської сільської ради.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Підприємство здійснює свою діяльність відповідно до Статуту. </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Основними завданнями діяльності підприємства є:</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організація забезпечення належного рівня та якості робіт (послуг) з благоустрою сіл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 розроблення та здійснення ефективних і комплексних заходів з утримання території громади у належному стані, її санітарного очищення, збереження об'єктів </w:t>
      </w:r>
      <w:r w:rsidRPr="00C22724">
        <w:rPr>
          <w:rFonts w:ascii="Times New Roman" w:eastAsia="Times New Roman" w:hAnsi="Times New Roman" w:cs="Times New Roman"/>
          <w:sz w:val="26"/>
          <w:szCs w:val="26"/>
          <w:lang w:val="uk-UA" w:eastAsia="ru-RU"/>
        </w:rPr>
        <w:lastRenderedPageBreak/>
        <w:t>загального користування, а також природних ландшафтів, інших природних комплексів і об'єктів;</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комплексу робіт з улаштування (відновлення) покриття доріг і тротуарів, обладнання пристроями для безпеки руху, озеленення, забезпечення зовнішнього освітлення, встановлення малих архітектурних форм, здійснення інших заходів спрямованих на поліпшення інженерно-технічного і санітарного стану території, покращення її естетичного вигляду;</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організація належного утримання та раціонального використання територій, будівель, інженерних споруд та об'єктів рекреаційного, природоохоронного, оздоровчого, історико-культурного та іншого призначення;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забезпечення збереження та відновлення зелених насаджень, які знаходяться на обслуговуванні підприємства;</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в належному стані вулично-дорожньої мережі території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пов’язаних з управлінням об’єктами комунального майна, закріпленими за підприємством в установленому порядку на праві оперативного управління;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(надання послуг) з метою належного утримання об’єктів благоустрою комунальної власності, закріплених за підприємством;</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обслуговування, поточний та/або капітальний ремонт об’єктів благоустрою;</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здійснення заходів щодо запобігання передчасному зносу об'єктів благоустрою, забезпечення умов функціонування та утримання їх у чистоті й належному стані;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в належному стані, виконання робіт з будівництва, капітального та поточного ремонту, утримання та технічне обслуговування покриття площ, вулиць, доріг, проїздів, алей, бульварів, тротуарів, пішохідних зон і доріжок, технічних засобів регулювання дорожнього руху, підземних переходів та туалетів, шляхопроводів, відповідно до діючих норм і стандартів;</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комплексу робіт щодо утримання, відновлення та видалення зелених  насаджень (у тому числі снігозахисних та протиерозійних) уздовж вулиць і доріг, в парках, скверах, на алеях, бульварах, в садах, інших об'єктах благоустрою загального користування,  санітарно-захисних зонах, на прибудинкових територіях;</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виконання робіт з обстеження якісного та кількісного стану зелених насаджень, які підлягають видаленню та підготовки документів щодо їх видалення;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квіткове оформлення об’єктів зеленого господарства в громаді;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в належному стані, виконання робіт з нового будівництва, капітального та поточного ремонту, утримання та технічне обслуговуванню засобів та обладнання зовнішнього  освітлення;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ручне та механізоване прибирання території сіл Петрівської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здійснення контролю за використанням об’єктів благоустрою відповідно до їх функціонального призначення на засадах їх раціонального використання з урахуванням вимог Закону України «Про благоустрій населених пунктів», відповідних Правил благоустрою та інших вимог, передбачених чинним законодавством;</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будівництво та експлуатація малих архітектурних форм, інших об’єктів благоустрою;</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ab/>
        <w:t>- виконання робіт з підготовки  громади до проведення свят;</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сприяння проведенню культурно-масових заходів в громаді;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організація місць відпочинку для населення;</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громади не за їх цільовим призначенням, незадовільне утримання закріпленої у встановленому порядку або прилеглої території) на території громади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 демонтаж, перевезення та зберігання </w:t>
      </w:r>
      <w:proofErr w:type="spellStart"/>
      <w:r w:rsidRPr="00C22724">
        <w:rPr>
          <w:rFonts w:ascii="Times New Roman" w:eastAsia="Times New Roman" w:hAnsi="Times New Roman" w:cs="Times New Roman"/>
          <w:sz w:val="26"/>
          <w:szCs w:val="26"/>
          <w:lang w:val="uk-UA" w:eastAsia="ru-RU"/>
        </w:rPr>
        <w:t>безгосподарського</w:t>
      </w:r>
      <w:proofErr w:type="spellEnd"/>
      <w:r w:rsidRPr="00C22724">
        <w:rPr>
          <w:rFonts w:ascii="Times New Roman" w:eastAsia="Times New Roman" w:hAnsi="Times New Roman" w:cs="Times New Roman"/>
          <w:sz w:val="26"/>
          <w:szCs w:val="26"/>
          <w:lang w:val="uk-UA" w:eastAsia="ru-RU"/>
        </w:rPr>
        <w:t xml:space="preserve"> майна (кіосків, павільйонів, гаражів, </w:t>
      </w:r>
      <w:proofErr w:type="spellStart"/>
      <w:r w:rsidRPr="00C22724">
        <w:rPr>
          <w:rFonts w:ascii="Times New Roman" w:eastAsia="Times New Roman" w:hAnsi="Times New Roman" w:cs="Times New Roman"/>
          <w:sz w:val="26"/>
          <w:szCs w:val="26"/>
          <w:lang w:val="uk-UA" w:eastAsia="ru-RU"/>
        </w:rPr>
        <w:t>рекламоносіїв</w:t>
      </w:r>
      <w:proofErr w:type="spellEnd"/>
      <w:r w:rsidRPr="00C22724">
        <w:rPr>
          <w:rFonts w:ascii="Times New Roman" w:eastAsia="Times New Roman" w:hAnsi="Times New Roman" w:cs="Times New Roman"/>
          <w:sz w:val="26"/>
          <w:szCs w:val="26"/>
          <w:lang w:val="uk-UA" w:eastAsia="ru-RU"/>
        </w:rPr>
        <w:t>, залишків будівельних матеріалів, автомобілів тощо) та самовільно розміщених об'єктів, що порушують правила благоустрою громади.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здійснення вилову та тимчасової ізоляції тварин;</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співробітництво з організаціями, установами, підприємствами з питань, пов'язаних з діяльністю підприємства;</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надання ритуальних послуг та виготовлення предметів ритуальної належності;</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утримання місцевих кладовищ (цвинтарів).</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jc w:val="center"/>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b/>
          <w:bCs/>
          <w:color w:val="000000"/>
          <w:sz w:val="26"/>
          <w:szCs w:val="26"/>
          <w:lang w:val="uk-UA" w:eastAsia="ru-RU"/>
        </w:rPr>
        <w:t>2. Визначення проблеми, на розв’язання якої спрямована Програма</w:t>
      </w:r>
    </w:p>
    <w:p w:rsidR="00C22724" w:rsidRPr="00C22724"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 визначеному чинним законодавством України, та задоволення економічних і соціальних інтересів трудового колективу та Петрівської сільської територіальної громади.</w:t>
      </w:r>
    </w:p>
    <w:p w:rsidR="00C22724" w:rsidRPr="00C22724"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Для забезпечення належного виконання статутних завдань, розвитку напрямків діяльності та підтримки функціонування підприємства необхідно передбачити кошти для його утримання,  придбання та створення матеріально-технічної бази підприємства.</w:t>
      </w:r>
    </w:p>
    <w:p w:rsidR="00C22724" w:rsidRPr="00C22724" w:rsidRDefault="00C22724" w:rsidP="00C22724">
      <w:pPr>
        <w:spacing w:after="0" w:line="240" w:lineRule="auto"/>
        <w:ind w:firstLine="708"/>
        <w:jc w:val="both"/>
        <w:rPr>
          <w:rFonts w:ascii="Times New Roman" w:eastAsia="Calibri" w:hAnsi="Times New Roman" w:cs="Times New Roman"/>
          <w:sz w:val="26"/>
          <w:szCs w:val="26"/>
          <w:lang w:val="uk-UA"/>
        </w:rPr>
      </w:pPr>
    </w:p>
    <w:p w:rsidR="00C22724" w:rsidRPr="00C22724" w:rsidRDefault="00C22724" w:rsidP="00C22724">
      <w:pPr>
        <w:spacing w:after="0" w:line="240" w:lineRule="auto"/>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3. Визначення мети Програми</w:t>
      </w:r>
    </w:p>
    <w:p w:rsidR="00C22724" w:rsidRPr="00C22724" w:rsidRDefault="00C22724" w:rsidP="00C22724">
      <w:pPr>
        <w:tabs>
          <w:tab w:val="left" w:pos="720"/>
        </w:tabs>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xml:space="preserve">Мета Програми полягає у підтримці підприємства для його належного функціонування, розвитку напрямків діяльності, а також забезпеченні належної </w:t>
      </w:r>
      <w:r w:rsidRPr="00C22724">
        <w:rPr>
          <w:rFonts w:ascii="Times New Roman" w:eastAsia="Times New Roman" w:hAnsi="Times New Roman" w:cs="Times New Roman"/>
          <w:color w:val="000000"/>
          <w:sz w:val="26"/>
          <w:szCs w:val="26"/>
          <w:lang w:val="uk-UA" w:eastAsia="ru-RU"/>
        </w:rPr>
        <w:lastRenderedPageBreak/>
        <w:t>реалізації статутних завдань в сфері благоустрою населених пунктів та утримання кладовищ Петрівської сільської територіальної громади.</w:t>
      </w:r>
    </w:p>
    <w:p w:rsidR="00C22724" w:rsidRDefault="00C22724" w:rsidP="00C22724">
      <w:pPr>
        <w:tabs>
          <w:tab w:val="left" w:pos="720"/>
        </w:tabs>
        <w:spacing w:after="0" w:line="240" w:lineRule="auto"/>
        <w:jc w:val="both"/>
        <w:rPr>
          <w:rFonts w:ascii="Times New Roman" w:eastAsia="Times New Roman" w:hAnsi="Times New Roman" w:cs="Times New Roman"/>
          <w:sz w:val="26"/>
          <w:szCs w:val="26"/>
          <w:lang w:val="uk-UA" w:eastAsia="ru-RU"/>
        </w:rPr>
      </w:pPr>
    </w:p>
    <w:p w:rsidR="002352D9" w:rsidRDefault="002352D9" w:rsidP="00C22724">
      <w:pPr>
        <w:tabs>
          <w:tab w:val="left" w:pos="720"/>
        </w:tabs>
        <w:spacing w:after="0" w:line="240" w:lineRule="auto"/>
        <w:jc w:val="both"/>
        <w:rPr>
          <w:rFonts w:ascii="Times New Roman" w:eastAsia="Times New Roman" w:hAnsi="Times New Roman" w:cs="Times New Roman"/>
          <w:sz w:val="26"/>
          <w:szCs w:val="26"/>
          <w:lang w:val="uk-UA" w:eastAsia="ru-RU"/>
        </w:rPr>
      </w:pPr>
    </w:p>
    <w:p w:rsidR="002352D9" w:rsidRDefault="002352D9" w:rsidP="00C22724">
      <w:pPr>
        <w:tabs>
          <w:tab w:val="left" w:pos="720"/>
        </w:tabs>
        <w:spacing w:after="0" w:line="240" w:lineRule="auto"/>
        <w:jc w:val="both"/>
        <w:rPr>
          <w:rFonts w:ascii="Times New Roman" w:eastAsia="Times New Roman" w:hAnsi="Times New Roman" w:cs="Times New Roman"/>
          <w:sz w:val="26"/>
          <w:szCs w:val="26"/>
          <w:lang w:val="uk-UA" w:eastAsia="ru-RU"/>
        </w:rPr>
      </w:pPr>
    </w:p>
    <w:p w:rsidR="002352D9" w:rsidRPr="00C22724" w:rsidRDefault="002352D9" w:rsidP="00C22724">
      <w:pPr>
        <w:tabs>
          <w:tab w:val="left" w:pos="720"/>
        </w:tabs>
        <w:spacing w:after="0" w:line="240" w:lineRule="auto"/>
        <w:jc w:val="both"/>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jc w:val="center"/>
        <w:rPr>
          <w:rFonts w:ascii="Times New Roman" w:eastAsia="Times New Roman" w:hAnsi="Times New Roman" w:cs="Times New Roman"/>
          <w:b/>
          <w:bCs/>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4. Обґрунтування шляхів і засобів розв’язання проблем,</w:t>
      </w:r>
    </w:p>
    <w:p w:rsidR="00C22724" w:rsidRPr="00C22724" w:rsidRDefault="00C22724" w:rsidP="00C22724">
      <w:pPr>
        <w:spacing w:after="0" w:line="240" w:lineRule="auto"/>
        <w:jc w:val="center"/>
        <w:rPr>
          <w:rFonts w:ascii="Times New Roman" w:eastAsia="Times New Roman" w:hAnsi="Times New Roman" w:cs="Times New Roman"/>
          <w:b/>
          <w:bCs/>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обсягів та джерел фінансування. Строки та етапи виконання Програми</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Для забезпечення належної діяльності підприємства, досягнення росту економічних показників, підвищення ефективності діяльності підприємства необхідне залучення додаткових фінансових ресурсів.</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Програма буде реалізовуватися протягом </w:t>
      </w:r>
      <w:r>
        <w:rPr>
          <w:rFonts w:ascii="Times New Roman" w:eastAsia="Times New Roman" w:hAnsi="Times New Roman" w:cs="Times New Roman"/>
          <w:color w:val="000000"/>
          <w:sz w:val="26"/>
          <w:szCs w:val="26"/>
          <w:lang w:val="uk-UA" w:eastAsia="ru-RU"/>
        </w:rPr>
        <w:t>202</w:t>
      </w:r>
      <w:r w:rsidR="0045110C">
        <w:rPr>
          <w:rFonts w:ascii="Times New Roman" w:eastAsia="Times New Roman" w:hAnsi="Times New Roman" w:cs="Times New Roman"/>
          <w:color w:val="000000"/>
          <w:sz w:val="26"/>
          <w:szCs w:val="26"/>
          <w:lang w:val="uk-UA" w:eastAsia="ru-RU"/>
        </w:rPr>
        <w:t>5-2027 років.</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Фінансове забезпечення виконання Програми здійснюватиметься відповідно затверджених заходів.</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Надання фінансової підтримки підприємству буде здійснюватися за двома напрямками:</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здійснення внеску до статутного капіталу підприємства (капітальні трансферти) з метою поповнення обігових коштів та інвестування в необоротні активи за рахунок спеціального фонду бюджету Петрівської сільської територіальної громади – бюджету розвитку;</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 надання поточних трансфертів підприємству – фінансової допомоги на поточні видатки підприємства за рахунок коштів загального фонду бюджету громади в межах бюджетних призначень, затверджених на виконання Програми на </w:t>
      </w:r>
      <w:r w:rsidR="0045110C">
        <w:rPr>
          <w:rFonts w:ascii="Times New Roman" w:eastAsia="Times New Roman" w:hAnsi="Times New Roman" w:cs="Times New Roman"/>
          <w:color w:val="000000"/>
          <w:sz w:val="26"/>
          <w:szCs w:val="26"/>
          <w:lang w:val="uk-UA" w:eastAsia="ru-RU"/>
        </w:rPr>
        <w:t>відповідний рік.</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Фінансування Програми здійснюється в межах затверджених бюджетних призначень на її виконання, передбачених в місцевому бюджеті на </w:t>
      </w:r>
      <w:r w:rsidR="0045110C">
        <w:rPr>
          <w:rFonts w:ascii="Times New Roman" w:eastAsia="Times New Roman" w:hAnsi="Times New Roman" w:cs="Times New Roman"/>
          <w:color w:val="000000"/>
          <w:sz w:val="26"/>
          <w:szCs w:val="26"/>
          <w:lang w:val="uk-UA" w:eastAsia="ru-RU"/>
        </w:rPr>
        <w:t>відповідний рік.</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Головним розпорядником коштів на виконання Програми є Петрівська сільська рада.</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Фінансування заходів, передбачених Програмою, здійснюватиметься на підставі листа-подання (клопотання)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обґрунтування доцільності купівлі такого комунального майна). </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Петрівської сільської територіальної громади на відповідний рік, виходячи з наявного фінансового ресурсу місцевого бюджету.</w:t>
      </w:r>
    </w:p>
    <w:p w:rsidR="00C22724" w:rsidRPr="00C22724" w:rsidRDefault="00C22724" w:rsidP="00C22724">
      <w:pPr>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color w:val="000000"/>
          <w:sz w:val="26"/>
          <w:szCs w:val="26"/>
          <w:lang w:val="uk-UA" w:eastAsia="ru-RU"/>
        </w:rPr>
        <w:t xml:space="preserve">Виділення та використання коштів з місцевого бюджету у формі фінансової підтримки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w:t>
      </w:r>
      <w:r w:rsidRPr="00C22724">
        <w:rPr>
          <w:rFonts w:ascii="Times New Roman" w:eastAsia="Times New Roman" w:hAnsi="Times New Roman" w:cs="Times New Roman"/>
          <w:sz w:val="26"/>
          <w:szCs w:val="26"/>
          <w:lang w:val="uk-UA" w:eastAsia="ru-RU"/>
        </w:rPr>
        <w:t>(Додаток 1).</w:t>
      </w:r>
    </w:p>
    <w:p w:rsidR="00C22724" w:rsidRPr="00C22724" w:rsidRDefault="00C22724" w:rsidP="00C22724">
      <w:pPr>
        <w:spacing w:after="0" w:line="240" w:lineRule="auto"/>
        <w:ind w:firstLine="708"/>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sz w:val="26"/>
          <w:szCs w:val="26"/>
          <w:lang w:val="uk-UA" w:eastAsia="ru-RU"/>
        </w:rPr>
        <w:t xml:space="preserve"> </w:t>
      </w:r>
    </w:p>
    <w:p w:rsidR="00C22724" w:rsidRPr="00C22724" w:rsidRDefault="00C22724" w:rsidP="00C22724">
      <w:pPr>
        <w:spacing w:after="0" w:line="240" w:lineRule="auto"/>
        <w:ind w:left="720"/>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 xml:space="preserve">5. Перелік завдань Програми </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lastRenderedPageBreak/>
        <w:tab/>
        <w:t>Програмою визначено такі основні завдання, на виконання яких буде надаватися фінансова допомога:</w:t>
      </w:r>
    </w:p>
    <w:p w:rsid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заробітна плата та відповідні нарахування на неї;</w:t>
      </w:r>
    </w:p>
    <w:p w:rsidR="007B772A" w:rsidRPr="00C22724" w:rsidRDefault="007B772A" w:rsidP="00C22724">
      <w:pPr>
        <w:spacing w:after="0" w:line="240" w:lineRule="auto"/>
        <w:jc w:val="both"/>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ab/>
      </w:r>
      <w:proofErr w:type="spellStart"/>
      <w:r>
        <w:rPr>
          <w:rFonts w:ascii="Times New Roman" w:eastAsia="Times New Roman" w:hAnsi="Times New Roman" w:cs="Times New Roman"/>
          <w:color w:val="000000"/>
          <w:sz w:val="26"/>
          <w:szCs w:val="26"/>
          <w:lang w:val="uk-UA" w:eastAsia="ru-RU"/>
        </w:rPr>
        <w:t>-премія</w:t>
      </w:r>
      <w:proofErr w:type="spellEnd"/>
      <w:r>
        <w:rPr>
          <w:rFonts w:ascii="Times New Roman" w:eastAsia="Times New Roman" w:hAnsi="Times New Roman" w:cs="Times New Roman"/>
          <w:color w:val="000000"/>
          <w:sz w:val="26"/>
          <w:szCs w:val="26"/>
          <w:lang w:val="uk-UA" w:eastAsia="ru-RU"/>
        </w:rPr>
        <w:t xml:space="preserve"> та відповідні нарахування на неї;</w:t>
      </w:r>
      <w:bookmarkStart w:id="0" w:name="_GoBack"/>
      <w:bookmarkEnd w:id="0"/>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придбання паливно-мастильних матеріалів, запчастин для проведення поточного ремонту машино-тракторного парку підприємства для стабільної роботи підприємства та підготовки його до роботи в осінньо-зимовий період, тощо;</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придбання малоцінних технічних засобів, інструментів, спецодягу, тощо;</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sz w:val="26"/>
          <w:szCs w:val="26"/>
          <w:lang w:val="uk-UA" w:eastAsia="ru-RU"/>
        </w:rPr>
        <w:tab/>
        <w:t xml:space="preserve">- </w:t>
      </w:r>
      <w:r w:rsidRPr="00C22724">
        <w:rPr>
          <w:rFonts w:ascii="Times New Roman" w:eastAsia="Times New Roman" w:hAnsi="Times New Roman" w:cs="Times New Roman"/>
          <w:color w:val="000000"/>
          <w:sz w:val="26"/>
          <w:szCs w:val="26"/>
          <w:lang w:val="uk-UA" w:eastAsia="ru-RU"/>
        </w:rPr>
        <w:t>створення належних умов для здійснення комунальним підприємством своєї поточної діяльності по наданню якісних послуг;</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надання фінансової допомоги на інші поточні видатки.</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Здійснення внеску до статутного капіталу комунального підприємства буде проводитися на такі основні завдання:</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зміцнення матеріально-технічної бази підприємств;</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xml:space="preserve">- придбання основних засобів для виконання статутних завдань; </w:t>
      </w:r>
    </w:p>
    <w:p w:rsidR="00C22724" w:rsidRPr="00C22724" w:rsidRDefault="00C22724" w:rsidP="00C22724">
      <w:pPr>
        <w:spacing w:after="0" w:line="240" w:lineRule="auto"/>
        <w:jc w:val="both"/>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color w:val="000000"/>
          <w:sz w:val="26"/>
          <w:szCs w:val="26"/>
          <w:lang w:val="uk-UA" w:eastAsia="ru-RU"/>
        </w:rPr>
        <w:tab/>
        <w:t>- проведення інших видатків, які належать до капітальних витрат.</w:t>
      </w:r>
    </w:p>
    <w:p w:rsidR="00C22724" w:rsidRPr="00C22724" w:rsidRDefault="00C22724" w:rsidP="00C22724">
      <w:pPr>
        <w:spacing w:after="0" w:line="240" w:lineRule="auto"/>
        <w:ind w:firstLine="708"/>
        <w:rPr>
          <w:rFonts w:ascii="Times New Roman" w:eastAsia="Times New Roman" w:hAnsi="Times New Roman" w:cs="Times New Roman"/>
          <w:sz w:val="26"/>
          <w:szCs w:val="26"/>
          <w:lang w:val="uk-UA" w:eastAsia="x-none"/>
        </w:rPr>
      </w:pPr>
      <w:r w:rsidRPr="00C22724">
        <w:rPr>
          <w:rFonts w:ascii="Times New Roman" w:eastAsia="Times New Roman" w:hAnsi="Times New Roman" w:cs="Times New Roman"/>
          <w:sz w:val="26"/>
          <w:szCs w:val="26"/>
          <w:lang w:val="uk-UA" w:eastAsia="x-none"/>
        </w:rPr>
        <w:t xml:space="preserve">Виконання Програми дасть можливість: </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x-none"/>
        </w:rPr>
      </w:pPr>
      <w:r w:rsidRPr="00C22724">
        <w:rPr>
          <w:rFonts w:ascii="Times New Roman" w:eastAsia="Times New Roman" w:hAnsi="Times New Roman" w:cs="Times New Roman"/>
          <w:sz w:val="26"/>
          <w:szCs w:val="26"/>
          <w:lang w:val="uk-UA" w:eastAsia="x-none"/>
        </w:rPr>
        <w:tab/>
        <w:t xml:space="preserve">- створити умови для стабільної роботи комунального підприємства відповідно до його функціонального призначення; </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x-none"/>
        </w:rPr>
      </w:pPr>
      <w:r w:rsidRPr="00C22724">
        <w:rPr>
          <w:rFonts w:ascii="Times New Roman" w:eastAsia="Times New Roman" w:hAnsi="Times New Roman" w:cs="Times New Roman"/>
          <w:sz w:val="26"/>
          <w:szCs w:val="26"/>
          <w:lang w:val="uk-UA" w:eastAsia="x-none"/>
        </w:rPr>
        <w:tab/>
        <w:t>- надання якісних безперебійних послуг підприємством за рахунок зміцнення його матеріально-технічної бази.</w:t>
      </w:r>
    </w:p>
    <w:p w:rsidR="00C22724" w:rsidRPr="00C22724" w:rsidRDefault="00C22724" w:rsidP="00C22724">
      <w:pPr>
        <w:overflowPunct w:val="0"/>
        <w:autoSpaceDE w:val="0"/>
        <w:autoSpaceDN w:val="0"/>
        <w:adjustRightInd w:val="0"/>
        <w:spacing w:after="0" w:line="240" w:lineRule="auto"/>
        <w:jc w:val="both"/>
        <w:rPr>
          <w:rFonts w:ascii="Times New Roman" w:eastAsia="Times New Roman" w:hAnsi="Times New Roman" w:cs="Times New Roman"/>
          <w:b/>
          <w:sz w:val="26"/>
          <w:szCs w:val="26"/>
          <w:lang w:val="uk-UA" w:eastAsia="ru-RU"/>
        </w:rPr>
      </w:pPr>
    </w:p>
    <w:p w:rsidR="00C22724" w:rsidRPr="00C22724" w:rsidRDefault="00C22724" w:rsidP="00C22724">
      <w:pPr>
        <w:overflowPunct w:val="0"/>
        <w:autoSpaceDE w:val="0"/>
        <w:autoSpaceDN w:val="0"/>
        <w:adjustRightInd w:val="0"/>
        <w:spacing w:after="0" w:line="240" w:lineRule="auto"/>
        <w:ind w:left="720"/>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6. Результативні показники Програми</w:t>
      </w:r>
    </w:p>
    <w:tbl>
      <w:tblPr>
        <w:tblW w:w="5000" w:type="pct"/>
        <w:tblLayout w:type="fixed"/>
        <w:tblLook w:val="00A0" w:firstRow="1" w:lastRow="0" w:firstColumn="1" w:lastColumn="0" w:noHBand="0" w:noVBand="0"/>
      </w:tblPr>
      <w:tblGrid>
        <w:gridCol w:w="427"/>
        <w:gridCol w:w="3774"/>
        <w:gridCol w:w="1274"/>
        <w:gridCol w:w="1438"/>
        <w:gridCol w:w="1496"/>
        <w:gridCol w:w="1496"/>
      </w:tblGrid>
      <w:tr w:rsidR="009F7EF2" w:rsidRPr="00CD344A" w:rsidTr="00ED62C8">
        <w:trPr>
          <w:trHeight w:val="688"/>
        </w:trPr>
        <w:tc>
          <w:tcPr>
            <w:tcW w:w="215" w:type="pct"/>
            <w:vMerge w:val="restart"/>
            <w:tcBorders>
              <w:top w:val="single" w:sz="4" w:space="0" w:color="auto"/>
              <w:left w:val="single" w:sz="4" w:space="0" w:color="auto"/>
              <w:bottom w:val="nil"/>
              <w:right w:val="single" w:sz="4" w:space="0" w:color="auto"/>
            </w:tcBorders>
            <w:shd w:val="clear" w:color="auto" w:fill="FFFFFF"/>
            <w:vAlign w:val="center"/>
            <w:hideMark/>
          </w:tcPr>
          <w:p w:rsidR="009F7EF2" w:rsidRPr="00CD344A" w:rsidRDefault="009F7EF2" w:rsidP="00C22724">
            <w:pPr>
              <w:spacing w:after="0" w:line="240" w:lineRule="auto"/>
              <w:jc w:val="center"/>
              <w:rPr>
                <w:rFonts w:ascii="Times New Roman" w:eastAsia="Calibri" w:hAnsi="Times New Roman" w:cs="Times New Roman"/>
                <w:sz w:val="24"/>
                <w:szCs w:val="24"/>
                <w:lang w:val="ru-RU" w:eastAsia="uk-UA"/>
              </w:rPr>
            </w:pPr>
            <w:r w:rsidRPr="00CD344A">
              <w:rPr>
                <w:rFonts w:ascii="Times New Roman" w:eastAsia="Calibri" w:hAnsi="Times New Roman" w:cs="Times New Roman"/>
                <w:sz w:val="24"/>
                <w:szCs w:val="24"/>
                <w:lang w:val="ru-RU" w:eastAsia="uk-UA"/>
              </w:rPr>
              <w:t>№ з/</w:t>
            </w:r>
            <w:proofErr w:type="gramStart"/>
            <w:r w:rsidRPr="00CD344A">
              <w:rPr>
                <w:rFonts w:ascii="Times New Roman" w:eastAsia="Calibri" w:hAnsi="Times New Roman" w:cs="Times New Roman"/>
                <w:sz w:val="24"/>
                <w:szCs w:val="24"/>
                <w:lang w:val="ru-RU" w:eastAsia="uk-UA"/>
              </w:rPr>
              <w:t>п</w:t>
            </w:r>
            <w:proofErr w:type="gramEnd"/>
          </w:p>
        </w:tc>
        <w:tc>
          <w:tcPr>
            <w:tcW w:w="1905" w:type="pct"/>
            <w:vMerge w:val="restart"/>
            <w:tcBorders>
              <w:top w:val="single" w:sz="4" w:space="0" w:color="auto"/>
              <w:left w:val="single" w:sz="4" w:space="0" w:color="auto"/>
              <w:right w:val="single" w:sz="4" w:space="0" w:color="auto"/>
            </w:tcBorders>
            <w:shd w:val="clear" w:color="auto" w:fill="FFFFFF"/>
            <w:vAlign w:val="center"/>
            <w:hideMark/>
          </w:tcPr>
          <w:p w:rsidR="009F7EF2" w:rsidRPr="00CD344A" w:rsidRDefault="009F7EF2" w:rsidP="00C22724">
            <w:pPr>
              <w:spacing w:after="0" w:line="240" w:lineRule="auto"/>
              <w:jc w:val="center"/>
              <w:rPr>
                <w:rFonts w:ascii="Times New Roman" w:eastAsia="Calibri" w:hAnsi="Times New Roman" w:cs="Times New Roman"/>
                <w:sz w:val="24"/>
                <w:szCs w:val="24"/>
                <w:lang w:val="ru-RU" w:eastAsia="uk-UA"/>
              </w:rPr>
            </w:pPr>
            <w:proofErr w:type="spellStart"/>
            <w:r w:rsidRPr="00CD344A">
              <w:rPr>
                <w:rFonts w:ascii="Times New Roman" w:eastAsia="Calibri" w:hAnsi="Times New Roman" w:cs="Times New Roman"/>
                <w:sz w:val="24"/>
                <w:szCs w:val="24"/>
                <w:lang w:val="ru-RU" w:eastAsia="uk-UA"/>
              </w:rPr>
              <w:t>Назва</w:t>
            </w:r>
            <w:proofErr w:type="spellEnd"/>
            <w:r w:rsidRPr="00CD344A">
              <w:rPr>
                <w:rFonts w:ascii="Times New Roman" w:eastAsia="Calibri" w:hAnsi="Times New Roman" w:cs="Times New Roman"/>
                <w:sz w:val="24"/>
                <w:szCs w:val="24"/>
                <w:lang w:val="ru-RU" w:eastAsia="uk-UA"/>
              </w:rPr>
              <w:t xml:space="preserve"> </w:t>
            </w:r>
            <w:proofErr w:type="spellStart"/>
            <w:r w:rsidRPr="00CD344A">
              <w:rPr>
                <w:rFonts w:ascii="Times New Roman" w:eastAsia="Calibri" w:hAnsi="Times New Roman" w:cs="Times New Roman"/>
                <w:sz w:val="24"/>
                <w:szCs w:val="24"/>
                <w:lang w:val="ru-RU" w:eastAsia="uk-UA"/>
              </w:rPr>
              <w:t>показника</w:t>
            </w:r>
            <w:proofErr w:type="spellEnd"/>
          </w:p>
        </w:tc>
        <w:tc>
          <w:tcPr>
            <w:tcW w:w="643" w:type="pct"/>
            <w:vMerge w:val="restart"/>
            <w:tcBorders>
              <w:top w:val="single" w:sz="4" w:space="0" w:color="auto"/>
              <w:left w:val="single" w:sz="4" w:space="0" w:color="auto"/>
              <w:right w:val="single" w:sz="4" w:space="0" w:color="auto"/>
            </w:tcBorders>
            <w:shd w:val="clear" w:color="auto" w:fill="FFFFFF"/>
            <w:vAlign w:val="center"/>
            <w:hideMark/>
          </w:tcPr>
          <w:p w:rsidR="009F7EF2" w:rsidRPr="00CD344A" w:rsidRDefault="009F7EF2" w:rsidP="00C22724">
            <w:pPr>
              <w:spacing w:after="0" w:line="240" w:lineRule="auto"/>
              <w:jc w:val="center"/>
              <w:rPr>
                <w:rFonts w:ascii="Times New Roman" w:eastAsia="Calibri" w:hAnsi="Times New Roman" w:cs="Times New Roman"/>
                <w:sz w:val="24"/>
                <w:szCs w:val="24"/>
                <w:lang w:val="ru-RU" w:eastAsia="uk-UA"/>
              </w:rPr>
            </w:pPr>
            <w:proofErr w:type="spellStart"/>
            <w:r w:rsidRPr="00CD344A">
              <w:rPr>
                <w:rFonts w:ascii="Times New Roman" w:eastAsia="Calibri" w:hAnsi="Times New Roman" w:cs="Times New Roman"/>
                <w:sz w:val="24"/>
                <w:szCs w:val="24"/>
                <w:lang w:val="ru-RU" w:eastAsia="uk-UA"/>
              </w:rPr>
              <w:t>Одиниця</w:t>
            </w:r>
            <w:proofErr w:type="spellEnd"/>
            <w:r w:rsidRPr="00CD344A">
              <w:rPr>
                <w:rFonts w:ascii="Times New Roman" w:eastAsia="Calibri" w:hAnsi="Times New Roman" w:cs="Times New Roman"/>
                <w:sz w:val="24"/>
                <w:szCs w:val="24"/>
                <w:lang w:val="ru-RU" w:eastAsia="uk-UA"/>
              </w:rPr>
              <w:t xml:space="preserve"> </w:t>
            </w:r>
            <w:proofErr w:type="spellStart"/>
            <w:r w:rsidRPr="00CD344A">
              <w:rPr>
                <w:rFonts w:ascii="Times New Roman" w:eastAsia="Calibri" w:hAnsi="Times New Roman" w:cs="Times New Roman"/>
                <w:sz w:val="24"/>
                <w:szCs w:val="24"/>
                <w:lang w:val="ru-RU" w:eastAsia="uk-UA"/>
              </w:rPr>
              <w:t>виміру</w:t>
            </w:r>
            <w:proofErr w:type="spellEnd"/>
          </w:p>
        </w:tc>
        <w:tc>
          <w:tcPr>
            <w:tcW w:w="2236"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9F7EF2" w:rsidRPr="00CD344A" w:rsidRDefault="009F7EF2" w:rsidP="00C22724">
            <w:pPr>
              <w:spacing w:after="0" w:line="240" w:lineRule="auto"/>
              <w:jc w:val="center"/>
              <w:rPr>
                <w:rFonts w:ascii="Times New Roman" w:eastAsia="Calibri" w:hAnsi="Times New Roman" w:cs="Times New Roman"/>
                <w:sz w:val="24"/>
                <w:szCs w:val="24"/>
                <w:lang w:val="ru-RU" w:eastAsia="uk-UA"/>
              </w:rPr>
            </w:pPr>
            <w:proofErr w:type="spellStart"/>
            <w:r w:rsidRPr="00CD344A">
              <w:rPr>
                <w:rFonts w:ascii="Times New Roman" w:eastAsia="Calibri" w:hAnsi="Times New Roman" w:cs="Times New Roman"/>
                <w:sz w:val="24"/>
                <w:szCs w:val="24"/>
                <w:lang w:val="ru-RU" w:eastAsia="uk-UA"/>
              </w:rPr>
              <w:t>Значення</w:t>
            </w:r>
            <w:proofErr w:type="spellEnd"/>
            <w:r w:rsidRPr="00CD344A">
              <w:rPr>
                <w:rFonts w:ascii="Times New Roman" w:eastAsia="Calibri" w:hAnsi="Times New Roman" w:cs="Times New Roman"/>
                <w:sz w:val="24"/>
                <w:szCs w:val="24"/>
                <w:lang w:val="ru-RU" w:eastAsia="uk-UA"/>
              </w:rPr>
              <w:t xml:space="preserve"> </w:t>
            </w:r>
            <w:proofErr w:type="spellStart"/>
            <w:r w:rsidRPr="00CD344A">
              <w:rPr>
                <w:rFonts w:ascii="Times New Roman" w:eastAsia="Calibri" w:hAnsi="Times New Roman" w:cs="Times New Roman"/>
                <w:sz w:val="24"/>
                <w:szCs w:val="24"/>
                <w:lang w:val="ru-RU" w:eastAsia="uk-UA"/>
              </w:rPr>
              <w:t>показника</w:t>
            </w:r>
            <w:proofErr w:type="spellEnd"/>
          </w:p>
        </w:tc>
      </w:tr>
      <w:tr w:rsidR="009F7EF2" w:rsidRPr="00CD344A" w:rsidTr="00ED62C8">
        <w:trPr>
          <w:trHeight w:val="228"/>
        </w:trPr>
        <w:tc>
          <w:tcPr>
            <w:tcW w:w="215" w:type="pct"/>
            <w:vMerge/>
            <w:tcBorders>
              <w:left w:val="single" w:sz="4" w:space="0" w:color="auto"/>
              <w:bottom w:val="single" w:sz="4" w:space="0" w:color="000000"/>
              <w:right w:val="single" w:sz="4" w:space="0" w:color="auto"/>
            </w:tcBorders>
            <w:vAlign w:val="center"/>
          </w:tcPr>
          <w:p w:rsidR="009F7EF2" w:rsidRPr="00CD344A" w:rsidRDefault="009F7EF2" w:rsidP="00C22724">
            <w:pPr>
              <w:spacing w:after="0" w:line="240" w:lineRule="auto"/>
              <w:rPr>
                <w:rFonts w:ascii="Times New Roman" w:eastAsia="Calibri" w:hAnsi="Times New Roman" w:cs="Times New Roman"/>
                <w:sz w:val="24"/>
                <w:szCs w:val="24"/>
                <w:lang w:val="ru-RU" w:eastAsia="uk-UA"/>
              </w:rPr>
            </w:pPr>
          </w:p>
        </w:tc>
        <w:tc>
          <w:tcPr>
            <w:tcW w:w="1905" w:type="pct"/>
            <w:vMerge/>
            <w:tcBorders>
              <w:left w:val="single" w:sz="4" w:space="0" w:color="auto"/>
              <w:bottom w:val="single" w:sz="4" w:space="0" w:color="auto"/>
              <w:right w:val="single" w:sz="4" w:space="0" w:color="auto"/>
            </w:tcBorders>
            <w:vAlign w:val="center"/>
          </w:tcPr>
          <w:p w:rsidR="009F7EF2" w:rsidRPr="00CD344A" w:rsidRDefault="009F7EF2" w:rsidP="00C22724">
            <w:pPr>
              <w:spacing w:after="0" w:line="240" w:lineRule="auto"/>
              <w:ind w:left="60"/>
              <w:rPr>
                <w:rFonts w:ascii="Times New Roman" w:eastAsia="Calibri" w:hAnsi="Times New Roman" w:cs="Times New Roman"/>
                <w:sz w:val="24"/>
                <w:szCs w:val="24"/>
                <w:lang w:val="ru-RU" w:eastAsia="uk-UA"/>
              </w:rPr>
            </w:pPr>
          </w:p>
        </w:tc>
        <w:tc>
          <w:tcPr>
            <w:tcW w:w="643" w:type="pct"/>
            <w:vMerge/>
            <w:tcBorders>
              <w:left w:val="single" w:sz="4" w:space="0" w:color="auto"/>
              <w:bottom w:val="single" w:sz="4" w:space="0" w:color="auto"/>
              <w:right w:val="single" w:sz="4" w:space="0" w:color="auto"/>
            </w:tcBorders>
            <w:vAlign w:val="center"/>
          </w:tcPr>
          <w:p w:rsidR="009F7EF2" w:rsidRPr="00CD344A" w:rsidRDefault="009F7EF2" w:rsidP="00C22724">
            <w:pPr>
              <w:spacing w:after="0" w:line="240" w:lineRule="auto"/>
              <w:rPr>
                <w:rFonts w:ascii="Times New Roman" w:eastAsia="Calibri" w:hAnsi="Times New Roman" w:cs="Times New Roman"/>
                <w:sz w:val="24"/>
                <w:szCs w:val="24"/>
                <w:lang w:val="ru-RU" w:eastAsia="uk-UA"/>
              </w:rPr>
            </w:pPr>
          </w:p>
        </w:tc>
        <w:tc>
          <w:tcPr>
            <w:tcW w:w="726" w:type="pct"/>
            <w:tcBorders>
              <w:top w:val="single" w:sz="4" w:space="0" w:color="auto"/>
              <w:left w:val="single" w:sz="4" w:space="0" w:color="auto"/>
              <w:bottom w:val="single" w:sz="4" w:space="0" w:color="auto"/>
              <w:right w:val="single" w:sz="4" w:space="0" w:color="auto"/>
            </w:tcBorders>
            <w:vAlign w:val="center"/>
          </w:tcPr>
          <w:p w:rsidR="009F7EF2" w:rsidRPr="00CD344A" w:rsidRDefault="009F7EF2" w:rsidP="00C22724">
            <w:pPr>
              <w:spacing w:after="0" w:line="240" w:lineRule="auto"/>
              <w:rPr>
                <w:rFonts w:ascii="Times New Roman" w:eastAsia="Calibri" w:hAnsi="Times New Roman" w:cs="Times New Roman"/>
                <w:sz w:val="24"/>
                <w:szCs w:val="24"/>
                <w:lang w:val="ru-RU" w:eastAsia="uk-UA"/>
              </w:rPr>
            </w:pPr>
            <w:r w:rsidRPr="00CD344A">
              <w:rPr>
                <w:rFonts w:ascii="Times New Roman" w:eastAsia="Calibri" w:hAnsi="Times New Roman" w:cs="Times New Roman"/>
                <w:sz w:val="24"/>
                <w:szCs w:val="24"/>
                <w:lang w:val="ru-RU" w:eastAsia="uk-UA"/>
              </w:rPr>
              <w:t xml:space="preserve">2025 </w:t>
            </w:r>
            <w:proofErr w:type="spellStart"/>
            <w:proofErr w:type="gramStart"/>
            <w:r w:rsidRPr="00CD344A">
              <w:rPr>
                <w:rFonts w:ascii="Times New Roman" w:eastAsia="Calibri" w:hAnsi="Times New Roman" w:cs="Times New Roman"/>
                <w:sz w:val="24"/>
                <w:szCs w:val="24"/>
                <w:lang w:val="ru-RU" w:eastAsia="uk-UA"/>
              </w:rPr>
              <w:t>р</w:t>
            </w:r>
            <w:proofErr w:type="gramEnd"/>
            <w:r w:rsidRPr="00CD344A">
              <w:rPr>
                <w:rFonts w:ascii="Times New Roman" w:eastAsia="Calibri" w:hAnsi="Times New Roman" w:cs="Times New Roman"/>
                <w:sz w:val="24"/>
                <w:szCs w:val="24"/>
                <w:lang w:val="ru-RU" w:eastAsia="uk-UA"/>
              </w:rPr>
              <w:t>ік</w:t>
            </w:r>
            <w:proofErr w:type="spellEnd"/>
          </w:p>
        </w:tc>
        <w:tc>
          <w:tcPr>
            <w:tcW w:w="755" w:type="pct"/>
            <w:tcBorders>
              <w:top w:val="single" w:sz="4" w:space="0" w:color="auto"/>
              <w:left w:val="single" w:sz="4" w:space="0" w:color="auto"/>
              <w:bottom w:val="single" w:sz="4" w:space="0" w:color="auto"/>
              <w:right w:val="single" w:sz="4" w:space="0" w:color="auto"/>
            </w:tcBorders>
            <w:vAlign w:val="center"/>
          </w:tcPr>
          <w:p w:rsidR="009F7EF2" w:rsidRPr="00CD344A" w:rsidRDefault="009F7EF2" w:rsidP="00C22724">
            <w:pPr>
              <w:spacing w:after="0" w:line="240" w:lineRule="auto"/>
              <w:rPr>
                <w:rFonts w:ascii="Times New Roman" w:eastAsia="Calibri" w:hAnsi="Times New Roman" w:cs="Times New Roman"/>
                <w:sz w:val="24"/>
                <w:szCs w:val="24"/>
                <w:lang w:val="ru-RU" w:eastAsia="uk-UA"/>
              </w:rPr>
            </w:pPr>
            <w:r w:rsidRPr="00CD344A">
              <w:rPr>
                <w:rFonts w:ascii="Times New Roman" w:eastAsia="Calibri" w:hAnsi="Times New Roman" w:cs="Times New Roman"/>
                <w:sz w:val="24"/>
                <w:szCs w:val="24"/>
                <w:lang w:val="ru-RU" w:eastAsia="uk-UA"/>
              </w:rPr>
              <w:t xml:space="preserve">2026 </w:t>
            </w:r>
            <w:proofErr w:type="spellStart"/>
            <w:proofErr w:type="gramStart"/>
            <w:r w:rsidRPr="00CD344A">
              <w:rPr>
                <w:rFonts w:ascii="Times New Roman" w:eastAsia="Calibri" w:hAnsi="Times New Roman" w:cs="Times New Roman"/>
                <w:sz w:val="24"/>
                <w:szCs w:val="24"/>
                <w:lang w:val="ru-RU" w:eastAsia="uk-UA"/>
              </w:rPr>
              <w:t>р</w:t>
            </w:r>
            <w:proofErr w:type="gramEnd"/>
            <w:r w:rsidRPr="00CD344A">
              <w:rPr>
                <w:rFonts w:ascii="Times New Roman" w:eastAsia="Calibri" w:hAnsi="Times New Roman" w:cs="Times New Roman"/>
                <w:sz w:val="24"/>
                <w:szCs w:val="24"/>
                <w:lang w:val="ru-RU" w:eastAsia="uk-UA"/>
              </w:rPr>
              <w:t>ік</w:t>
            </w:r>
            <w:proofErr w:type="spellEnd"/>
          </w:p>
        </w:tc>
        <w:tc>
          <w:tcPr>
            <w:tcW w:w="755" w:type="pct"/>
            <w:tcBorders>
              <w:top w:val="single" w:sz="4" w:space="0" w:color="auto"/>
              <w:left w:val="single" w:sz="4" w:space="0" w:color="auto"/>
              <w:bottom w:val="single" w:sz="4" w:space="0" w:color="auto"/>
              <w:right w:val="single" w:sz="4" w:space="0" w:color="auto"/>
            </w:tcBorders>
            <w:vAlign w:val="center"/>
          </w:tcPr>
          <w:p w:rsidR="009F7EF2" w:rsidRPr="00CD344A" w:rsidRDefault="009F7EF2" w:rsidP="00C22724">
            <w:pPr>
              <w:spacing w:after="0" w:line="240" w:lineRule="auto"/>
              <w:rPr>
                <w:rFonts w:ascii="Times New Roman" w:eastAsia="Calibri" w:hAnsi="Times New Roman" w:cs="Times New Roman"/>
                <w:sz w:val="24"/>
                <w:szCs w:val="24"/>
                <w:lang w:val="ru-RU" w:eastAsia="uk-UA"/>
              </w:rPr>
            </w:pPr>
            <w:r w:rsidRPr="00CD344A">
              <w:rPr>
                <w:rFonts w:ascii="Times New Roman" w:eastAsia="Calibri" w:hAnsi="Times New Roman" w:cs="Times New Roman"/>
                <w:sz w:val="24"/>
                <w:szCs w:val="24"/>
                <w:lang w:val="ru-RU" w:eastAsia="uk-UA"/>
              </w:rPr>
              <w:t xml:space="preserve">2027 </w:t>
            </w:r>
            <w:proofErr w:type="spellStart"/>
            <w:proofErr w:type="gramStart"/>
            <w:r w:rsidRPr="00CD344A">
              <w:rPr>
                <w:rFonts w:ascii="Times New Roman" w:eastAsia="Calibri" w:hAnsi="Times New Roman" w:cs="Times New Roman"/>
                <w:sz w:val="24"/>
                <w:szCs w:val="24"/>
                <w:lang w:val="ru-RU" w:eastAsia="uk-UA"/>
              </w:rPr>
              <w:t>р</w:t>
            </w:r>
            <w:proofErr w:type="gramEnd"/>
            <w:r w:rsidRPr="00CD344A">
              <w:rPr>
                <w:rFonts w:ascii="Times New Roman" w:eastAsia="Calibri" w:hAnsi="Times New Roman" w:cs="Times New Roman"/>
                <w:sz w:val="24"/>
                <w:szCs w:val="24"/>
                <w:lang w:val="ru-RU" w:eastAsia="uk-UA"/>
              </w:rPr>
              <w:t>ік</w:t>
            </w:r>
            <w:proofErr w:type="spellEnd"/>
          </w:p>
        </w:tc>
      </w:tr>
      <w:tr w:rsidR="009F7EF2" w:rsidRPr="00CD344A" w:rsidTr="00ED62C8">
        <w:trPr>
          <w:trHeight w:val="315"/>
        </w:trPr>
        <w:tc>
          <w:tcPr>
            <w:tcW w:w="215" w:type="pct"/>
            <w:tcBorders>
              <w:top w:val="nil"/>
              <w:left w:val="single" w:sz="4" w:space="0" w:color="auto"/>
              <w:bottom w:val="single" w:sz="4" w:space="0" w:color="auto"/>
              <w:right w:val="single" w:sz="4" w:space="0" w:color="auto"/>
            </w:tcBorders>
            <w:shd w:val="clear" w:color="auto" w:fill="FFFFFF"/>
            <w:vAlign w:val="center"/>
            <w:hideMark/>
          </w:tcPr>
          <w:p w:rsidR="009F7EF2" w:rsidRPr="00CD344A" w:rsidRDefault="009F7EF2" w:rsidP="00C22724">
            <w:pPr>
              <w:spacing w:after="0" w:line="240" w:lineRule="auto"/>
              <w:rPr>
                <w:rFonts w:ascii="Times New Roman" w:eastAsia="Calibri" w:hAnsi="Times New Roman" w:cs="Times New Roman"/>
                <w:b/>
                <w:bCs/>
                <w:sz w:val="24"/>
                <w:szCs w:val="24"/>
                <w:lang w:val="ru-RU" w:eastAsia="uk-UA"/>
              </w:rPr>
            </w:pPr>
            <w:r w:rsidRPr="00CD344A">
              <w:rPr>
                <w:rFonts w:ascii="Times New Roman" w:eastAsia="Calibri" w:hAnsi="Times New Roman" w:cs="Times New Roman"/>
                <w:b/>
                <w:bCs/>
                <w:sz w:val="24"/>
                <w:szCs w:val="24"/>
                <w:lang w:val="ru-RU" w:eastAsia="uk-UA"/>
              </w:rPr>
              <w:t>1</w:t>
            </w:r>
            <w:r w:rsidRPr="00CD344A">
              <w:rPr>
                <w:rFonts w:ascii="Times New Roman" w:eastAsia="Calibri" w:hAnsi="Times New Roman" w:cs="Times New Roman"/>
                <w:sz w:val="24"/>
                <w:szCs w:val="24"/>
                <w:lang w:val="ru-RU" w:eastAsia="uk-UA"/>
              </w:rPr>
              <w:t>.</w:t>
            </w:r>
          </w:p>
        </w:tc>
        <w:tc>
          <w:tcPr>
            <w:tcW w:w="1905" w:type="pct"/>
            <w:tcBorders>
              <w:top w:val="single" w:sz="4" w:space="0" w:color="auto"/>
              <w:left w:val="single" w:sz="4" w:space="0" w:color="auto"/>
              <w:bottom w:val="single" w:sz="4" w:space="0" w:color="auto"/>
              <w:right w:val="single" w:sz="4" w:space="0" w:color="auto"/>
            </w:tcBorders>
            <w:shd w:val="clear" w:color="auto" w:fill="FFFFFF"/>
            <w:hideMark/>
          </w:tcPr>
          <w:p w:rsidR="009F7EF2" w:rsidRPr="00CD344A" w:rsidRDefault="009F7EF2" w:rsidP="00C22724">
            <w:pPr>
              <w:spacing w:after="0" w:line="240" w:lineRule="auto"/>
              <w:ind w:left="60"/>
              <w:rPr>
                <w:rFonts w:ascii="Times New Roman" w:eastAsia="Times New Roman" w:hAnsi="Times New Roman" w:cs="Times New Roman"/>
                <w:b/>
                <w:sz w:val="24"/>
                <w:szCs w:val="24"/>
                <w:lang w:val="uk-UA" w:eastAsia="ru-RU"/>
              </w:rPr>
            </w:pPr>
            <w:r w:rsidRPr="00CD344A">
              <w:rPr>
                <w:rFonts w:ascii="Times New Roman" w:eastAsia="Times New Roman" w:hAnsi="Times New Roman" w:cs="Times New Roman"/>
                <w:b/>
                <w:sz w:val="24"/>
                <w:szCs w:val="24"/>
                <w:lang w:val="uk-UA" w:eastAsia="ru-RU"/>
              </w:rPr>
              <w:t>затрат</w:t>
            </w:r>
          </w:p>
        </w:tc>
        <w:tc>
          <w:tcPr>
            <w:tcW w:w="643" w:type="pct"/>
            <w:tcBorders>
              <w:top w:val="nil"/>
              <w:left w:val="nil"/>
              <w:bottom w:val="single" w:sz="4" w:space="0" w:color="auto"/>
              <w:right w:val="single" w:sz="4" w:space="0" w:color="auto"/>
            </w:tcBorders>
            <w:shd w:val="clear" w:color="auto" w:fill="FFFFFF"/>
            <w:noWrap/>
            <w:vAlign w:val="center"/>
          </w:tcPr>
          <w:p w:rsidR="009F7EF2" w:rsidRPr="00CD344A" w:rsidRDefault="009F7EF2" w:rsidP="00C22724">
            <w:pPr>
              <w:spacing w:after="0" w:line="240" w:lineRule="auto"/>
              <w:ind w:left="60"/>
              <w:jc w:val="center"/>
              <w:rPr>
                <w:rFonts w:ascii="Times New Roman" w:eastAsia="Times New Roman" w:hAnsi="Times New Roman" w:cs="Times New Roman"/>
                <w:sz w:val="24"/>
                <w:szCs w:val="24"/>
                <w:lang w:val="uk-UA" w:eastAsia="ru-RU"/>
              </w:rPr>
            </w:pPr>
          </w:p>
        </w:tc>
        <w:tc>
          <w:tcPr>
            <w:tcW w:w="726" w:type="pct"/>
            <w:tcBorders>
              <w:top w:val="nil"/>
              <w:left w:val="nil"/>
              <w:bottom w:val="single" w:sz="4" w:space="0" w:color="auto"/>
              <w:right w:val="single" w:sz="4" w:space="0" w:color="auto"/>
            </w:tcBorders>
            <w:noWrap/>
            <w:vAlign w:val="bottom"/>
            <w:hideMark/>
          </w:tcPr>
          <w:p w:rsidR="009F7EF2" w:rsidRPr="00CD344A" w:rsidRDefault="009F7EF2" w:rsidP="00C22724">
            <w:pPr>
              <w:spacing w:after="0" w:line="240" w:lineRule="auto"/>
              <w:rPr>
                <w:rFonts w:ascii="Times New Roman" w:eastAsia="Calibri" w:hAnsi="Times New Roman" w:cs="Times New Roman"/>
                <w:sz w:val="24"/>
                <w:szCs w:val="24"/>
                <w:lang w:val="ru-RU" w:eastAsia="uk-UA"/>
              </w:rPr>
            </w:pPr>
            <w:r w:rsidRPr="00CD344A">
              <w:rPr>
                <w:rFonts w:ascii="Times New Roman" w:eastAsia="Calibri" w:hAnsi="Times New Roman" w:cs="Times New Roman"/>
                <w:sz w:val="24"/>
                <w:szCs w:val="24"/>
                <w:lang w:val="ru-RU" w:eastAsia="uk-UA"/>
              </w:rPr>
              <w:t> </w:t>
            </w:r>
          </w:p>
        </w:tc>
        <w:tc>
          <w:tcPr>
            <w:tcW w:w="755" w:type="pct"/>
            <w:tcBorders>
              <w:top w:val="nil"/>
              <w:left w:val="nil"/>
              <w:bottom w:val="single" w:sz="4" w:space="0" w:color="auto"/>
              <w:right w:val="single" w:sz="4" w:space="0" w:color="auto"/>
            </w:tcBorders>
            <w:vAlign w:val="center"/>
          </w:tcPr>
          <w:p w:rsidR="009F7EF2" w:rsidRPr="00CD344A" w:rsidRDefault="009F7EF2" w:rsidP="00ED62C8">
            <w:pPr>
              <w:spacing w:after="0" w:line="240" w:lineRule="auto"/>
              <w:jc w:val="center"/>
              <w:rPr>
                <w:rFonts w:ascii="Times New Roman" w:eastAsia="Calibri" w:hAnsi="Times New Roman" w:cs="Times New Roman"/>
                <w:sz w:val="24"/>
                <w:szCs w:val="24"/>
                <w:lang w:val="ru-RU" w:eastAsia="uk-UA"/>
              </w:rPr>
            </w:pPr>
          </w:p>
        </w:tc>
        <w:tc>
          <w:tcPr>
            <w:tcW w:w="755" w:type="pct"/>
            <w:tcBorders>
              <w:top w:val="nil"/>
              <w:left w:val="nil"/>
              <w:bottom w:val="single" w:sz="4" w:space="0" w:color="auto"/>
              <w:right w:val="single" w:sz="4" w:space="0" w:color="auto"/>
            </w:tcBorders>
            <w:vAlign w:val="center"/>
          </w:tcPr>
          <w:p w:rsidR="009F7EF2" w:rsidRPr="00CD344A" w:rsidRDefault="009F7EF2" w:rsidP="00ED62C8">
            <w:pPr>
              <w:spacing w:after="0" w:line="240" w:lineRule="auto"/>
              <w:jc w:val="center"/>
              <w:rPr>
                <w:rFonts w:ascii="Times New Roman" w:eastAsia="Calibri" w:hAnsi="Times New Roman" w:cs="Times New Roman"/>
                <w:sz w:val="24"/>
                <w:szCs w:val="24"/>
                <w:lang w:val="ru-RU" w:eastAsia="uk-UA"/>
              </w:rPr>
            </w:pPr>
          </w:p>
        </w:tc>
      </w:tr>
      <w:tr w:rsidR="009F7EF2" w:rsidRPr="00CD344A" w:rsidTr="00ED62C8">
        <w:trPr>
          <w:trHeight w:val="315"/>
        </w:trPr>
        <w:tc>
          <w:tcPr>
            <w:tcW w:w="215" w:type="pct"/>
            <w:tcBorders>
              <w:top w:val="nil"/>
              <w:left w:val="single" w:sz="4" w:space="0" w:color="auto"/>
              <w:bottom w:val="single" w:sz="4" w:space="0" w:color="auto"/>
              <w:right w:val="single" w:sz="4" w:space="0" w:color="auto"/>
            </w:tcBorders>
            <w:shd w:val="clear" w:color="auto" w:fill="FFFFFF"/>
            <w:noWrap/>
            <w:vAlign w:val="bottom"/>
            <w:hideMark/>
          </w:tcPr>
          <w:p w:rsidR="009F7EF2" w:rsidRPr="00CD344A" w:rsidRDefault="009F7EF2" w:rsidP="00C22724">
            <w:pPr>
              <w:spacing w:after="0" w:line="240" w:lineRule="auto"/>
              <w:rPr>
                <w:rFonts w:ascii="Times New Roman" w:eastAsia="Calibri" w:hAnsi="Times New Roman" w:cs="Times New Roman"/>
                <w:sz w:val="24"/>
                <w:szCs w:val="24"/>
                <w:lang w:val="ru-RU" w:eastAsia="uk-UA"/>
              </w:rPr>
            </w:pPr>
            <w:r w:rsidRPr="00CD344A">
              <w:rPr>
                <w:rFonts w:ascii="Times New Roman" w:eastAsia="Calibri" w:hAnsi="Times New Roman" w:cs="Times New Roman"/>
                <w:sz w:val="24"/>
                <w:szCs w:val="24"/>
                <w:lang w:val="ru-RU" w:eastAsia="uk-UA"/>
              </w:rPr>
              <w:t> </w:t>
            </w:r>
          </w:p>
        </w:tc>
        <w:tc>
          <w:tcPr>
            <w:tcW w:w="1905" w:type="pct"/>
            <w:tcBorders>
              <w:top w:val="nil"/>
              <w:left w:val="nil"/>
              <w:bottom w:val="single" w:sz="4" w:space="0" w:color="auto"/>
              <w:right w:val="single" w:sz="4" w:space="0" w:color="auto"/>
            </w:tcBorders>
            <w:shd w:val="clear" w:color="auto" w:fill="FFFFFF"/>
            <w:noWrap/>
            <w:vAlign w:val="center"/>
            <w:hideMark/>
          </w:tcPr>
          <w:p w:rsidR="009F7EF2" w:rsidRPr="00CD344A" w:rsidRDefault="009F7EF2" w:rsidP="00C22724">
            <w:pPr>
              <w:spacing w:after="0" w:line="240" w:lineRule="auto"/>
              <w:ind w:left="60"/>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sz w:val="24"/>
                <w:szCs w:val="24"/>
                <w:lang w:val="uk-UA" w:eastAsia="ru-RU"/>
              </w:rPr>
              <w:t>обсяг видатків</w:t>
            </w:r>
          </w:p>
        </w:tc>
        <w:tc>
          <w:tcPr>
            <w:tcW w:w="643" w:type="pct"/>
            <w:tcBorders>
              <w:top w:val="nil"/>
              <w:left w:val="nil"/>
              <w:bottom w:val="single" w:sz="4" w:space="0" w:color="auto"/>
              <w:right w:val="single" w:sz="4" w:space="0" w:color="auto"/>
            </w:tcBorders>
            <w:shd w:val="clear" w:color="auto" w:fill="FFFFFF"/>
            <w:noWrap/>
          </w:tcPr>
          <w:p w:rsidR="009F7EF2" w:rsidRPr="00CD344A" w:rsidRDefault="009F7EF2" w:rsidP="00C22724">
            <w:pPr>
              <w:spacing w:after="0" w:line="240" w:lineRule="auto"/>
              <w:rPr>
                <w:rFonts w:ascii="Times New Roman" w:eastAsia="Times New Roman" w:hAnsi="Times New Roman" w:cs="Times New Roman"/>
                <w:sz w:val="24"/>
                <w:szCs w:val="24"/>
                <w:lang w:val="ru-RU" w:eastAsia="ru-RU"/>
              </w:rPr>
            </w:pPr>
          </w:p>
          <w:p w:rsidR="009F7EF2" w:rsidRPr="00CD344A" w:rsidRDefault="009F7EF2" w:rsidP="00C22724">
            <w:pPr>
              <w:spacing w:after="0" w:line="240" w:lineRule="auto"/>
              <w:jc w:val="center"/>
              <w:rPr>
                <w:rFonts w:ascii="Times New Roman" w:eastAsia="Times New Roman" w:hAnsi="Times New Roman" w:cs="Times New Roman"/>
                <w:sz w:val="24"/>
                <w:szCs w:val="24"/>
                <w:lang w:val="ru-RU" w:eastAsia="ru-RU"/>
              </w:rPr>
            </w:pPr>
            <w:r w:rsidRPr="00CD344A">
              <w:rPr>
                <w:rFonts w:ascii="Times New Roman" w:eastAsia="Times New Roman" w:hAnsi="Times New Roman" w:cs="Times New Roman"/>
                <w:sz w:val="24"/>
                <w:szCs w:val="24"/>
                <w:lang w:val="uk-UA" w:eastAsia="ru-RU"/>
              </w:rPr>
              <w:t>грн.</w:t>
            </w:r>
          </w:p>
        </w:tc>
        <w:tc>
          <w:tcPr>
            <w:tcW w:w="726" w:type="pct"/>
            <w:tcBorders>
              <w:top w:val="nil"/>
              <w:left w:val="nil"/>
              <w:bottom w:val="single" w:sz="4" w:space="0" w:color="auto"/>
              <w:right w:val="single" w:sz="4" w:space="0" w:color="auto"/>
            </w:tcBorders>
            <w:noWrap/>
            <w:vAlign w:val="center"/>
            <w:hideMark/>
          </w:tcPr>
          <w:p w:rsidR="009F7EF2" w:rsidRPr="00CD344A" w:rsidRDefault="00CD344A" w:rsidP="00CD344A">
            <w:pPr>
              <w:spacing w:line="256" w:lineRule="auto"/>
              <w:ind w:left="-73" w:right="-156"/>
              <w:jc w:val="center"/>
              <w:rPr>
                <w:rFonts w:ascii="Times New Roman" w:eastAsia="Calibri" w:hAnsi="Times New Roman" w:cs="Times New Roman"/>
                <w:sz w:val="24"/>
                <w:szCs w:val="24"/>
                <w:lang w:val="uk-UA" w:eastAsia="ru-RU"/>
              </w:rPr>
            </w:pPr>
            <w:r w:rsidRPr="00CD344A">
              <w:rPr>
                <w:rFonts w:ascii="Times New Roman" w:eastAsia="Calibri" w:hAnsi="Times New Roman" w:cs="Times New Roman"/>
                <w:sz w:val="24"/>
                <w:szCs w:val="24"/>
                <w:lang w:val="uk-UA" w:eastAsia="ru-RU"/>
              </w:rPr>
              <w:t>21 561 791</w:t>
            </w:r>
          </w:p>
        </w:tc>
        <w:tc>
          <w:tcPr>
            <w:tcW w:w="755" w:type="pct"/>
            <w:tcBorders>
              <w:top w:val="nil"/>
              <w:left w:val="nil"/>
              <w:bottom w:val="single" w:sz="4" w:space="0" w:color="auto"/>
              <w:right w:val="single" w:sz="4" w:space="0" w:color="auto"/>
            </w:tcBorders>
            <w:vAlign w:val="center"/>
          </w:tcPr>
          <w:p w:rsidR="009F7EF2"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c>
          <w:tcPr>
            <w:tcW w:w="755" w:type="pct"/>
            <w:tcBorders>
              <w:top w:val="nil"/>
              <w:left w:val="nil"/>
              <w:bottom w:val="single" w:sz="4" w:space="0" w:color="auto"/>
              <w:right w:val="single" w:sz="4" w:space="0" w:color="auto"/>
            </w:tcBorders>
            <w:vAlign w:val="center"/>
          </w:tcPr>
          <w:p w:rsidR="009F7EF2"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r>
      <w:tr w:rsidR="00ED62C8" w:rsidRPr="00CD344A" w:rsidTr="00ED62C8">
        <w:trPr>
          <w:trHeight w:val="70"/>
        </w:trPr>
        <w:tc>
          <w:tcPr>
            <w:tcW w:w="215" w:type="pct"/>
            <w:tcBorders>
              <w:top w:val="nil"/>
              <w:left w:val="single" w:sz="4" w:space="0" w:color="auto"/>
              <w:bottom w:val="single" w:sz="4" w:space="0" w:color="auto"/>
              <w:right w:val="single" w:sz="4" w:space="0" w:color="auto"/>
            </w:tcBorders>
            <w:shd w:val="clear" w:color="auto" w:fill="FFFFFF"/>
            <w:noWrap/>
            <w:vAlign w:val="bottom"/>
            <w:hideMark/>
          </w:tcPr>
          <w:p w:rsidR="00ED62C8" w:rsidRPr="00CD344A" w:rsidRDefault="00ED62C8" w:rsidP="00ED62C8">
            <w:pPr>
              <w:spacing w:after="0" w:line="240" w:lineRule="auto"/>
              <w:rPr>
                <w:rFonts w:ascii="Times New Roman" w:eastAsia="Calibri" w:hAnsi="Times New Roman" w:cs="Times New Roman"/>
                <w:sz w:val="24"/>
                <w:szCs w:val="24"/>
                <w:lang w:val="ru-RU" w:eastAsia="uk-UA"/>
              </w:rPr>
            </w:pPr>
            <w:r w:rsidRPr="00CD344A">
              <w:rPr>
                <w:rFonts w:ascii="Times New Roman" w:eastAsia="Calibri" w:hAnsi="Times New Roman" w:cs="Times New Roman"/>
                <w:sz w:val="24"/>
                <w:szCs w:val="24"/>
                <w:lang w:val="ru-RU" w:eastAsia="uk-UA"/>
              </w:rPr>
              <w:t> </w:t>
            </w:r>
          </w:p>
        </w:tc>
        <w:tc>
          <w:tcPr>
            <w:tcW w:w="1905" w:type="pct"/>
            <w:tcBorders>
              <w:top w:val="nil"/>
              <w:left w:val="nil"/>
              <w:bottom w:val="single" w:sz="4" w:space="0" w:color="auto"/>
              <w:right w:val="single" w:sz="4" w:space="0" w:color="auto"/>
            </w:tcBorders>
            <w:shd w:val="clear" w:color="auto" w:fill="FFFFFF"/>
            <w:noWrap/>
            <w:vAlign w:val="center"/>
            <w:hideMark/>
          </w:tcPr>
          <w:p w:rsidR="00ED62C8" w:rsidRPr="00CD344A" w:rsidRDefault="00ED62C8" w:rsidP="00ED62C8">
            <w:pPr>
              <w:spacing w:after="0" w:line="240" w:lineRule="auto"/>
              <w:ind w:left="60"/>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sz w:val="24"/>
                <w:szCs w:val="24"/>
                <w:lang w:val="uk-UA" w:eastAsia="ru-RU"/>
              </w:rPr>
              <w:t>кількість підприємств і організацій побутового обслуговування, що входять до комунальної власності, які потребують фінансової підтримки</w:t>
            </w:r>
          </w:p>
        </w:tc>
        <w:tc>
          <w:tcPr>
            <w:tcW w:w="643" w:type="pct"/>
            <w:tcBorders>
              <w:top w:val="nil"/>
              <w:left w:val="nil"/>
              <w:bottom w:val="single" w:sz="4" w:space="0" w:color="auto"/>
              <w:right w:val="single" w:sz="4" w:space="0" w:color="auto"/>
            </w:tcBorders>
            <w:shd w:val="clear" w:color="auto" w:fill="FFFFFF"/>
            <w:noWrap/>
            <w:vAlign w:val="center"/>
            <w:hideMark/>
          </w:tcPr>
          <w:p w:rsidR="00ED62C8" w:rsidRPr="00CD344A" w:rsidRDefault="00ED62C8" w:rsidP="00ED62C8">
            <w:pPr>
              <w:spacing w:after="0" w:line="240" w:lineRule="auto"/>
              <w:jc w:val="center"/>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sz w:val="24"/>
                <w:szCs w:val="24"/>
                <w:lang w:val="uk-UA" w:eastAsia="ru-RU"/>
              </w:rPr>
              <w:t>од.</w:t>
            </w:r>
          </w:p>
        </w:tc>
        <w:tc>
          <w:tcPr>
            <w:tcW w:w="726" w:type="pct"/>
            <w:tcBorders>
              <w:top w:val="nil"/>
              <w:left w:val="nil"/>
              <w:bottom w:val="single" w:sz="4" w:space="0" w:color="auto"/>
              <w:right w:val="single" w:sz="4" w:space="0" w:color="auto"/>
            </w:tcBorders>
            <w:noWrap/>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1</w:t>
            </w:r>
          </w:p>
        </w:tc>
        <w:tc>
          <w:tcPr>
            <w:tcW w:w="755" w:type="pct"/>
            <w:tcBorders>
              <w:top w:val="nil"/>
              <w:left w:val="nil"/>
              <w:bottom w:val="single" w:sz="4" w:space="0" w:color="auto"/>
              <w:right w:val="single" w:sz="4" w:space="0" w:color="auto"/>
            </w:tcBorders>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c>
          <w:tcPr>
            <w:tcW w:w="755" w:type="pct"/>
            <w:tcBorders>
              <w:top w:val="nil"/>
              <w:left w:val="nil"/>
              <w:bottom w:val="single" w:sz="4" w:space="0" w:color="auto"/>
              <w:right w:val="single" w:sz="4" w:space="0" w:color="auto"/>
            </w:tcBorders>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r>
      <w:tr w:rsidR="009F7EF2" w:rsidRPr="00CD344A" w:rsidTr="00ED62C8">
        <w:trPr>
          <w:trHeight w:val="428"/>
        </w:trPr>
        <w:tc>
          <w:tcPr>
            <w:tcW w:w="215" w:type="pct"/>
            <w:tcBorders>
              <w:top w:val="nil"/>
              <w:left w:val="single" w:sz="4" w:space="0" w:color="auto"/>
              <w:bottom w:val="single" w:sz="4" w:space="0" w:color="auto"/>
              <w:right w:val="single" w:sz="4" w:space="0" w:color="auto"/>
            </w:tcBorders>
            <w:shd w:val="clear" w:color="auto" w:fill="FFFFFF"/>
            <w:vAlign w:val="center"/>
            <w:hideMark/>
          </w:tcPr>
          <w:p w:rsidR="009F7EF2" w:rsidRPr="00CD344A" w:rsidRDefault="009F7EF2" w:rsidP="00C22724">
            <w:pPr>
              <w:spacing w:after="0" w:line="240" w:lineRule="auto"/>
              <w:rPr>
                <w:rFonts w:ascii="Times New Roman" w:eastAsia="Calibri" w:hAnsi="Times New Roman" w:cs="Times New Roman"/>
                <w:b/>
                <w:bCs/>
                <w:sz w:val="24"/>
                <w:szCs w:val="24"/>
                <w:lang w:val="ru-RU" w:eastAsia="uk-UA"/>
              </w:rPr>
            </w:pPr>
            <w:r w:rsidRPr="00CD344A">
              <w:rPr>
                <w:rFonts w:ascii="Times New Roman" w:eastAsia="Calibri" w:hAnsi="Times New Roman" w:cs="Times New Roman"/>
                <w:b/>
                <w:bCs/>
                <w:sz w:val="24"/>
                <w:szCs w:val="24"/>
                <w:lang w:val="ru-RU" w:eastAsia="uk-UA"/>
              </w:rPr>
              <w:t>2.</w:t>
            </w:r>
          </w:p>
        </w:tc>
        <w:tc>
          <w:tcPr>
            <w:tcW w:w="1905" w:type="pct"/>
            <w:tcBorders>
              <w:top w:val="nil"/>
              <w:left w:val="nil"/>
              <w:bottom w:val="single" w:sz="4" w:space="0" w:color="auto"/>
              <w:right w:val="single" w:sz="4" w:space="0" w:color="auto"/>
            </w:tcBorders>
            <w:shd w:val="clear" w:color="auto" w:fill="FFFFFF"/>
            <w:hideMark/>
          </w:tcPr>
          <w:p w:rsidR="009F7EF2" w:rsidRPr="00CD344A" w:rsidRDefault="009F7EF2" w:rsidP="00C22724">
            <w:pPr>
              <w:spacing w:after="0" w:line="240" w:lineRule="auto"/>
              <w:ind w:left="60"/>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b/>
                <w:sz w:val="24"/>
                <w:szCs w:val="24"/>
                <w:lang w:val="uk-UA" w:eastAsia="ru-RU"/>
              </w:rPr>
              <w:t>продукту</w:t>
            </w:r>
          </w:p>
        </w:tc>
        <w:tc>
          <w:tcPr>
            <w:tcW w:w="643" w:type="pct"/>
            <w:tcBorders>
              <w:top w:val="nil"/>
              <w:left w:val="nil"/>
              <w:bottom w:val="single" w:sz="4" w:space="0" w:color="auto"/>
              <w:right w:val="single" w:sz="4" w:space="0" w:color="auto"/>
            </w:tcBorders>
            <w:noWrap/>
            <w:vAlign w:val="center"/>
          </w:tcPr>
          <w:p w:rsidR="009F7EF2" w:rsidRPr="00CD344A" w:rsidRDefault="009F7EF2" w:rsidP="00C22724">
            <w:pPr>
              <w:spacing w:after="0" w:line="240" w:lineRule="auto"/>
              <w:ind w:left="60"/>
              <w:jc w:val="center"/>
              <w:rPr>
                <w:rFonts w:ascii="Times New Roman" w:eastAsia="Times New Roman" w:hAnsi="Times New Roman" w:cs="Times New Roman"/>
                <w:sz w:val="24"/>
                <w:szCs w:val="24"/>
                <w:lang w:val="uk-UA" w:eastAsia="ru-RU"/>
              </w:rPr>
            </w:pPr>
          </w:p>
        </w:tc>
        <w:tc>
          <w:tcPr>
            <w:tcW w:w="726" w:type="pct"/>
            <w:tcBorders>
              <w:top w:val="nil"/>
              <w:left w:val="nil"/>
              <w:bottom w:val="single" w:sz="4" w:space="0" w:color="auto"/>
              <w:right w:val="single" w:sz="4" w:space="0" w:color="auto"/>
            </w:tcBorders>
            <w:noWrap/>
            <w:vAlign w:val="center"/>
          </w:tcPr>
          <w:p w:rsidR="009F7EF2" w:rsidRPr="00CD344A" w:rsidRDefault="009F7EF2" w:rsidP="00ED62C8">
            <w:pPr>
              <w:spacing w:after="0" w:line="240" w:lineRule="auto"/>
              <w:jc w:val="center"/>
              <w:rPr>
                <w:rFonts w:ascii="Times New Roman" w:eastAsia="Calibri" w:hAnsi="Times New Roman" w:cs="Times New Roman"/>
                <w:sz w:val="24"/>
                <w:szCs w:val="24"/>
                <w:lang w:val="ru-RU" w:eastAsia="uk-UA"/>
              </w:rPr>
            </w:pPr>
          </w:p>
        </w:tc>
        <w:tc>
          <w:tcPr>
            <w:tcW w:w="755" w:type="pct"/>
            <w:tcBorders>
              <w:top w:val="nil"/>
              <w:left w:val="nil"/>
              <w:bottom w:val="single" w:sz="4" w:space="0" w:color="auto"/>
              <w:right w:val="single" w:sz="4" w:space="0" w:color="auto"/>
            </w:tcBorders>
            <w:vAlign w:val="center"/>
          </w:tcPr>
          <w:p w:rsidR="009F7EF2" w:rsidRPr="00CD344A" w:rsidRDefault="009F7EF2" w:rsidP="00ED62C8">
            <w:pPr>
              <w:spacing w:after="0" w:line="240" w:lineRule="auto"/>
              <w:jc w:val="center"/>
              <w:rPr>
                <w:rFonts w:ascii="Times New Roman" w:eastAsia="Calibri" w:hAnsi="Times New Roman" w:cs="Times New Roman"/>
                <w:sz w:val="24"/>
                <w:szCs w:val="24"/>
                <w:lang w:val="ru-RU" w:eastAsia="uk-UA"/>
              </w:rPr>
            </w:pPr>
          </w:p>
        </w:tc>
        <w:tc>
          <w:tcPr>
            <w:tcW w:w="755" w:type="pct"/>
            <w:tcBorders>
              <w:top w:val="nil"/>
              <w:left w:val="nil"/>
              <w:bottom w:val="single" w:sz="4" w:space="0" w:color="auto"/>
              <w:right w:val="single" w:sz="4" w:space="0" w:color="auto"/>
            </w:tcBorders>
            <w:vAlign w:val="center"/>
          </w:tcPr>
          <w:p w:rsidR="009F7EF2" w:rsidRPr="00CD344A" w:rsidRDefault="009F7EF2" w:rsidP="00ED62C8">
            <w:pPr>
              <w:spacing w:after="0" w:line="240" w:lineRule="auto"/>
              <w:jc w:val="center"/>
              <w:rPr>
                <w:rFonts w:ascii="Times New Roman" w:eastAsia="Calibri" w:hAnsi="Times New Roman" w:cs="Times New Roman"/>
                <w:sz w:val="24"/>
                <w:szCs w:val="24"/>
                <w:lang w:val="ru-RU" w:eastAsia="uk-UA"/>
              </w:rPr>
            </w:pPr>
          </w:p>
        </w:tc>
      </w:tr>
      <w:tr w:rsidR="00ED62C8" w:rsidRPr="00CD344A" w:rsidTr="00ED62C8">
        <w:trPr>
          <w:trHeight w:val="1272"/>
        </w:trPr>
        <w:tc>
          <w:tcPr>
            <w:tcW w:w="215" w:type="pct"/>
            <w:tcBorders>
              <w:top w:val="nil"/>
              <w:left w:val="single" w:sz="4" w:space="0" w:color="auto"/>
              <w:bottom w:val="single" w:sz="4" w:space="0" w:color="auto"/>
              <w:right w:val="single" w:sz="4" w:space="0" w:color="auto"/>
            </w:tcBorders>
            <w:shd w:val="clear" w:color="auto" w:fill="FFFFFF"/>
            <w:vAlign w:val="center"/>
            <w:hideMark/>
          </w:tcPr>
          <w:p w:rsidR="00ED62C8" w:rsidRPr="00CD344A" w:rsidRDefault="00ED62C8" w:rsidP="00ED62C8">
            <w:pPr>
              <w:spacing w:after="0" w:line="240" w:lineRule="auto"/>
              <w:rPr>
                <w:rFonts w:ascii="Times New Roman" w:eastAsia="Calibri" w:hAnsi="Times New Roman" w:cs="Times New Roman"/>
                <w:sz w:val="24"/>
                <w:szCs w:val="24"/>
                <w:lang w:val="ru-RU" w:eastAsia="uk-UA"/>
              </w:rPr>
            </w:pPr>
            <w:r w:rsidRPr="00CD344A">
              <w:rPr>
                <w:rFonts w:ascii="Times New Roman" w:eastAsia="Calibri" w:hAnsi="Times New Roman" w:cs="Times New Roman"/>
                <w:sz w:val="24"/>
                <w:szCs w:val="24"/>
                <w:lang w:val="ru-RU" w:eastAsia="uk-UA"/>
              </w:rPr>
              <w:t> </w:t>
            </w:r>
          </w:p>
        </w:tc>
        <w:tc>
          <w:tcPr>
            <w:tcW w:w="1905" w:type="pct"/>
            <w:tcBorders>
              <w:top w:val="nil"/>
              <w:left w:val="nil"/>
              <w:bottom w:val="single" w:sz="4" w:space="0" w:color="auto"/>
              <w:right w:val="single" w:sz="4" w:space="0" w:color="auto"/>
            </w:tcBorders>
            <w:shd w:val="clear" w:color="auto" w:fill="FFFFFF"/>
            <w:vAlign w:val="center"/>
            <w:hideMark/>
          </w:tcPr>
          <w:p w:rsidR="00ED62C8" w:rsidRPr="00CD344A" w:rsidRDefault="00ED62C8" w:rsidP="00ED62C8">
            <w:pPr>
              <w:spacing w:after="0" w:line="240" w:lineRule="auto"/>
              <w:ind w:left="60"/>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sz w:val="24"/>
                <w:szCs w:val="24"/>
                <w:lang w:val="uk-UA" w:eastAsia="ru-RU"/>
              </w:rPr>
              <w:t>кількість підприємств і організацій побутового обслуговування, що входять до комунальної власності, яким планується надання підтримки</w:t>
            </w:r>
          </w:p>
        </w:tc>
        <w:tc>
          <w:tcPr>
            <w:tcW w:w="643" w:type="pct"/>
            <w:tcBorders>
              <w:top w:val="nil"/>
              <w:left w:val="nil"/>
              <w:bottom w:val="single" w:sz="4" w:space="0" w:color="auto"/>
              <w:right w:val="single" w:sz="4" w:space="0" w:color="auto"/>
            </w:tcBorders>
            <w:noWrap/>
            <w:vAlign w:val="center"/>
            <w:hideMark/>
          </w:tcPr>
          <w:p w:rsidR="00ED62C8" w:rsidRPr="00CD344A" w:rsidRDefault="00ED62C8" w:rsidP="00ED62C8">
            <w:pPr>
              <w:spacing w:after="0" w:line="240" w:lineRule="auto"/>
              <w:ind w:left="60"/>
              <w:jc w:val="center"/>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sz w:val="24"/>
                <w:szCs w:val="24"/>
                <w:lang w:val="uk-UA" w:eastAsia="ru-RU"/>
              </w:rPr>
              <w:t>од.</w:t>
            </w:r>
          </w:p>
        </w:tc>
        <w:tc>
          <w:tcPr>
            <w:tcW w:w="726" w:type="pct"/>
            <w:tcBorders>
              <w:top w:val="nil"/>
              <w:left w:val="nil"/>
              <w:bottom w:val="single" w:sz="4" w:space="0" w:color="auto"/>
              <w:right w:val="single" w:sz="4" w:space="0" w:color="auto"/>
            </w:tcBorders>
            <w:noWrap/>
            <w:vAlign w:val="center"/>
          </w:tcPr>
          <w:p w:rsidR="00ED62C8" w:rsidRPr="00CD344A" w:rsidRDefault="00ED62C8" w:rsidP="00ED62C8">
            <w:pPr>
              <w:spacing w:after="0" w:line="240" w:lineRule="auto"/>
              <w:jc w:val="center"/>
              <w:rPr>
                <w:rFonts w:ascii="Times New Roman" w:eastAsia="Calibri" w:hAnsi="Times New Roman" w:cs="Times New Roman"/>
                <w:sz w:val="24"/>
                <w:szCs w:val="24"/>
                <w:lang w:val="ru-RU" w:eastAsia="uk-UA"/>
              </w:rPr>
            </w:pPr>
            <w:r>
              <w:rPr>
                <w:rFonts w:ascii="Times New Roman" w:eastAsia="Calibri" w:hAnsi="Times New Roman" w:cs="Times New Roman"/>
                <w:sz w:val="24"/>
                <w:szCs w:val="24"/>
                <w:lang w:val="ru-RU" w:eastAsia="uk-UA"/>
              </w:rPr>
              <w:t>1</w:t>
            </w:r>
          </w:p>
        </w:tc>
        <w:tc>
          <w:tcPr>
            <w:tcW w:w="755" w:type="pct"/>
            <w:tcBorders>
              <w:top w:val="nil"/>
              <w:left w:val="nil"/>
              <w:bottom w:val="single" w:sz="4" w:space="0" w:color="auto"/>
              <w:right w:val="single" w:sz="4" w:space="0" w:color="auto"/>
            </w:tcBorders>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c>
          <w:tcPr>
            <w:tcW w:w="755" w:type="pct"/>
            <w:tcBorders>
              <w:top w:val="nil"/>
              <w:left w:val="nil"/>
              <w:bottom w:val="single" w:sz="4" w:space="0" w:color="auto"/>
              <w:right w:val="single" w:sz="4" w:space="0" w:color="auto"/>
            </w:tcBorders>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r>
      <w:tr w:rsidR="00ED62C8" w:rsidRPr="00CD344A" w:rsidTr="00ED62C8">
        <w:trPr>
          <w:trHeight w:val="372"/>
        </w:trPr>
        <w:tc>
          <w:tcPr>
            <w:tcW w:w="215" w:type="pct"/>
            <w:tcBorders>
              <w:top w:val="single" w:sz="4" w:space="0" w:color="auto"/>
              <w:left w:val="single" w:sz="4" w:space="0" w:color="auto"/>
              <w:bottom w:val="single" w:sz="4" w:space="0" w:color="auto"/>
              <w:right w:val="single" w:sz="4" w:space="0" w:color="auto"/>
            </w:tcBorders>
            <w:shd w:val="clear" w:color="auto" w:fill="FFFFFF"/>
            <w:vAlign w:val="center"/>
          </w:tcPr>
          <w:p w:rsidR="00ED62C8" w:rsidRPr="00CD344A" w:rsidRDefault="00ED62C8" w:rsidP="00ED62C8">
            <w:pPr>
              <w:spacing w:after="0" w:line="240" w:lineRule="auto"/>
              <w:rPr>
                <w:rFonts w:ascii="Times New Roman" w:eastAsia="Calibri" w:hAnsi="Times New Roman" w:cs="Times New Roman"/>
                <w:sz w:val="24"/>
                <w:szCs w:val="24"/>
                <w:lang w:val="ru-RU" w:eastAsia="uk-UA"/>
              </w:rPr>
            </w:pPr>
          </w:p>
        </w:tc>
        <w:tc>
          <w:tcPr>
            <w:tcW w:w="1905" w:type="pct"/>
            <w:tcBorders>
              <w:top w:val="single" w:sz="4" w:space="0" w:color="auto"/>
              <w:left w:val="nil"/>
              <w:bottom w:val="single" w:sz="4" w:space="0" w:color="auto"/>
              <w:right w:val="single" w:sz="4" w:space="0" w:color="auto"/>
            </w:tcBorders>
            <w:shd w:val="clear" w:color="auto" w:fill="FFFFFF"/>
            <w:vAlign w:val="center"/>
          </w:tcPr>
          <w:p w:rsidR="00ED62C8" w:rsidRPr="00CD344A" w:rsidRDefault="00ED62C8" w:rsidP="00ED62C8">
            <w:pPr>
              <w:spacing w:after="0" w:line="240" w:lineRule="auto"/>
              <w:ind w:left="6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Кількість заходів Програми</w:t>
            </w:r>
          </w:p>
        </w:tc>
        <w:tc>
          <w:tcPr>
            <w:tcW w:w="643" w:type="pct"/>
            <w:tcBorders>
              <w:top w:val="single" w:sz="4" w:space="0" w:color="auto"/>
              <w:left w:val="nil"/>
              <w:bottom w:val="single" w:sz="4" w:space="0" w:color="auto"/>
              <w:right w:val="single" w:sz="4" w:space="0" w:color="auto"/>
            </w:tcBorders>
            <w:noWrap/>
            <w:vAlign w:val="center"/>
          </w:tcPr>
          <w:p w:rsidR="00ED62C8" w:rsidRPr="00CD344A" w:rsidRDefault="00874303" w:rsidP="00ED62C8">
            <w:pPr>
              <w:spacing w:after="0" w:line="240" w:lineRule="auto"/>
              <w:ind w:left="60"/>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од.</w:t>
            </w:r>
          </w:p>
        </w:tc>
        <w:tc>
          <w:tcPr>
            <w:tcW w:w="726" w:type="pct"/>
            <w:tcBorders>
              <w:top w:val="single" w:sz="4" w:space="0" w:color="auto"/>
              <w:left w:val="nil"/>
              <w:bottom w:val="single" w:sz="4" w:space="0" w:color="auto"/>
              <w:right w:val="single" w:sz="4" w:space="0" w:color="auto"/>
            </w:tcBorders>
            <w:noWrap/>
            <w:vAlign w:val="center"/>
          </w:tcPr>
          <w:p w:rsidR="00ED62C8" w:rsidRDefault="00ED62C8" w:rsidP="00ED62C8">
            <w:pPr>
              <w:spacing w:after="0" w:line="240" w:lineRule="auto"/>
              <w:jc w:val="center"/>
              <w:rPr>
                <w:rFonts w:ascii="Times New Roman" w:eastAsia="Calibri" w:hAnsi="Times New Roman" w:cs="Times New Roman"/>
                <w:sz w:val="24"/>
                <w:szCs w:val="24"/>
                <w:lang w:val="ru-RU" w:eastAsia="uk-UA"/>
              </w:rPr>
            </w:pPr>
            <w:r>
              <w:rPr>
                <w:rFonts w:ascii="Times New Roman" w:eastAsia="Calibri" w:hAnsi="Times New Roman" w:cs="Times New Roman"/>
                <w:sz w:val="24"/>
                <w:szCs w:val="24"/>
                <w:lang w:val="ru-RU" w:eastAsia="uk-UA"/>
              </w:rPr>
              <w:t>16</w:t>
            </w:r>
          </w:p>
        </w:tc>
        <w:tc>
          <w:tcPr>
            <w:tcW w:w="755" w:type="pct"/>
            <w:tcBorders>
              <w:top w:val="single" w:sz="4" w:space="0" w:color="auto"/>
              <w:left w:val="nil"/>
              <w:bottom w:val="single" w:sz="4" w:space="0" w:color="auto"/>
              <w:right w:val="single" w:sz="4" w:space="0" w:color="auto"/>
            </w:tcBorders>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c>
          <w:tcPr>
            <w:tcW w:w="755" w:type="pct"/>
            <w:tcBorders>
              <w:top w:val="single" w:sz="4" w:space="0" w:color="auto"/>
              <w:left w:val="nil"/>
              <w:bottom w:val="single" w:sz="4" w:space="0" w:color="auto"/>
              <w:right w:val="single" w:sz="4" w:space="0" w:color="auto"/>
            </w:tcBorders>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r>
      <w:tr w:rsidR="009F7EF2" w:rsidRPr="00CD344A" w:rsidTr="00ED62C8">
        <w:trPr>
          <w:trHeight w:val="333"/>
        </w:trPr>
        <w:tc>
          <w:tcPr>
            <w:tcW w:w="215" w:type="pct"/>
            <w:tcBorders>
              <w:top w:val="nil"/>
              <w:left w:val="single" w:sz="4" w:space="0" w:color="auto"/>
              <w:bottom w:val="single" w:sz="4" w:space="0" w:color="auto"/>
              <w:right w:val="single" w:sz="4" w:space="0" w:color="auto"/>
            </w:tcBorders>
            <w:noWrap/>
            <w:vAlign w:val="bottom"/>
            <w:hideMark/>
          </w:tcPr>
          <w:p w:rsidR="009F7EF2" w:rsidRPr="00CD344A" w:rsidRDefault="009F7EF2" w:rsidP="00C22724">
            <w:pPr>
              <w:spacing w:after="0" w:line="240" w:lineRule="auto"/>
              <w:rPr>
                <w:rFonts w:ascii="Times New Roman" w:eastAsia="Calibri" w:hAnsi="Times New Roman" w:cs="Times New Roman"/>
                <w:sz w:val="24"/>
                <w:szCs w:val="24"/>
                <w:lang w:val="ru-RU" w:eastAsia="uk-UA"/>
              </w:rPr>
            </w:pPr>
            <w:r w:rsidRPr="00CD344A">
              <w:rPr>
                <w:rFonts w:ascii="Times New Roman" w:eastAsia="Calibri" w:hAnsi="Times New Roman" w:cs="Times New Roman"/>
                <w:sz w:val="24"/>
                <w:szCs w:val="24"/>
                <w:lang w:val="ru-RU" w:eastAsia="uk-UA"/>
              </w:rPr>
              <w:t> </w:t>
            </w:r>
          </w:p>
        </w:tc>
        <w:tc>
          <w:tcPr>
            <w:tcW w:w="1905" w:type="pct"/>
            <w:tcBorders>
              <w:top w:val="nil"/>
              <w:left w:val="nil"/>
              <w:bottom w:val="single" w:sz="4" w:space="0" w:color="auto"/>
              <w:right w:val="single" w:sz="4" w:space="0" w:color="auto"/>
            </w:tcBorders>
            <w:noWrap/>
            <w:hideMark/>
          </w:tcPr>
          <w:p w:rsidR="009F7EF2" w:rsidRPr="00CD344A" w:rsidRDefault="009F7EF2" w:rsidP="00C22724">
            <w:pPr>
              <w:spacing w:after="0" w:line="240" w:lineRule="auto"/>
              <w:ind w:left="60"/>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b/>
                <w:sz w:val="24"/>
                <w:szCs w:val="24"/>
                <w:lang w:val="uk-UA" w:eastAsia="ru-RU"/>
              </w:rPr>
              <w:t>ефективності</w:t>
            </w:r>
          </w:p>
        </w:tc>
        <w:tc>
          <w:tcPr>
            <w:tcW w:w="643" w:type="pct"/>
            <w:tcBorders>
              <w:top w:val="nil"/>
              <w:left w:val="nil"/>
              <w:bottom w:val="single" w:sz="4" w:space="0" w:color="auto"/>
              <w:right w:val="single" w:sz="4" w:space="0" w:color="auto"/>
            </w:tcBorders>
            <w:noWrap/>
            <w:vAlign w:val="center"/>
          </w:tcPr>
          <w:p w:rsidR="009F7EF2" w:rsidRPr="00CD344A" w:rsidRDefault="009F7EF2" w:rsidP="00C22724">
            <w:pPr>
              <w:spacing w:after="0" w:line="240" w:lineRule="auto"/>
              <w:jc w:val="center"/>
              <w:rPr>
                <w:rFonts w:ascii="Times New Roman" w:eastAsia="Times New Roman" w:hAnsi="Times New Roman" w:cs="Times New Roman"/>
                <w:sz w:val="24"/>
                <w:szCs w:val="24"/>
                <w:lang w:val="uk-UA" w:eastAsia="ru-RU"/>
              </w:rPr>
            </w:pPr>
          </w:p>
        </w:tc>
        <w:tc>
          <w:tcPr>
            <w:tcW w:w="726" w:type="pct"/>
            <w:tcBorders>
              <w:top w:val="nil"/>
              <w:left w:val="nil"/>
              <w:bottom w:val="single" w:sz="4" w:space="0" w:color="auto"/>
              <w:right w:val="single" w:sz="4" w:space="0" w:color="auto"/>
            </w:tcBorders>
            <w:noWrap/>
            <w:vAlign w:val="center"/>
          </w:tcPr>
          <w:p w:rsidR="009F7EF2" w:rsidRPr="00CD344A" w:rsidRDefault="009F7EF2" w:rsidP="00ED62C8">
            <w:pPr>
              <w:spacing w:line="256" w:lineRule="auto"/>
              <w:jc w:val="center"/>
              <w:rPr>
                <w:rFonts w:ascii="Times New Roman" w:eastAsia="Calibri" w:hAnsi="Times New Roman" w:cs="Times New Roman"/>
                <w:sz w:val="24"/>
                <w:szCs w:val="24"/>
                <w:lang w:val="uk-UA" w:eastAsia="ru-RU"/>
              </w:rPr>
            </w:pPr>
          </w:p>
        </w:tc>
        <w:tc>
          <w:tcPr>
            <w:tcW w:w="755" w:type="pct"/>
            <w:tcBorders>
              <w:top w:val="nil"/>
              <w:left w:val="nil"/>
              <w:bottom w:val="single" w:sz="4" w:space="0" w:color="auto"/>
              <w:right w:val="single" w:sz="4" w:space="0" w:color="auto"/>
            </w:tcBorders>
            <w:vAlign w:val="center"/>
          </w:tcPr>
          <w:p w:rsidR="009F7EF2" w:rsidRPr="00CD344A" w:rsidRDefault="009F7EF2" w:rsidP="00ED62C8">
            <w:pPr>
              <w:spacing w:line="256" w:lineRule="auto"/>
              <w:jc w:val="center"/>
              <w:rPr>
                <w:rFonts w:ascii="Times New Roman" w:eastAsia="Calibri" w:hAnsi="Times New Roman" w:cs="Times New Roman"/>
                <w:sz w:val="24"/>
                <w:szCs w:val="24"/>
                <w:lang w:val="uk-UA" w:eastAsia="ru-RU"/>
              </w:rPr>
            </w:pPr>
          </w:p>
        </w:tc>
        <w:tc>
          <w:tcPr>
            <w:tcW w:w="755" w:type="pct"/>
            <w:tcBorders>
              <w:top w:val="nil"/>
              <w:left w:val="nil"/>
              <w:bottom w:val="single" w:sz="4" w:space="0" w:color="auto"/>
              <w:right w:val="single" w:sz="4" w:space="0" w:color="auto"/>
            </w:tcBorders>
            <w:vAlign w:val="center"/>
          </w:tcPr>
          <w:p w:rsidR="009F7EF2" w:rsidRPr="00CD344A" w:rsidRDefault="009F7EF2" w:rsidP="00ED62C8">
            <w:pPr>
              <w:spacing w:line="256" w:lineRule="auto"/>
              <w:jc w:val="center"/>
              <w:rPr>
                <w:rFonts w:ascii="Times New Roman" w:eastAsia="Calibri" w:hAnsi="Times New Roman" w:cs="Times New Roman"/>
                <w:sz w:val="24"/>
                <w:szCs w:val="24"/>
                <w:lang w:val="uk-UA" w:eastAsia="ru-RU"/>
              </w:rPr>
            </w:pPr>
          </w:p>
        </w:tc>
      </w:tr>
      <w:tr w:rsidR="00ED62C8" w:rsidRPr="00CD344A" w:rsidTr="00ED62C8">
        <w:trPr>
          <w:trHeight w:val="240"/>
        </w:trPr>
        <w:tc>
          <w:tcPr>
            <w:tcW w:w="215" w:type="pct"/>
            <w:tcBorders>
              <w:top w:val="single" w:sz="4" w:space="0" w:color="auto"/>
              <w:left w:val="single" w:sz="4" w:space="0" w:color="auto"/>
              <w:bottom w:val="single" w:sz="4" w:space="0" w:color="auto"/>
              <w:right w:val="single" w:sz="4" w:space="0" w:color="auto"/>
            </w:tcBorders>
            <w:noWrap/>
            <w:vAlign w:val="bottom"/>
          </w:tcPr>
          <w:p w:rsidR="00ED62C8" w:rsidRPr="00CD344A" w:rsidRDefault="00ED62C8" w:rsidP="00ED62C8">
            <w:pPr>
              <w:spacing w:after="0" w:line="240" w:lineRule="auto"/>
              <w:rPr>
                <w:rFonts w:ascii="Times New Roman" w:eastAsia="Calibri" w:hAnsi="Times New Roman" w:cs="Times New Roman"/>
                <w:sz w:val="24"/>
                <w:szCs w:val="24"/>
                <w:lang w:val="ru-RU" w:eastAsia="uk-UA"/>
              </w:rPr>
            </w:pPr>
          </w:p>
        </w:tc>
        <w:tc>
          <w:tcPr>
            <w:tcW w:w="1905" w:type="pct"/>
            <w:tcBorders>
              <w:top w:val="single" w:sz="4" w:space="0" w:color="auto"/>
              <w:left w:val="nil"/>
              <w:bottom w:val="single" w:sz="4" w:space="0" w:color="auto"/>
              <w:right w:val="single" w:sz="4" w:space="0" w:color="auto"/>
            </w:tcBorders>
            <w:noWrap/>
            <w:vAlign w:val="center"/>
            <w:hideMark/>
          </w:tcPr>
          <w:p w:rsidR="00ED62C8" w:rsidRPr="00CD344A" w:rsidRDefault="00ED62C8" w:rsidP="00ED62C8">
            <w:pPr>
              <w:spacing w:after="0" w:line="240" w:lineRule="auto"/>
              <w:ind w:left="60"/>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sz w:val="24"/>
                <w:szCs w:val="24"/>
                <w:lang w:val="uk-UA" w:eastAsia="ru-RU"/>
              </w:rPr>
              <w:t>середні витрати по</w:t>
            </w:r>
            <w:r>
              <w:rPr>
                <w:rFonts w:ascii="Times New Roman" w:eastAsia="Times New Roman" w:hAnsi="Times New Roman" w:cs="Times New Roman"/>
                <w:sz w:val="24"/>
                <w:szCs w:val="24"/>
                <w:lang w:val="uk-UA" w:eastAsia="ru-RU"/>
              </w:rPr>
              <w:t xml:space="preserve"> одному заходу Програми</w:t>
            </w:r>
          </w:p>
        </w:tc>
        <w:tc>
          <w:tcPr>
            <w:tcW w:w="643" w:type="pct"/>
            <w:tcBorders>
              <w:top w:val="single" w:sz="4" w:space="0" w:color="auto"/>
              <w:left w:val="nil"/>
              <w:bottom w:val="single" w:sz="4" w:space="0" w:color="auto"/>
              <w:right w:val="single" w:sz="4" w:space="0" w:color="auto"/>
            </w:tcBorders>
            <w:noWrap/>
            <w:vAlign w:val="center"/>
            <w:hideMark/>
          </w:tcPr>
          <w:p w:rsidR="00ED62C8" w:rsidRPr="00CD344A" w:rsidRDefault="00ED62C8" w:rsidP="00ED62C8">
            <w:pPr>
              <w:spacing w:after="0" w:line="240" w:lineRule="auto"/>
              <w:ind w:left="60"/>
              <w:jc w:val="center"/>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sz w:val="24"/>
                <w:szCs w:val="24"/>
                <w:lang w:val="uk-UA" w:eastAsia="ru-RU"/>
              </w:rPr>
              <w:t>грн.</w:t>
            </w:r>
          </w:p>
        </w:tc>
        <w:tc>
          <w:tcPr>
            <w:tcW w:w="726" w:type="pct"/>
            <w:tcBorders>
              <w:top w:val="single" w:sz="4" w:space="0" w:color="auto"/>
              <w:left w:val="nil"/>
              <w:bottom w:val="single" w:sz="4" w:space="0" w:color="auto"/>
              <w:right w:val="single" w:sz="4" w:space="0" w:color="auto"/>
            </w:tcBorders>
            <w:noWrap/>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1 347 612</w:t>
            </w:r>
          </w:p>
        </w:tc>
        <w:tc>
          <w:tcPr>
            <w:tcW w:w="755" w:type="pct"/>
            <w:tcBorders>
              <w:top w:val="single" w:sz="4" w:space="0" w:color="auto"/>
              <w:left w:val="nil"/>
              <w:bottom w:val="single" w:sz="4" w:space="0" w:color="auto"/>
              <w:right w:val="single" w:sz="4" w:space="0" w:color="auto"/>
            </w:tcBorders>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c>
          <w:tcPr>
            <w:tcW w:w="755" w:type="pct"/>
            <w:tcBorders>
              <w:top w:val="single" w:sz="4" w:space="0" w:color="auto"/>
              <w:left w:val="nil"/>
              <w:bottom w:val="single" w:sz="4" w:space="0" w:color="auto"/>
              <w:right w:val="single" w:sz="4" w:space="0" w:color="auto"/>
            </w:tcBorders>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r>
      <w:tr w:rsidR="009F7EF2" w:rsidRPr="00CD344A" w:rsidTr="00ED62C8">
        <w:trPr>
          <w:trHeight w:val="264"/>
        </w:trPr>
        <w:tc>
          <w:tcPr>
            <w:tcW w:w="215" w:type="pct"/>
            <w:tcBorders>
              <w:top w:val="single" w:sz="4" w:space="0" w:color="auto"/>
              <w:left w:val="single" w:sz="4" w:space="0" w:color="auto"/>
              <w:bottom w:val="single" w:sz="4" w:space="0" w:color="auto"/>
              <w:right w:val="single" w:sz="4" w:space="0" w:color="auto"/>
            </w:tcBorders>
            <w:noWrap/>
            <w:vAlign w:val="bottom"/>
          </w:tcPr>
          <w:p w:rsidR="009F7EF2" w:rsidRPr="00CD344A" w:rsidRDefault="009F7EF2" w:rsidP="00C22724">
            <w:pPr>
              <w:spacing w:after="0" w:line="240" w:lineRule="auto"/>
              <w:rPr>
                <w:rFonts w:ascii="Times New Roman" w:eastAsia="Calibri" w:hAnsi="Times New Roman" w:cs="Times New Roman"/>
                <w:sz w:val="24"/>
                <w:szCs w:val="24"/>
                <w:lang w:val="ru-RU" w:eastAsia="uk-UA"/>
              </w:rPr>
            </w:pPr>
          </w:p>
        </w:tc>
        <w:tc>
          <w:tcPr>
            <w:tcW w:w="1905" w:type="pct"/>
            <w:tcBorders>
              <w:top w:val="single" w:sz="4" w:space="0" w:color="auto"/>
              <w:left w:val="nil"/>
              <w:bottom w:val="single" w:sz="4" w:space="0" w:color="auto"/>
              <w:right w:val="single" w:sz="4" w:space="0" w:color="auto"/>
            </w:tcBorders>
            <w:noWrap/>
            <w:hideMark/>
          </w:tcPr>
          <w:p w:rsidR="009F7EF2" w:rsidRPr="00CD344A" w:rsidRDefault="009F7EF2" w:rsidP="00C22724">
            <w:pPr>
              <w:spacing w:after="0" w:line="240" w:lineRule="auto"/>
              <w:ind w:left="60"/>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b/>
                <w:sz w:val="24"/>
                <w:szCs w:val="24"/>
                <w:lang w:val="uk-UA" w:eastAsia="ru-RU"/>
              </w:rPr>
              <w:t>якості</w:t>
            </w:r>
          </w:p>
        </w:tc>
        <w:tc>
          <w:tcPr>
            <w:tcW w:w="643" w:type="pct"/>
            <w:tcBorders>
              <w:top w:val="single" w:sz="4" w:space="0" w:color="auto"/>
              <w:left w:val="nil"/>
              <w:bottom w:val="single" w:sz="4" w:space="0" w:color="auto"/>
              <w:right w:val="single" w:sz="4" w:space="0" w:color="auto"/>
            </w:tcBorders>
            <w:noWrap/>
            <w:vAlign w:val="center"/>
          </w:tcPr>
          <w:p w:rsidR="009F7EF2" w:rsidRPr="00CD344A" w:rsidRDefault="009F7EF2" w:rsidP="00C22724">
            <w:pPr>
              <w:spacing w:after="0" w:line="240" w:lineRule="auto"/>
              <w:jc w:val="center"/>
              <w:rPr>
                <w:rFonts w:ascii="Times New Roman" w:eastAsia="Times New Roman" w:hAnsi="Times New Roman" w:cs="Times New Roman"/>
                <w:sz w:val="24"/>
                <w:szCs w:val="24"/>
                <w:lang w:val="uk-UA" w:eastAsia="ru-RU"/>
              </w:rPr>
            </w:pPr>
          </w:p>
        </w:tc>
        <w:tc>
          <w:tcPr>
            <w:tcW w:w="726" w:type="pct"/>
            <w:tcBorders>
              <w:top w:val="single" w:sz="4" w:space="0" w:color="auto"/>
              <w:left w:val="nil"/>
              <w:bottom w:val="single" w:sz="4" w:space="0" w:color="auto"/>
              <w:right w:val="single" w:sz="4" w:space="0" w:color="auto"/>
            </w:tcBorders>
            <w:noWrap/>
            <w:vAlign w:val="center"/>
          </w:tcPr>
          <w:p w:rsidR="009F7EF2" w:rsidRPr="00CD344A" w:rsidRDefault="009F7EF2" w:rsidP="00ED62C8">
            <w:pPr>
              <w:spacing w:line="256" w:lineRule="auto"/>
              <w:jc w:val="center"/>
              <w:rPr>
                <w:rFonts w:ascii="Times New Roman" w:eastAsia="Calibri" w:hAnsi="Times New Roman" w:cs="Times New Roman"/>
                <w:sz w:val="24"/>
                <w:szCs w:val="24"/>
                <w:lang w:val="uk-UA" w:eastAsia="ru-RU"/>
              </w:rPr>
            </w:pPr>
          </w:p>
        </w:tc>
        <w:tc>
          <w:tcPr>
            <w:tcW w:w="755" w:type="pct"/>
            <w:tcBorders>
              <w:top w:val="single" w:sz="4" w:space="0" w:color="auto"/>
              <w:left w:val="nil"/>
              <w:bottom w:val="single" w:sz="4" w:space="0" w:color="auto"/>
              <w:right w:val="single" w:sz="4" w:space="0" w:color="auto"/>
            </w:tcBorders>
            <w:vAlign w:val="center"/>
          </w:tcPr>
          <w:p w:rsidR="009F7EF2" w:rsidRPr="00CD344A" w:rsidRDefault="009F7EF2" w:rsidP="00ED62C8">
            <w:pPr>
              <w:spacing w:line="256" w:lineRule="auto"/>
              <w:jc w:val="center"/>
              <w:rPr>
                <w:rFonts w:ascii="Times New Roman" w:eastAsia="Calibri" w:hAnsi="Times New Roman" w:cs="Times New Roman"/>
                <w:sz w:val="24"/>
                <w:szCs w:val="24"/>
                <w:lang w:val="uk-UA" w:eastAsia="ru-RU"/>
              </w:rPr>
            </w:pPr>
          </w:p>
        </w:tc>
        <w:tc>
          <w:tcPr>
            <w:tcW w:w="755" w:type="pct"/>
            <w:tcBorders>
              <w:top w:val="single" w:sz="4" w:space="0" w:color="auto"/>
              <w:left w:val="nil"/>
              <w:bottom w:val="single" w:sz="4" w:space="0" w:color="auto"/>
              <w:right w:val="single" w:sz="4" w:space="0" w:color="auto"/>
            </w:tcBorders>
            <w:vAlign w:val="center"/>
          </w:tcPr>
          <w:p w:rsidR="009F7EF2" w:rsidRPr="00CD344A" w:rsidRDefault="009F7EF2" w:rsidP="00ED62C8">
            <w:pPr>
              <w:spacing w:line="256" w:lineRule="auto"/>
              <w:jc w:val="center"/>
              <w:rPr>
                <w:rFonts w:ascii="Times New Roman" w:eastAsia="Calibri" w:hAnsi="Times New Roman" w:cs="Times New Roman"/>
                <w:sz w:val="24"/>
                <w:szCs w:val="24"/>
                <w:lang w:val="uk-UA" w:eastAsia="ru-RU"/>
              </w:rPr>
            </w:pPr>
          </w:p>
        </w:tc>
      </w:tr>
      <w:tr w:rsidR="00ED62C8" w:rsidRPr="00CD344A" w:rsidTr="00ED62C8">
        <w:trPr>
          <w:trHeight w:val="205"/>
        </w:trPr>
        <w:tc>
          <w:tcPr>
            <w:tcW w:w="215" w:type="pct"/>
            <w:tcBorders>
              <w:top w:val="single" w:sz="4" w:space="0" w:color="auto"/>
              <w:left w:val="single" w:sz="4" w:space="0" w:color="auto"/>
              <w:bottom w:val="single" w:sz="4" w:space="0" w:color="auto"/>
              <w:right w:val="single" w:sz="4" w:space="0" w:color="auto"/>
            </w:tcBorders>
            <w:noWrap/>
            <w:vAlign w:val="bottom"/>
          </w:tcPr>
          <w:p w:rsidR="00ED62C8" w:rsidRPr="00CD344A" w:rsidRDefault="00ED62C8" w:rsidP="00ED62C8">
            <w:pPr>
              <w:spacing w:after="0" w:line="240" w:lineRule="auto"/>
              <w:rPr>
                <w:rFonts w:ascii="Times New Roman" w:eastAsia="Calibri" w:hAnsi="Times New Roman" w:cs="Times New Roman"/>
                <w:sz w:val="24"/>
                <w:szCs w:val="24"/>
                <w:lang w:val="ru-RU" w:eastAsia="uk-UA"/>
              </w:rPr>
            </w:pPr>
          </w:p>
        </w:tc>
        <w:tc>
          <w:tcPr>
            <w:tcW w:w="1905" w:type="pct"/>
            <w:tcBorders>
              <w:top w:val="single" w:sz="4" w:space="0" w:color="auto"/>
              <w:left w:val="nil"/>
              <w:bottom w:val="single" w:sz="4" w:space="0" w:color="auto"/>
              <w:right w:val="single" w:sz="4" w:space="0" w:color="auto"/>
            </w:tcBorders>
            <w:noWrap/>
            <w:vAlign w:val="center"/>
            <w:hideMark/>
          </w:tcPr>
          <w:p w:rsidR="00ED62C8" w:rsidRPr="00CD344A" w:rsidRDefault="00ED62C8" w:rsidP="00ED62C8">
            <w:pPr>
              <w:spacing w:after="0" w:line="240" w:lineRule="auto"/>
              <w:ind w:left="60"/>
              <w:rPr>
                <w:rFonts w:ascii="Times New Roman" w:eastAsia="Times New Roman" w:hAnsi="Times New Roman" w:cs="Times New Roman"/>
                <w:sz w:val="24"/>
                <w:szCs w:val="24"/>
                <w:lang w:val="uk-UA" w:eastAsia="ru-RU"/>
              </w:rPr>
            </w:pPr>
            <w:r w:rsidRPr="00CD344A">
              <w:rPr>
                <w:rFonts w:ascii="Times New Roman" w:eastAsia="Times New Roman" w:hAnsi="Times New Roman" w:cs="Times New Roman"/>
                <w:sz w:val="24"/>
                <w:szCs w:val="24"/>
                <w:lang w:val="uk-UA" w:eastAsia="ru-RU"/>
              </w:rPr>
              <w:t>відсоток підприємств і організацій побутового обслуговування, що входять до комунальної власності, яким планується надання підтримки, до кількості підприємств (організацій), які її потребують</w:t>
            </w:r>
          </w:p>
        </w:tc>
        <w:tc>
          <w:tcPr>
            <w:tcW w:w="643" w:type="pct"/>
            <w:tcBorders>
              <w:top w:val="single" w:sz="4" w:space="0" w:color="auto"/>
              <w:left w:val="nil"/>
              <w:bottom w:val="single" w:sz="4" w:space="0" w:color="auto"/>
              <w:right w:val="single" w:sz="4" w:space="0" w:color="auto"/>
            </w:tcBorders>
            <w:noWrap/>
            <w:vAlign w:val="center"/>
            <w:hideMark/>
          </w:tcPr>
          <w:p w:rsidR="00ED62C8" w:rsidRPr="00CD344A" w:rsidRDefault="00ED62C8" w:rsidP="00ED62C8">
            <w:pPr>
              <w:spacing w:after="0" w:line="240" w:lineRule="auto"/>
              <w:ind w:left="60"/>
              <w:jc w:val="center"/>
              <w:rPr>
                <w:rFonts w:ascii="Times New Roman" w:eastAsia="Times New Roman" w:hAnsi="Times New Roman" w:cs="Times New Roman"/>
                <w:sz w:val="24"/>
                <w:szCs w:val="24"/>
                <w:lang w:val="uk-UA" w:eastAsia="ru-RU"/>
              </w:rPr>
            </w:pPr>
            <w:proofErr w:type="spellStart"/>
            <w:r w:rsidRPr="00CD344A">
              <w:rPr>
                <w:rFonts w:ascii="Times New Roman" w:eastAsia="Times New Roman" w:hAnsi="Times New Roman" w:cs="Times New Roman"/>
                <w:sz w:val="24"/>
                <w:szCs w:val="24"/>
                <w:lang w:val="uk-UA" w:eastAsia="ru-RU"/>
              </w:rPr>
              <w:t>відс</w:t>
            </w:r>
            <w:proofErr w:type="spellEnd"/>
            <w:r w:rsidRPr="00CD344A">
              <w:rPr>
                <w:rFonts w:ascii="Times New Roman" w:eastAsia="Times New Roman" w:hAnsi="Times New Roman" w:cs="Times New Roman"/>
                <w:sz w:val="24"/>
                <w:szCs w:val="24"/>
                <w:lang w:val="uk-UA" w:eastAsia="ru-RU"/>
              </w:rPr>
              <w:t>.</w:t>
            </w:r>
          </w:p>
        </w:tc>
        <w:tc>
          <w:tcPr>
            <w:tcW w:w="726" w:type="pct"/>
            <w:tcBorders>
              <w:top w:val="single" w:sz="4" w:space="0" w:color="auto"/>
              <w:left w:val="nil"/>
              <w:bottom w:val="single" w:sz="4" w:space="0" w:color="auto"/>
              <w:right w:val="single" w:sz="4" w:space="0" w:color="auto"/>
            </w:tcBorders>
            <w:noWrap/>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100</w:t>
            </w:r>
          </w:p>
        </w:tc>
        <w:tc>
          <w:tcPr>
            <w:tcW w:w="755" w:type="pct"/>
            <w:tcBorders>
              <w:top w:val="single" w:sz="4" w:space="0" w:color="auto"/>
              <w:left w:val="nil"/>
              <w:bottom w:val="single" w:sz="4" w:space="0" w:color="auto"/>
              <w:right w:val="single" w:sz="4" w:space="0" w:color="auto"/>
            </w:tcBorders>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c>
          <w:tcPr>
            <w:tcW w:w="755" w:type="pct"/>
            <w:tcBorders>
              <w:top w:val="single" w:sz="4" w:space="0" w:color="auto"/>
              <w:left w:val="nil"/>
              <w:bottom w:val="single" w:sz="4" w:space="0" w:color="auto"/>
              <w:right w:val="single" w:sz="4" w:space="0" w:color="auto"/>
            </w:tcBorders>
            <w:vAlign w:val="center"/>
          </w:tcPr>
          <w:p w:rsidR="00ED62C8" w:rsidRPr="00CD344A" w:rsidRDefault="00ED62C8" w:rsidP="00ED62C8">
            <w:pPr>
              <w:spacing w:line="256" w:lineRule="auto"/>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w:t>
            </w:r>
          </w:p>
        </w:tc>
      </w:tr>
    </w:tbl>
    <w:p w:rsidR="00C22724" w:rsidRPr="00C22724" w:rsidRDefault="00C22724" w:rsidP="00C22724">
      <w:pPr>
        <w:spacing w:after="0" w:line="240" w:lineRule="auto"/>
        <w:rPr>
          <w:rFonts w:ascii="Times New Roman" w:eastAsia="Times New Roman" w:hAnsi="Times New Roman" w:cs="Times New Roman"/>
          <w:sz w:val="26"/>
          <w:szCs w:val="26"/>
          <w:lang w:val="uk-UA" w:eastAsia="x-none"/>
        </w:rPr>
      </w:pPr>
    </w:p>
    <w:p w:rsidR="00C22724" w:rsidRPr="00C22724" w:rsidRDefault="00C22724" w:rsidP="00C22724">
      <w:pPr>
        <w:spacing w:after="0" w:line="240" w:lineRule="auto"/>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bCs/>
          <w:color w:val="000000"/>
          <w:sz w:val="26"/>
          <w:szCs w:val="26"/>
          <w:lang w:val="uk-UA" w:eastAsia="ru-RU"/>
        </w:rPr>
        <w:t>7. Напрями діяльності та заходи Програми</w:t>
      </w:r>
    </w:p>
    <w:p w:rsidR="00C22724" w:rsidRPr="00C22724" w:rsidRDefault="00C22724" w:rsidP="00C22724">
      <w:pPr>
        <w:spacing w:after="0" w:line="240" w:lineRule="auto"/>
        <w:ind w:firstLine="357"/>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Заходи Програми</w:t>
      </w:r>
      <w:r>
        <w:rPr>
          <w:rFonts w:ascii="Times New Roman" w:eastAsia="Times New Roman" w:hAnsi="Times New Roman" w:cs="Times New Roman"/>
          <w:sz w:val="26"/>
          <w:szCs w:val="26"/>
          <w:lang w:val="uk-UA" w:eastAsia="ru-RU"/>
        </w:rPr>
        <w:t xml:space="preserve"> та їх фінансове забезпечення </w:t>
      </w:r>
      <w:r w:rsidRPr="00C22724">
        <w:rPr>
          <w:rFonts w:ascii="Times New Roman" w:eastAsia="Times New Roman" w:hAnsi="Times New Roman" w:cs="Times New Roman"/>
          <w:sz w:val="26"/>
          <w:szCs w:val="26"/>
          <w:lang w:val="uk-UA" w:eastAsia="ru-RU"/>
        </w:rPr>
        <w:t>викладені у Додатку 2.</w:t>
      </w:r>
    </w:p>
    <w:p w:rsidR="00C22724" w:rsidRPr="00C22724" w:rsidRDefault="00C22724" w:rsidP="00C22724">
      <w:pPr>
        <w:spacing w:after="0" w:line="240" w:lineRule="auto"/>
        <w:ind w:firstLine="357"/>
        <w:jc w:val="both"/>
        <w:rPr>
          <w:rFonts w:ascii="Times New Roman" w:eastAsia="Times New Roman" w:hAnsi="Times New Roman" w:cs="Times New Roman"/>
          <w:sz w:val="26"/>
          <w:szCs w:val="26"/>
          <w:lang w:val="uk-UA" w:eastAsia="ru-RU"/>
        </w:rPr>
      </w:pPr>
    </w:p>
    <w:p w:rsidR="00C22724" w:rsidRPr="00C22724" w:rsidRDefault="00C22724" w:rsidP="00C22724">
      <w:pPr>
        <w:tabs>
          <w:tab w:val="left" w:pos="720"/>
        </w:tabs>
        <w:spacing w:after="0" w:line="240" w:lineRule="auto"/>
        <w:ind w:left="357" w:firstLine="346"/>
        <w:jc w:val="center"/>
        <w:rPr>
          <w:rFonts w:ascii="Times New Roman" w:eastAsia="Times New Roman" w:hAnsi="Times New Roman" w:cs="Times New Roman"/>
          <w:color w:val="000000"/>
          <w:sz w:val="26"/>
          <w:szCs w:val="26"/>
          <w:lang w:val="uk-UA" w:eastAsia="ru-RU"/>
        </w:rPr>
      </w:pPr>
      <w:r w:rsidRPr="00C22724">
        <w:rPr>
          <w:rFonts w:ascii="Times New Roman" w:eastAsia="Times New Roman" w:hAnsi="Times New Roman" w:cs="Times New Roman"/>
          <w:b/>
          <w:color w:val="000000"/>
          <w:sz w:val="26"/>
          <w:szCs w:val="26"/>
          <w:lang w:val="uk-UA" w:eastAsia="ru-RU"/>
        </w:rPr>
        <w:t>8. Координація та контроль за ходом виконання Програми</w:t>
      </w:r>
    </w:p>
    <w:p w:rsidR="00C22724" w:rsidRPr="00C22724" w:rsidRDefault="00C22724" w:rsidP="00C22724">
      <w:pPr>
        <w:spacing w:after="0" w:line="240" w:lineRule="auto"/>
        <w:ind w:firstLine="709"/>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 Контроль за виконанням Програми покладається на постійні комісії Петрівської сільської ради.</w:t>
      </w:r>
    </w:p>
    <w:p w:rsidR="00C22724" w:rsidRPr="00C22724" w:rsidRDefault="00C22724" w:rsidP="00C22724">
      <w:pPr>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C22724" w:rsidRDefault="00C22724" w:rsidP="00C22724">
      <w:pPr>
        <w:spacing w:after="0" w:line="240" w:lineRule="auto"/>
        <w:jc w:val="both"/>
        <w:rPr>
          <w:rFonts w:ascii="Times New Roman" w:eastAsia="Times New Roman" w:hAnsi="Times New Roman" w:cs="Times New Roman"/>
          <w:b/>
          <w:i/>
          <w:color w:val="000000"/>
          <w:sz w:val="26"/>
          <w:szCs w:val="26"/>
          <w:lang w:val="ru-RU" w:eastAsia="ru-RU"/>
        </w:rPr>
      </w:pPr>
    </w:p>
    <w:p w:rsidR="008E6E9C" w:rsidRPr="00C22724" w:rsidRDefault="008E6E9C" w:rsidP="00C22724">
      <w:pPr>
        <w:spacing w:after="0" w:line="240" w:lineRule="auto"/>
        <w:jc w:val="both"/>
        <w:rPr>
          <w:rFonts w:ascii="Times New Roman" w:eastAsia="Times New Roman" w:hAnsi="Times New Roman" w:cs="Times New Roman"/>
          <w:b/>
          <w:i/>
          <w:color w:val="000000"/>
          <w:sz w:val="26"/>
          <w:szCs w:val="26"/>
          <w:lang w:val="ru-RU" w:eastAsia="ru-RU"/>
        </w:rPr>
      </w:pPr>
    </w:p>
    <w:p w:rsidR="00C22724" w:rsidRPr="00C22724" w:rsidRDefault="00C22724" w:rsidP="00C22724">
      <w:pPr>
        <w:spacing w:after="0" w:line="240" w:lineRule="auto"/>
        <w:jc w:val="both"/>
        <w:rPr>
          <w:rFonts w:ascii="Times New Roman" w:eastAsia="Times New Roman" w:hAnsi="Times New Roman" w:cs="Times New Roman"/>
          <w:b/>
          <w:sz w:val="26"/>
          <w:szCs w:val="26"/>
          <w:lang w:val="ru-RU" w:eastAsia="ru-RU"/>
        </w:rPr>
      </w:pPr>
      <w:proofErr w:type="spellStart"/>
      <w:r w:rsidRPr="00E82748">
        <w:rPr>
          <w:rFonts w:ascii="Times New Roman" w:eastAsia="Times New Roman" w:hAnsi="Times New Roman" w:cs="Times New Roman"/>
          <w:b/>
          <w:i/>
          <w:color w:val="000000"/>
          <w:sz w:val="26"/>
          <w:szCs w:val="26"/>
          <w:lang w:val="ru-RU" w:eastAsia="ru-RU"/>
        </w:rPr>
        <w:t>Секретар</w:t>
      </w:r>
      <w:proofErr w:type="spellEnd"/>
      <w:r w:rsidRPr="00E82748">
        <w:rPr>
          <w:rFonts w:ascii="Times New Roman" w:eastAsia="Times New Roman" w:hAnsi="Times New Roman" w:cs="Times New Roman"/>
          <w:b/>
          <w:i/>
          <w:color w:val="000000"/>
          <w:sz w:val="26"/>
          <w:szCs w:val="26"/>
          <w:lang w:val="ru-RU" w:eastAsia="ru-RU"/>
        </w:rPr>
        <w:t xml:space="preserve"> </w:t>
      </w:r>
      <w:proofErr w:type="spellStart"/>
      <w:r w:rsidRPr="00E82748">
        <w:rPr>
          <w:rFonts w:ascii="Times New Roman" w:eastAsia="Times New Roman" w:hAnsi="Times New Roman" w:cs="Times New Roman"/>
          <w:b/>
          <w:i/>
          <w:color w:val="000000"/>
          <w:sz w:val="26"/>
          <w:szCs w:val="26"/>
          <w:lang w:val="ru-RU" w:eastAsia="ru-RU"/>
        </w:rPr>
        <w:t>сільської</w:t>
      </w:r>
      <w:proofErr w:type="spellEnd"/>
      <w:r w:rsidRPr="00E82748">
        <w:rPr>
          <w:rFonts w:ascii="Times New Roman" w:eastAsia="Times New Roman" w:hAnsi="Times New Roman" w:cs="Times New Roman"/>
          <w:b/>
          <w:i/>
          <w:color w:val="000000"/>
          <w:sz w:val="26"/>
          <w:szCs w:val="26"/>
          <w:lang w:val="ru-RU" w:eastAsia="ru-RU"/>
        </w:rPr>
        <w:t xml:space="preserve"> ради</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uk-UA" w:eastAsia="ru-RU"/>
        </w:rPr>
        <w:t> </w:t>
      </w:r>
      <w:r w:rsidRPr="00E82748">
        <w:rPr>
          <w:rFonts w:ascii="Times New Roman" w:eastAsia="Times New Roman" w:hAnsi="Times New Roman" w:cs="Times New Roman"/>
          <w:b/>
          <w:i/>
          <w:color w:val="000000"/>
          <w:sz w:val="26"/>
          <w:szCs w:val="26"/>
          <w:lang w:val="uk-UA" w:eastAsia="ru-RU"/>
        </w:rPr>
        <w:tab/>
      </w:r>
      <w:r w:rsidRPr="00E82748">
        <w:rPr>
          <w:rFonts w:ascii="Times New Roman" w:eastAsia="Times New Roman" w:hAnsi="Times New Roman" w:cs="Times New Roman"/>
          <w:b/>
          <w:i/>
          <w:color w:val="000000"/>
          <w:sz w:val="26"/>
          <w:szCs w:val="26"/>
          <w:lang w:val="ru-RU" w:eastAsia="ru-RU"/>
        </w:rPr>
        <w:t xml:space="preserve"> </w:t>
      </w:r>
      <w:r w:rsidRPr="00E82748">
        <w:rPr>
          <w:rFonts w:ascii="Times New Roman" w:eastAsia="Times New Roman" w:hAnsi="Times New Roman" w:cs="Times New Roman"/>
          <w:b/>
          <w:i/>
          <w:color w:val="000000"/>
          <w:sz w:val="26"/>
          <w:szCs w:val="26"/>
          <w:lang w:val="ru-RU" w:eastAsia="ru-RU"/>
        </w:rPr>
        <w:tab/>
        <w:t xml:space="preserve">                       </w:t>
      </w:r>
      <w:proofErr w:type="spellStart"/>
      <w:proofErr w:type="gramStart"/>
      <w:r w:rsidRPr="00E82748">
        <w:rPr>
          <w:rFonts w:ascii="Times New Roman" w:eastAsia="Times New Roman" w:hAnsi="Times New Roman" w:cs="Times New Roman"/>
          <w:b/>
          <w:i/>
          <w:color w:val="000000"/>
          <w:sz w:val="26"/>
          <w:szCs w:val="26"/>
          <w:lang w:val="ru-RU" w:eastAsia="ru-RU"/>
        </w:rPr>
        <w:t>Св</w:t>
      </w:r>
      <w:proofErr w:type="gramEnd"/>
      <w:r w:rsidRPr="00E82748">
        <w:rPr>
          <w:rFonts w:ascii="Times New Roman" w:eastAsia="Times New Roman" w:hAnsi="Times New Roman" w:cs="Times New Roman"/>
          <w:b/>
          <w:i/>
          <w:color w:val="000000"/>
          <w:sz w:val="26"/>
          <w:szCs w:val="26"/>
          <w:lang w:val="ru-RU" w:eastAsia="ru-RU"/>
        </w:rPr>
        <w:t>ітлана</w:t>
      </w:r>
      <w:proofErr w:type="spellEnd"/>
      <w:r w:rsidRPr="00E82748">
        <w:rPr>
          <w:rFonts w:ascii="Times New Roman" w:eastAsia="Times New Roman" w:hAnsi="Times New Roman" w:cs="Times New Roman"/>
          <w:b/>
          <w:i/>
          <w:color w:val="000000"/>
          <w:sz w:val="26"/>
          <w:szCs w:val="26"/>
          <w:lang w:val="ru-RU" w:eastAsia="ru-RU"/>
        </w:rPr>
        <w:t xml:space="preserve"> КОСТЮК</w:t>
      </w: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C22724" w:rsidRDefault="00C22724" w:rsidP="00C22724">
      <w:pPr>
        <w:spacing w:after="0" w:line="240" w:lineRule="auto"/>
        <w:rPr>
          <w:rFonts w:ascii="Times New Roman" w:eastAsia="Times New Roman" w:hAnsi="Times New Roman" w:cs="Times New Roman"/>
          <w:b/>
          <w:bCs/>
          <w:color w:val="000000"/>
          <w:sz w:val="26"/>
          <w:szCs w:val="26"/>
          <w:lang w:val="uk-UA" w:eastAsia="ru-RU"/>
        </w:rPr>
      </w:pPr>
    </w:p>
    <w:p w:rsidR="00FE5091" w:rsidRDefault="00FE5091" w:rsidP="00C22724">
      <w:pPr>
        <w:spacing w:after="0" w:line="240" w:lineRule="auto"/>
        <w:rPr>
          <w:rFonts w:ascii="Times New Roman" w:eastAsia="Times New Roman" w:hAnsi="Times New Roman" w:cs="Times New Roman"/>
          <w:b/>
          <w:bCs/>
          <w:color w:val="000000"/>
          <w:sz w:val="26"/>
          <w:szCs w:val="26"/>
          <w:lang w:val="uk-UA" w:eastAsia="ru-RU"/>
        </w:rPr>
      </w:pPr>
    </w:p>
    <w:tbl>
      <w:tblPr>
        <w:tblW w:w="0" w:type="auto"/>
        <w:tblLook w:val="04A0" w:firstRow="1" w:lastRow="0" w:firstColumn="1" w:lastColumn="0" w:noHBand="0" w:noVBand="1"/>
      </w:tblPr>
      <w:tblGrid>
        <w:gridCol w:w="4807"/>
        <w:gridCol w:w="4882"/>
      </w:tblGrid>
      <w:tr w:rsidR="00C22724" w:rsidRPr="00C22724" w:rsidTr="00C22724">
        <w:tc>
          <w:tcPr>
            <w:tcW w:w="4807" w:type="dxa"/>
          </w:tcPr>
          <w:p w:rsidR="00C22724" w:rsidRPr="00C22724" w:rsidRDefault="00C22724" w:rsidP="00C22724">
            <w:pPr>
              <w:spacing w:after="0" w:line="240" w:lineRule="auto"/>
              <w:rPr>
                <w:rFonts w:ascii="Times New Roman" w:eastAsia="Calibri" w:hAnsi="Times New Roman" w:cs="Times New Roman"/>
                <w:b/>
                <w:bCs/>
                <w:color w:val="000000"/>
                <w:sz w:val="26"/>
                <w:szCs w:val="26"/>
                <w:lang w:val="uk-UA"/>
              </w:rPr>
            </w:pPr>
            <w:r w:rsidRPr="00C22724">
              <w:rPr>
                <w:rFonts w:ascii="Times New Roman" w:eastAsia="Calibri" w:hAnsi="Times New Roman" w:cs="Times New Roman"/>
                <w:b/>
                <w:bCs/>
                <w:color w:val="000000"/>
                <w:sz w:val="26"/>
                <w:szCs w:val="26"/>
                <w:lang w:val="uk-UA"/>
              </w:rPr>
              <w:br w:type="page"/>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                                                       </w:t>
            </w:r>
          </w:p>
        </w:tc>
        <w:tc>
          <w:tcPr>
            <w:tcW w:w="4882" w:type="dxa"/>
            <w:hideMark/>
          </w:tcPr>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Додаток 1 до Програми </w:t>
            </w:r>
          </w:p>
        </w:tc>
      </w:tr>
    </w:tbl>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       </w:t>
      </w:r>
    </w:p>
    <w:p w:rsidR="00C22724" w:rsidRPr="00C22724" w:rsidRDefault="00C22724" w:rsidP="00C22724">
      <w:pPr>
        <w:shd w:val="clear" w:color="auto" w:fill="FFFFFF"/>
        <w:spacing w:after="0"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Порядок</w:t>
      </w:r>
    </w:p>
    <w:p w:rsidR="00C22724" w:rsidRPr="00C22724" w:rsidRDefault="00C22724" w:rsidP="00C22724">
      <w:pPr>
        <w:spacing w:after="0" w:line="240" w:lineRule="auto"/>
        <w:ind w:right="84" w:hanging="142"/>
        <w:jc w:val="center"/>
        <w:outlineLvl w:val="0"/>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 xml:space="preserve">виділення та використання коштів з сільського  бюджету у формі фінансової підтримки комунальному підприємству «Петрівський благоустрій» Петрівської сільської ради </w:t>
      </w:r>
    </w:p>
    <w:p w:rsidR="00C22724" w:rsidRPr="00C22724" w:rsidRDefault="00C22724" w:rsidP="00C22724">
      <w:pPr>
        <w:spacing w:after="0" w:line="240" w:lineRule="auto"/>
        <w:ind w:right="84" w:firstLine="709"/>
        <w:jc w:val="both"/>
        <w:outlineLvl w:val="0"/>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ind w:right="84" w:firstLine="708"/>
        <w:jc w:val="both"/>
        <w:outlineLvl w:val="0"/>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1. Цей Порядок визначає механізм надання та використання коштів з бюджету Петрівської сільської територіальної громади у вигляді фінансової підтримки комунальному підприємству «Петрівський благоустрій» Петрівської сільської ради (далі – підприємство) у рамках Програми «Розвиток комунального підприємства «Петрівський благоустрій» Петрівської сільської ради на </w:t>
      </w:r>
      <w:r>
        <w:rPr>
          <w:rFonts w:ascii="Times New Roman" w:eastAsia="Times New Roman" w:hAnsi="Times New Roman" w:cs="Times New Roman"/>
          <w:sz w:val="26"/>
          <w:szCs w:val="26"/>
          <w:lang w:val="uk-UA" w:eastAsia="ru-RU"/>
        </w:rPr>
        <w:t>202</w:t>
      </w:r>
      <w:r w:rsidR="00DE2E85">
        <w:rPr>
          <w:rFonts w:ascii="Times New Roman" w:eastAsia="Times New Roman" w:hAnsi="Times New Roman" w:cs="Times New Roman"/>
          <w:sz w:val="26"/>
          <w:szCs w:val="26"/>
          <w:lang w:val="uk-UA" w:eastAsia="ru-RU"/>
        </w:rPr>
        <w:t xml:space="preserve">5-2027 роки» </w:t>
      </w:r>
      <w:r w:rsidRPr="00C22724">
        <w:rPr>
          <w:rFonts w:ascii="Times New Roman" w:eastAsia="Times New Roman" w:hAnsi="Times New Roman" w:cs="Times New Roman"/>
          <w:sz w:val="26"/>
          <w:szCs w:val="26"/>
          <w:lang w:val="uk-UA" w:eastAsia="ru-RU"/>
        </w:rPr>
        <w:t>(далі – Програма).</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2. Фінансова підтримка підприємству надається на підставі статей 71, 91 Бюджетного кодексу України, статей 60, 64 Закону України «Про місцеве самоврядування в Україні», статті 143 Конституції України.</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3. Фінансова підтримка надається підприємству на безповоротній основі для забезпечення належної реалізації його статутних завдань, посилення фінансово-бюджетної дисципліни, вжиття заходів для виробництва та надання якісних, безпечних, безперебійних послуг населенню з метою створення сприятливих умов для життєдіяльності громади і сприяння поліпшенню фінансово-господарської діяльності зазначеного підприємства відповідно до затверджених Петрівською сільською радою програм.</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4. Фінансова підтримка  підприємству надається сільською радою за рахунок коштів місцевого бюджету виключно в межах бюджетних призначень, затверджених рішенням про сільський бюджет на </w:t>
      </w:r>
      <w:r w:rsidR="008431A9">
        <w:rPr>
          <w:rFonts w:ascii="Times New Roman" w:eastAsia="Times New Roman" w:hAnsi="Times New Roman" w:cs="Times New Roman"/>
          <w:sz w:val="26"/>
          <w:szCs w:val="26"/>
          <w:lang w:val="uk-UA" w:eastAsia="ru-RU"/>
        </w:rPr>
        <w:t>відповідний</w:t>
      </w:r>
      <w:r w:rsidRPr="00C22724">
        <w:rPr>
          <w:rFonts w:ascii="Times New Roman" w:eastAsia="Times New Roman" w:hAnsi="Times New Roman" w:cs="Times New Roman"/>
          <w:sz w:val="26"/>
          <w:szCs w:val="26"/>
          <w:lang w:val="uk-UA" w:eastAsia="ru-RU"/>
        </w:rPr>
        <w:t xml:space="preserve"> рік та за цією Програмою.</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Зазначена фінансова підтримка надається як поточний та капітальний  трансферти підприємству, яке включене до мережі головного розпорядника коштів місцевого бюджету як одержувача бюджетних коштів, та використовується відповідно до погодженого в установленому порядку плану використання бюджетних коштів. </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w:t>
      </w:r>
      <w:r w:rsidRPr="00C22724">
        <w:rPr>
          <w:rFonts w:ascii="Times New Roman" w:eastAsia="Times New Roman" w:hAnsi="Times New Roman" w:cs="Times New Roman"/>
          <w:sz w:val="26"/>
          <w:szCs w:val="26"/>
          <w:lang w:val="uk-UA" w:eastAsia="ru-RU"/>
        </w:rPr>
        <w:tab/>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5. Для перерахування фінансової підтримки підприємству  фінансовому управлінню Петрівської сільської ради надаються пропозиції для перерахування коштів згідно з помісячним розписом сільського бюджету та зареєстрованими у територіальних органах Державної казначейської служби України  фінансовими зобов'язаннями одержувачів.</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6. Закупівля товарів, робіт, послуг та проведення інших платежів підприємством здійснюється у визначеному законодавством порядку.</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xml:space="preserve">6.1. Фінансова підтримка з сільського бюджету здійснюється шляхом: </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lastRenderedPageBreak/>
        <w:t xml:space="preserve">1) внесків у статутний капітал суб’єктів господарювання відповідно до законодавства (за рахунок коштів бюджету розвитку). </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2) надання поточних трансфертів підприємствам (установам, організаціям) для покращення фінансового стану підприємства (за рахунок коштів загального  фонду). </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6.2. Критеріями визначення одержувача для надання фінансової підтримки є наявність обґрунтування доцільності надання та розміру фінансової підтримки, у тому числі із фінансово-економічним розрахунком, поданого отримувачем фінансової підтримки;</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6.3. Не підлягають забезпеченню за рахунок коштів міського бюджету витрати комунальних підприємств:</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відрахування профспілковим організаціям для проведення культурно-масової і фізкультурної роботи;</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сплату податку на прибуток, частини чистого прибутку (доходу), що вилучається до бюджету, за оренду нежитлових приміщень, штрафних санкцій і пені;</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надання спонсорської і благодійної допомоги;</w:t>
      </w:r>
    </w:p>
    <w:p w:rsidR="00C22724" w:rsidRPr="00C22724" w:rsidRDefault="00C22724" w:rsidP="00C22724">
      <w:pPr>
        <w:shd w:val="clear" w:color="auto" w:fill="FFFFFF"/>
        <w:spacing w:after="0" w:line="240" w:lineRule="auto"/>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ab/>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7. Контроль за цільовим використанням бюджетних коштів забезпечує головний розпорядник коштів місцевого бюджету.</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8.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9. Підприємство, яке отримує фінансову підтримку з бюджету громади за результатами своєї діяльності, подає щомісяця до 20 числа місяця, що настає за звітним, головному розпоряднику коштів сільського бюджету фінансові звіти з пояснювальною запискою.</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10. Відповідно до статті 8 Закону України «Про бухгалтерський облік та фінансову звітність України» керівник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rsidR="00C22724" w:rsidRPr="00C22724" w:rsidRDefault="00C22724" w:rsidP="00C22724">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11. Складення та подання фінансової і бюджетної звітності про використання бюджетних коштів здійснюється в установленому законодавством порядку.</w:t>
      </w:r>
    </w:p>
    <w:p w:rsidR="00C22724" w:rsidRPr="00C22724" w:rsidRDefault="00C22724" w:rsidP="00C22724">
      <w:pPr>
        <w:shd w:val="clear" w:color="auto" w:fill="FFFFFF"/>
        <w:spacing w:after="0" w:line="240" w:lineRule="auto"/>
        <w:jc w:val="both"/>
        <w:rPr>
          <w:rFonts w:ascii="Times New Roman" w:eastAsia="Calibri" w:hAnsi="Times New Roman" w:cs="Times New Roman"/>
          <w:color w:val="000000"/>
          <w:sz w:val="26"/>
          <w:szCs w:val="26"/>
          <w:lang w:val="uk-UA"/>
        </w:rPr>
      </w:pPr>
      <w:r w:rsidRPr="00C22724">
        <w:rPr>
          <w:rFonts w:ascii="Times New Roman" w:eastAsia="Calibri" w:hAnsi="Times New Roman" w:cs="Times New Roman"/>
          <w:color w:val="000000"/>
          <w:sz w:val="26"/>
          <w:szCs w:val="26"/>
          <w:lang w:val="uk-UA"/>
        </w:rPr>
        <w:t>          </w:t>
      </w:r>
    </w:p>
    <w:p w:rsidR="00C22724" w:rsidRPr="00C22724" w:rsidRDefault="00C22724" w:rsidP="00C22724">
      <w:pPr>
        <w:shd w:val="clear" w:color="auto" w:fill="FFFFFF"/>
        <w:spacing w:after="0" w:line="240" w:lineRule="auto"/>
        <w:jc w:val="both"/>
        <w:rPr>
          <w:rFonts w:ascii="Times New Roman" w:eastAsia="Calibri" w:hAnsi="Times New Roman" w:cs="Times New Roman"/>
          <w:color w:val="000000"/>
          <w:sz w:val="26"/>
          <w:szCs w:val="26"/>
          <w:lang w:val="uk-UA"/>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r w:rsidRPr="00C22724">
        <w:rPr>
          <w:rFonts w:ascii="Times New Roman" w:eastAsia="Times New Roman" w:hAnsi="Times New Roman" w:cs="Times New Roman"/>
          <w:b/>
          <w:i/>
          <w:sz w:val="26"/>
          <w:szCs w:val="26"/>
          <w:lang w:val="uk-UA" w:eastAsia="ru-RU"/>
        </w:rPr>
        <w:t xml:space="preserve">Секретар сільської ради </w:t>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t xml:space="preserve">                        </w:t>
      </w:r>
      <w:r w:rsidR="00F4215A">
        <w:rPr>
          <w:rFonts w:ascii="Times New Roman" w:eastAsia="Times New Roman" w:hAnsi="Times New Roman" w:cs="Times New Roman"/>
          <w:b/>
          <w:i/>
          <w:sz w:val="26"/>
          <w:szCs w:val="26"/>
          <w:lang w:val="uk-UA" w:eastAsia="ru-RU"/>
        </w:rPr>
        <w:t xml:space="preserve">         </w:t>
      </w:r>
      <w:r w:rsidRPr="00C22724">
        <w:rPr>
          <w:rFonts w:ascii="Times New Roman" w:eastAsia="Times New Roman" w:hAnsi="Times New Roman" w:cs="Times New Roman"/>
          <w:b/>
          <w:i/>
          <w:sz w:val="26"/>
          <w:szCs w:val="26"/>
          <w:lang w:val="uk-UA" w:eastAsia="ru-RU"/>
        </w:rPr>
        <w:t xml:space="preserve">  Світлана КОСТЮК</w:t>
      </w: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p w:rsidR="00FE5091" w:rsidRDefault="00FE5091" w:rsidP="00C22724">
      <w:pPr>
        <w:spacing w:after="0" w:line="240" w:lineRule="auto"/>
        <w:rPr>
          <w:rFonts w:ascii="Times New Roman" w:eastAsia="Times New Roman" w:hAnsi="Times New Roman" w:cs="Times New Roman"/>
          <w:b/>
          <w:i/>
          <w:sz w:val="26"/>
          <w:szCs w:val="26"/>
          <w:lang w:val="uk-UA" w:eastAsia="ru-RU"/>
        </w:rPr>
      </w:pPr>
    </w:p>
    <w:p w:rsidR="00FE5091" w:rsidRDefault="00FE5091" w:rsidP="00C22724">
      <w:pPr>
        <w:spacing w:after="0" w:line="240" w:lineRule="auto"/>
        <w:rPr>
          <w:rFonts w:ascii="Times New Roman" w:eastAsia="Times New Roman" w:hAnsi="Times New Roman" w:cs="Times New Roman"/>
          <w:b/>
          <w:i/>
          <w:sz w:val="26"/>
          <w:szCs w:val="26"/>
          <w:lang w:val="uk-UA" w:eastAsia="ru-RU"/>
        </w:rPr>
      </w:pPr>
    </w:p>
    <w:p w:rsidR="004A1898" w:rsidRDefault="004A1898" w:rsidP="00C22724">
      <w:pPr>
        <w:spacing w:after="0" w:line="240" w:lineRule="auto"/>
        <w:rPr>
          <w:rFonts w:ascii="Times New Roman" w:eastAsia="Times New Roman" w:hAnsi="Times New Roman" w:cs="Times New Roman"/>
          <w:b/>
          <w:i/>
          <w:sz w:val="26"/>
          <w:szCs w:val="26"/>
          <w:lang w:val="uk-UA" w:eastAsia="ru-RU"/>
        </w:rPr>
      </w:pPr>
    </w:p>
    <w:p w:rsidR="004A1898" w:rsidRDefault="004A1898" w:rsidP="00C22724">
      <w:pPr>
        <w:spacing w:after="0" w:line="240" w:lineRule="auto"/>
        <w:rPr>
          <w:rFonts w:ascii="Times New Roman" w:eastAsia="Times New Roman" w:hAnsi="Times New Roman" w:cs="Times New Roman"/>
          <w:b/>
          <w:i/>
          <w:sz w:val="26"/>
          <w:szCs w:val="26"/>
          <w:lang w:val="uk-UA" w:eastAsia="ru-RU"/>
        </w:rPr>
      </w:pPr>
    </w:p>
    <w:p w:rsidR="00C22724" w:rsidRDefault="00C22724" w:rsidP="00C22724">
      <w:pPr>
        <w:spacing w:after="0" w:line="240" w:lineRule="auto"/>
        <w:rPr>
          <w:rFonts w:ascii="Times New Roman" w:eastAsia="Times New Roman" w:hAnsi="Times New Roman" w:cs="Times New Roman"/>
          <w:b/>
          <w:i/>
          <w:sz w:val="26"/>
          <w:szCs w:val="26"/>
          <w:lang w:val="uk-UA" w:eastAsia="ru-RU"/>
        </w:rPr>
      </w:pPr>
    </w:p>
    <w:tbl>
      <w:tblPr>
        <w:tblW w:w="0" w:type="auto"/>
        <w:tblLook w:val="04A0" w:firstRow="1" w:lastRow="0" w:firstColumn="1" w:lastColumn="0" w:noHBand="0" w:noVBand="1"/>
      </w:tblPr>
      <w:tblGrid>
        <w:gridCol w:w="4782"/>
        <w:gridCol w:w="4907"/>
      </w:tblGrid>
      <w:tr w:rsidR="00C22724" w:rsidRPr="00C22724" w:rsidTr="00C22724">
        <w:tc>
          <w:tcPr>
            <w:tcW w:w="4782" w:type="dxa"/>
          </w:tcPr>
          <w:p w:rsidR="00C22724" w:rsidRPr="00C22724" w:rsidRDefault="00C22724" w:rsidP="00C22724">
            <w:pPr>
              <w:spacing w:after="0" w:line="240" w:lineRule="auto"/>
              <w:rPr>
                <w:rFonts w:ascii="Times New Roman" w:eastAsia="Calibri" w:hAnsi="Times New Roman" w:cs="Times New Roman"/>
                <w:b/>
                <w:bCs/>
                <w:color w:val="000000"/>
                <w:sz w:val="26"/>
                <w:szCs w:val="26"/>
                <w:lang w:val="uk-UA"/>
              </w:rPr>
            </w:pPr>
            <w:r w:rsidRPr="00C22724">
              <w:rPr>
                <w:rFonts w:ascii="Times New Roman" w:eastAsia="Calibri" w:hAnsi="Times New Roman" w:cs="Times New Roman"/>
                <w:b/>
                <w:bCs/>
                <w:color w:val="000000"/>
                <w:sz w:val="26"/>
                <w:szCs w:val="26"/>
                <w:lang w:val="uk-UA"/>
              </w:rPr>
              <w:br w:type="page"/>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                                                       </w:t>
            </w:r>
          </w:p>
        </w:tc>
        <w:tc>
          <w:tcPr>
            <w:tcW w:w="4907" w:type="dxa"/>
          </w:tcPr>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ind w:left="1447"/>
              <w:rPr>
                <w:rFonts w:ascii="Times New Roman" w:eastAsia="Times New Roman" w:hAnsi="Times New Roman" w:cs="Times New Roman"/>
                <w:sz w:val="26"/>
                <w:szCs w:val="26"/>
                <w:lang w:val="uk-UA" w:eastAsia="ru-RU"/>
              </w:rPr>
            </w:pPr>
            <w:r w:rsidRPr="00C22724">
              <w:rPr>
                <w:rFonts w:ascii="Times New Roman" w:eastAsia="Times New Roman" w:hAnsi="Times New Roman" w:cs="Times New Roman"/>
                <w:sz w:val="26"/>
                <w:szCs w:val="26"/>
                <w:lang w:val="uk-UA" w:eastAsia="ru-RU"/>
              </w:rPr>
              <w:t xml:space="preserve">Додаток 2 до Програми </w:t>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tc>
      </w:tr>
    </w:tbl>
    <w:p w:rsidR="00C22724" w:rsidRPr="00C22724" w:rsidRDefault="00C22724" w:rsidP="00C22724">
      <w:pPr>
        <w:spacing w:after="0" w:line="240" w:lineRule="auto"/>
        <w:jc w:val="center"/>
        <w:rPr>
          <w:rFonts w:ascii="Times New Roman" w:eastAsia="Times New Roman" w:hAnsi="Times New Roman" w:cs="Times New Roman"/>
          <w:b/>
          <w:sz w:val="26"/>
          <w:szCs w:val="26"/>
          <w:lang w:val="uk-UA" w:eastAsia="ru-RU"/>
        </w:rPr>
      </w:pPr>
      <w:r w:rsidRPr="00C22724">
        <w:rPr>
          <w:rFonts w:ascii="Times New Roman" w:eastAsia="Times New Roman" w:hAnsi="Times New Roman" w:cs="Times New Roman"/>
          <w:b/>
          <w:sz w:val="26"/>
          <w:szCs w:val="26"/>
          <w:lang w:val="uk-UA" w:eastAsia="ru-RU"/>
        </w:rPr>
        <w:t xml:space="preserve">Заходи Програми </w:t>
      </w:r>
      <w:r>
        <w:rPr>
          <w:rFonts w:ascii="Times New Roman" w:eastAsia="Times New Roman" w:hAnsi="Times New Roman" w:cs="Times New Roman"/>
          <w:b/>
          <w:sz w:val="26"/>
          <w:szCs w:val="26"/>
          <w:lang w:val="uk-UA" w:eastAsia="ru-RU"/>
        </w:rPr>
        <w:t>та ф</w:t>
      </w:r>
      <w:r w:rsidRPr="00C22724">
        <w:rPr>
          <w:rFonts w:ascii="Times New Roman" w:eastAsia="Times New Roman" w:hAnsi="Times New Roman" w:cs="Times New Roman"/>
          <w:b/>
          <w:sz w:val="26"/>
          <w:szCs w:val="26"/>
          <w:lang w:val="uk-UA" w:eastAsia="ru-RU"/>
        </w:rPr>
        <w:t>інансове забезпечення Програми</w:t>
      </w: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tbl>
      <w:tblPr>
        <w:tblW w:w="10080" w:type="dxa"/>
        <w:tblLook w:val="04A0" w:firstRow="1" w:lastRow="0" w:firstColumn="1" w:lastColumn="0" w:noHBand="0" w:noVBand="1"/>
      </w:tblPr>
      <w:tblGrid>
        <w:gridCol w:w="959"/>
        <w:gridCol w:w="3856"/>
        <w:gridCol w:w="1711"/>
        <w:gridCol w:w="1691"/>
        <w:gridCol w:w="1863"/>
      </w:tblGrid>
      <w:tr w:rsidR="00F4215A" w:rsidRPr="00DF0825" w:rsidTr="00644F01">
        <w:trPr>
          <w:trHeight w:val="300"/>
        </w:trPr>
        <w:tc>
          <w:tcPr>
            <w:tcW w:w="959" w:type="dxa"/>
            <w:vMerge w:val="restart"/>
            <w:tcBorders>
              <w:top w:val="single" w:sz="4" w:space="0" w:color="auto"/>
              <w:left w:val="single" w:sz="4" w:space="0" w:color="auto"/>
              <w:right w:val="single" w:sz="4" w:space="0" w:color="auto"/>
            </w:tcBorders>
            <w:shd w:val="clear" w:color="auto" w:fill="auto"/>
            <w:vAlign w:val="center"/>
            <w:hideMark/>
          </w:tcPr>
          <w:p w:rsidR="00F4215A" w:rsidRPr="00DF0825" w:rsidRDefault="00F4215A" w:rsidP="00DF0825">
            <w:pPr>
              <w:spacing w:after="0" w:line="240" w:lineRule="auto"/>
              <w:jc w:val="center"/>
              <w:rPr>
                <w:rFonts w:ascii="Times New Roman" w:eastAsia="Times New Roman" w:hAnsi="Times New Roman" w:cs="Times New Roman"/>
                <w:b/>
                <w:bCs/>
                <w:color w:val="000000"/>
                <w:sz w:val="24"/>
                <w:szCs w:val="24"/>
                <w:lang w:val="uk-UA"/>
              </w:rPr>
            </w:pPr>
            <w:r w:rsidRPr="00DF0825">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lang w:val="uk-UA"/>
              </w:rPr>
              <w:t>№</w:t>
            </w:r>
          </w:p>
        </w:tc>
        <w:tc>
          <w:tcPr>
            <w:tcW w:w="3856" w:type="dxa"/>
            <w:vMerge w:val="restart"/>
            <w:tcBorders>
              <w:top w:val="single" w:sz="4" w:space="0" w:color="auto"/>
              <w:left w:val="nil"/>
              <w:right w:val="single" w:sz="4" w:space="0" w:color="auto"/>
            </w:tcBorders>
            <w:shd w:val="clear" w:color="auto" w:fill="auto"/>
            <w:vAlign w:val="center"/>
            <w:hideMark/>
          </w:tcPr>
          <w:p w:rsidR="00F4215A" w:rsidRPr="00DF0825" w:rsidRDefault="00F4215A" w:rsidP="00DF0825">
            <w:pPr>
              <w:spacing w:after="0" w:line="240" w:lineRule="auto"/>
              <w:rPr>
                <w:rFonts w:ascii="Times New Roman" w:eastAsia="Times New Roman" w:hAnsi="Times New Roman" w:cs="Times New Roman"/>
                <w:b/>
                <w:bCs/>
                <w:color w:val="000000"/>
                <w:sz w:val="24"/>
                <w:szCs w:val="24"/>
                <w:lang w:val="uk-UA"/>
              </w:rPr>
            </w:pPr>
            <w:r w:rsidRPr="00DF0825">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lang w:val="uk-UA"/>
              </w:rPr>
              <w:t>Назва</w:t>
            </w:r>
          </w:p>
        </w:tc>
        <w:tc>
          <w:tcPr>
            <w:tcW w:w="5265" w:type="dxa"/>
            <w:gridSpan w:val="3"/>
            <w:tcBorders>
              <w:top w:val="single" w:sz="4" w:space="0" w:color="auto"/>
              <w:left w:val="nil"/>
              <w:bottom w:val="single" w:sz="4" w:space="0" w:color="auto"/>
              <w:right w:val="single" w:sz="4" w:space="0" w:color="auto"/>
            </w:tcBorders>
            <w:shd w:val="clear" w:color="auto" w:fill="auto"/>
            <w:vAlign w:val="center"/>
            <w:hideMark/>
          </w:tcPr>
          <w:p w:rsidR="00F4215A" w:rsidRDefault="00F4215A" w:rsidP="00DF0825">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 </w:t>
            </w:r>
            <w:proofErr w:type="spellStart"/>
            <w:r w:rsidRPr="00DF0825">
              <w:rPr>
                <w:rFonts w:ascii="Times New Roman" w:eastAsia="Times New Roman" w:hAnsi="Times New Roman" w:cs="Times New Roman"/>
                <w:b/>
                <w:bCs/>
                <w:color w:val="000000"/>
                <w:sz w:val="24"/>
                <w:szCs w:val="24"/>
              </w:rPr>
              <w:t>Сума</w:t>
            </w:r>
            <w:proofErr w:type="spellEnd"/>
          </w:p>
          <w:p w:rsidR="00F4215A" w:rsidRPr="00DF0825" w:rsidRDefault="00F4215A" w:rsidP="00DF0825">
            <w:pPr>
              <w:spacing w:after="0" w:line="240" w:lineRule="auto"/>
              <w:jc w:val="center"/>
              <w:rPr>
                <w:rFonts w:ascii="Times New Roman" w:eastAsia="Times New Roman" w:hAnsi="Times New Roman" w:cs="Times New Roman"/>
                <w:b/>
                <w:bCs/>
                <w:color w:val="000000"/>
                <w:sz w:val="24"/>
                <w:szCs w:val="24"/>
              </w:rPr>
            </w:pPr>
          </w:p>
        </w:tc>
      </w:tr>
      <w:tr w:rsidR="00F4215A" w:rsidRPr="00DF0825" w:rsidTr="00922514">
        <w:trPr>
          <w:trHeight w:val="240"/>
        </w:trPr>
        <w:tc>
          <w:tcPr>
            <w:tcW w:w="959" w:type="dxa"/>
            <w:vMerge/>
            <w:tcBorders>
              <w:left w:val="single" w:sz="4" w:space="0" w:color="auto"/>
              <w:bottom w:val="single" w:sz="4" w:space="0" w:color="auto"/>
              <w:right w:val="single" w:sz="4" w:space="0" w:color="auto"/>
            </w:tcBorders>
            <w:shd w:val="clear" w:color="auto" w:fill="auto"/>
            <w:vAlign w:val="center"/>
          </w:tcPr>
          <w:p w:rsidR="00F4215A" w:rsidRPr="00DF0825" w:rsidRDefault="00F4215A" w:rsidP="00DF0825">
            <w:pPr>
              <w:spacing w:after="0" w:line="240" w:lineRule="auto"/>
              <w:jc w:val="center"/>
              <w:rPr>
                <w:rFonts w:ascii="Times New Roman" w:eastAsia="Times New Roman" w:hAnsi="Times New Roman" w:cs="Times New Roman"/>
                <w:b/>
                <w:bCs/>
                <w:color w:val="000000"/>
                <w:sz w:val="24"/>
                <w:szCs w:val="24"/>
              </w:rPr>
            </w:pPr>
          </w:p>
        </w:tc>
        <w:tc>
          <w:tcPr>
            <w:tcW w:w="3856" w:type="dxa"/>
            <w:vMerge/>
            <w:tcBorders>
              <w:left w:val="nil"/>
              <w:bottom w:val="single" w:sz="4" w:space="0" w:color="auto"/>
              <w:right w:val="single" w:sz="4" w:space="0" w:color="auto"/>
            </w:tcBorders>
            <w:shd w:val="clear" w:color="auto" w:fill="auto"/>
            <w:vAlign w:val="center"/>
          </w:tcPr>
          <w:p w:rsidR="00F4215A" w:rsidRPr="00DF0825" w:rsidRDefault="00F4215A" w:rsidP="00DF0825">
            <w:pPr>
              <w:spacing w:after="0" w:line="240" w:lineRule="auto"/>
              <w:rPr>
                <w:rFonts w:ascii="Times New Roman" w:eastAsia="Times New Roman" w:hAnsi="Times New Roman" w:cs="Times New Roman"/>
                <w:b/>
                <w:bCs/>
                <w:color w:val="000000"/>
                <w:sz w:val="24"/>
                <w:szCs w:val="24"/>
              </w:rPr>
            </w:pPr>
          </w:p>
        </w:tc>
        <w:tc>
          <w:tcPr>
            <w:tcW w:w="1711" w:type="dxa"/>
            <w:tcBorders>
              <w:top w:val="single" w:sz="4" w:space="0" w:color="auto"/>
              <w:left w:val="nil"/>
              <w:bottom w:val="single" w:sz="4" w:space="0" w:color="auto"/>
              <w:right w:val="single" w:sz="4" w:space="0" w:color="auto"/>
            </w:tcBorders>
            <w:shd w:val="clear" w:color="auto" w:fill="auto"/>
            <w:vAlign w:val="center"/>
          </w:tcPr>
          <w:p w:rsidR="00F4215A" w:rsidRPr="00F4215A" w:rsidRDefault="00F4215A" w:rsidP="00DF0825">
            <w:pPr>
              <w:spacing w:after="0" w:line="240" w:lineRule="auto"/>
              <w:jc w:val="center"/>
              <w:rPr>
                <w:rFonts w:ascii="Times New Roman" w:eastAsia="Times New Roman" w:hAnsi="Times New Roman" w:cs="Times New Roman"/>
                <w:b/>
                <w:bCs/>
                <w:color w:val="000000"/>
                <w:sz w:val="24"/>
                <w:szCs w:val="24"/>
                <w:lang w:val="uk-UA"/>
              </w:rPr>
            </w:pPr>
            <w:r>
              <w:rPr>
                <w:rFonts w:ascii="Times New Roman" w:eastAsia="Times New Roman" w:hAnsi="Times New Roman" w:cs="Times New Roman"/>
                <w:b/>
                <w:bCs/>
                <w:color w:val="000000"/>
                <w:sz w:val="24"/>
                <w:szCs w:val="24"/>
                <w:lang w:val="uk-UA"/>
              </w:rPr>
              <w:t>2025 рік</w:t>
            </w:r>
          </w:p>
        </w:tc>
        <w:tc>
          <w:tcPr>
            <w:tcW w:w="1691" w:type="dxa"/>
            <w:tcBorders>
              <w:top w:val="single" w:sz="4" w:space="0" w:color="auto"/>
              <w:left w:val="nil"/>
              <w:bottom w:val="single" w:sz="4" w:space="0" w:color="auto"/>
              <w:right w:val="single" w:sz="4" w:space="0" w:color="auto"/>
            </w:tcBorders>
            <w:shd w:val="clear" w:color="auto" w:fill="auto"/>
            <w:vAlign w:val="center"/>
          </w:tcPr>
          <w:p w:rsidR="00F4215A" w:rsidRPr="00F4215A" w:rsidRDefault="00F4215A" w:rsidP="00DF0825">
            <w:pPr>
              <w:spacing w:after="0" w:line="240" w:lineRule="auto"/>
              <w:jc w:val="center"/>
              <w:rPr>
                <w:rFonts w:ascii="Times New Roman" w:eastAsia="Times New Roman" w:hAnsi="Times New Roman" w:cs="Times New Roman"/>
                <w:b/>
                <w:bCs/>
                <w:color w:val="000000"/>
                <w:sz w:val="24"/>
                <w:szCs w:val="24"/>
                <w:lang w:val="uk-UA"/>
              </w:rPr>
            </w:pPr>
            <w:r>
              <w:rPr>
                <w:rFonts w:ascii="Times New Roman" w:eastAsia="Times New Roman" w:hAnsi="Times New Roman" w:cs="Times New Roman"/>
                <w:b/>
                <w:bCs/>
                <w:color w:val="000000"/>
                <w:sz w:val="24"/>
                <w:szCs w:val="24"/>
                <w:lang w:val="uk-UA"/>
              </w:rPr>
              <w:t>2026 рік</w:t>
            </w:r>
          </w:p>
        </w:tc>
        <w:tc>
          <w:tcPr>
            <w:tcW w:w="1863" w:type="dxa"/>
            <w:tcBorders>
              <w:top w:val="single" w:sz="4" w:space="0" w:color="auto"/>
              <w:left w:val="nil"/>
              <w:bottom w:val="single" w:sz="4" w:space="0" w:color="auto"/>
              <w:right w:val="single" w:sz="4" w:space="0" w:color="auto"/>
            </w:tcBorders>
            <w:shd w:val="clear" w:color="auto" w:fill="auto"/>
            <w:vAlign w:val="center"/>
          </w:tcPr>
          <w:p w:rsidR="00F4215A" w:rsidRPr="00F4215A" w:rsidRDefault="00F4215A" w:rsidP="00DF0825">
            <w:pPr>
              <w:spacing w:after="0" w:line="240" w:lineRule="auto"/>
              <w:jc w:val="center"/>
              <w:rPr>
                <w:rFonts w:ascii="Times New Roman" w:eastAsia="Times New Roman" w:hAnsi="Times New Roman" w:cs="Times New Roman"/>
                <w:b/>
                <w:bCs/>
                <w:color w:val="000000"/>
                <w:sz w:val="24"/>
                <w:szCs w:val="24"/>
                <w:lang w:val="uk-UA"/>
              </w:rPr>
            </w:pPr>
            <w:r>
              <w:rPr>
                <w:rFonts w:ascii="Times New Roman" w:eastAsia="Times New Roman" w:hAnsi="Times New Roman" w:cs="Times New Roman"/>
                <w:b/>
                <w:bCs/>
                <w:color w:val="000000"/>
                <w:sz w:val="24"/>
                <w:szCs w:val="24"/>
                <w:lang w:val="uk-UA"/>
              </w:rPr>
              <w:t>2027 рік</w:t>
            </w:r>
          </w:p>
        </w:tc>
      </w:tr>
      <w:tr w:rsidR="00F4215A" w:rsidRPr="00DF0825" w:rsidTr="00922514">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F4215A" w:rsidRPr="00DF0825" w:rsidRDefault="00F4215A" w:rsidP="00DF082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856" w:type="dxa"/>
            <w:tcBorders>
              <w:top w:val="nil"/>
              <w:left w:val="nil"/>
              <w:bottom w:val="single" w:sz="4" w:space="0" w:color="auto"/>
              <w:right w:val="single" w:sz="4" w:space="0" w:color="auto"/>
            </w:tcBorders>
            <w:shd w:val="clear" w:color="auto" w:fill="auto"/>
            <w:vAlign w:val="center"/>
            <w:hideMark/>
          </w:tcPr>
          <w:p w:rsidR="00F4215A" w:rsidRPr="00922514" w:rsidRDefault="00F4215A" w:rsidP="00DF0825">
            <w:pPr>
              <w:spacing w:after="0" w:line="240" w:lineRule="auto"/>
              <w:rPr>
                <w:rFonts w:ascii="Times New Roman" w:eastAsia="Times New Roman" w:hAnsi="Times New Roman" w:cs="Times New Roman"/>
                <w:sz w:val="24"/>
                <w:szCs w:val="24"/>
              </w:rPr>
            </w:pPr>
            <w:proofErr w:type="spellStart"/>
            <w:r w:rsidRPr="00922514">
              <w:rPr>
                <w:rFonts w:ascii="Times New Roman" w:eastAsia="Times New Roman" w:hAnsi="Times New Roman" w:cs="Times New Roman"/>
                <w:sz w:val="24"/>
                <w:szCs w:val="24"/>
              </w:rPr>
              <w:t>Заробітна</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плата</w:t>
            </w:r>
            <w:proofErr w:type="spellEnd"/>
          </w:p>
        </w:tc>
        <w:tc>
          <w:tcPr>
            <w:tcW w:w="1711" w:type="dxa"/>
            <w:tcBorders>
              <w:top w:val="nil"/>
              <w:left w:val="nil"/>
              <w:bottom w:val="single" w:sz="4" w:space="0" w:color="auto"/>
              <w:right w:val="single" w:sz="4" w:space="0" w:color="auto"/>
            </w:tcBorders>
            <w:shd w:val="clear" w:color="auto" w:fill="auto"/>
            <w:vAlign w:val="center"/>
          </w:tcPr>
          <w:p w:rsidR="00F4215A" w:rsidRPr="00E64B9F" w:rsidRDefault="00E64B9F" w:rsidP="00DF0825">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15 798 189,00</w:t>
            </w:r>
          </w:p>
        </w:tc>
        <w:tc>
          <w:tcPr>
            <w:tcW w:w="1691" w:type="dxa"/>
            <w:tcBorders>
              <w:top w:val="nil"/>
              <w:left w:val="nil"/>
              <w:bottom w:val="single" w:sz="4" w:space="0" w:color="auto"/>
              <w:right w:val="single" w:sz="4" w:space="0" w:color="auto"/>
            </w:tcBorders>
            <w:shd w:val="clear" w:color="auto" w:fill="auto"/>
            <w:vAlign w:val="center"/>
          </w:tcPr>
          <w:p w:rsidR="00F4215A" w:rsidRPr="00922514" w:rsidRDefault="00922514" w:rsidP="00DF0825">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F4215A" w:rsidRPr="00922514" w:rsidRDefault="00922514" w:rsidP="00DF0825">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DF0825" w:rsidTr="00922514">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2</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rPr>
            </w:pPr>
            <w:proofErr w:type="spellStart"/>
            <w:r w:rsidRPr="00922514">
              <w:rPr>
                <w:rFonts w:ascii="Times New Roman" w:eastAsia="Times New Roman" w:hAnsi="Times New Roman" w:cs="Times New Roman"/>
                <w:sz w:val="24"/>
                <w:szCs w:val="24"/>
              </w:rPr>
              <w:t>Нарахування</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на</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зарплату</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3 475 602,00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F4215A" w:rsidRPr="00DF0825" w:rsidTr="0047654B">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F4215A" w:rsidRPr="00DF0825" w:rsidRDefault="00F4215A" w:rsidP="00DF0825">
            <w:pPr>
              <w:spacing w:after="0" w:line="240" w:lineRule="auto"/>
              <w:rPr>
                <w:rFonts w:ascii="Times New Roman" w:eastAsia="Times New Roman" w:hAnsi="Times New Roman" w:cs="Times New Roman"/>
                <w:color w:val="000000"/>
                <w:sz w:val="24"/>
                <w:szCs w:val="24"/>
              </w:rPr>
            </w:pPr>
          </w:p>
        </w:tc>
        <w:tc>
          <w:tcPr>
            <w:tcW w:w="9121" w:type="dxa"/>
            <w:gridSpan w:val="4"/>
            <w:tcBorders>
              <w:top w:val="single" w:sz="4" w:space="0" w:color="auto"/>
              <w:left w:val="nil"/>
              <w:bottom w:val="single" w:sz="4" w:space="0" w:color="auto"/>
              <w:right w:val="single" w:sz="4" w:space="0" w:color="auto"/>
            </w:tcBorders>
            <w:shd w:val="clear" w:color="auto" w:fill="auto"/>
            <w:vAlign w:val="center"/>
            <w:hideMark/>
          </w:tcPr>
          <w:p w:rsidR="00F4215A" w:rsidRPr="00922514" w:rsidRDefault="00F4215A" w:rsidP="00F4215A">
            <w:pPr>
              <w:spacing w:after="0" w:line="240" w:lineRule="auto"/>
              <w:jc w:val="center"/>
              <w:rPr>
                <w:rFonts w:ascii="Times New Roman" w:eastAsia="Times New Roman" w:hAnsi="Times New Roman" w:cs="Times New Roman"/>
                <w:b/>
                <w:bCs/>
                <w:sz w:val="24"/>
                <w:szCs w:val="24"/>
              </w:rPr>
            </w:pPr>
            <w:r w:rsidRPr="00922514">
              <w:rPr>
                <w:rFonts w:ascii="Times New Roman" w:eastAsia="Times New Roman" w:hAnsi="Times New Roman" w:cs="Times New Roman"/>
                <w:b/>
                <w:bCs/>
                <w:sz w:val="24"/>
                <w:szCs w:val="24"/>
              </w:rPr>
              <w:t>ТОВАРИ</w:t>
            </w:r>
          </w:p>
        </w:tc>
      </w:tr>
      <w:tr w:rsidR="00922514" w:rsidRPr="00DF0825" w:rsidTr="00922514">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1</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rPr>
            </w:pPr>
            <w:proofErr w:type="spellStart"/>
            <w:r w:rsidRPr="00922514">
              <w:rPr>
                <w:rFonts w:ascii="Times New Roman" w:eastAsia="Times New Roman" w:hAnsi="Times New Roman" w:cs="Times New Roman"/>
                <w:sz w:val="24"/>
                <w:szCs w:val="24"/>
              </w:rPr>
              <w:t>Мийні</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та</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гігієнічні</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засоби</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D3E5A" w:rsidTr="00922514">
        <w:trPr>
          <w:trHeight w:val="702"/>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2</w:t>
            </w:r>
          </w:p>
        </w:tc>
        <w:tc>
          <w:tcPr>
            <w:tcW w:w="3856" w:type="dxa"/>
            <w:tcBorders>
              <w:top w:val="nil"/>
              <w:left w:val="nil"/>
              <w:bottom w:val="single" w:sz="8" w:space="0" w:color="000000"/>
              <w:right w:val="single" w:sz="8" w:space="0" w:color="000000"/>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proofErr w:type="spellStart"/>
            <w:proofErr w:type="gramStart"/>
            <w:r w:rsidRPr="00922514">
              <w:rPr>
                <w:rFonts w:ascii="Times New Roman" w:eastAsia="Times New Roman" w:hAnsi="Times New Roman" w:cs="Times New Roman"/>
                <w:sz w:val="24"/>
                <w:szCs w:val="24"/>
                <w:lang w:val="ru-RU"/>
              </w:rPr>
              <w:t>Матер</w:t>
            </w:r>
            <w:proofErr w:type="gramEnd"/>
            <w:r w:rsidRPr="00922514">
              <w:rPr>
                <w:rFonts w:ascii="Times New Roman" w:eastAsia="Times New Roman" w:hAnsi="Times New Roman" w:cs="Times New Roman"/>
                <w:sz w:val="24"/>
                <w:szCs w:val="24"/>
                <w:lang w:val="ru-RU"/>
              </w:rPr>
              <w:t>іали</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будівельні</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матеріали</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інвентар</w:t>
            </w:r>
            <w:proofErr w:type="spellEnd"/>
            <w:r w:rsidRPr="00922514">
              <w:rPr>
                <w:rFonts w:ascii="Times New Roman" w:eastAsia="Times New Roman" w:hAnsi="Times New Roman" w:cs="Times New Roman"/>
                <w:sz w:val="24"/>
                <w:szCs w:val="24"/>
                <w:lang w:val="ru-RU"/>
              </w:rPr>
              <w:t xml:space="preserve"> та </w:t>
            </w:r>
            <w:proofErr w:type="spellStart"/>
            <w:r w:rsidRPr="00922514">
              <w:rPr>
                <w:rFonts w:ascii="Times New Roman" w:eastAsia="Times New Roman" w:hAnsi="Times New Roman" w:cs="Times New Roman"/>
                <w:sz w:val="24"/>
                <w:szCs w:val="24"/>
                <w:lang w:val="ru-RU"/>
              </w:rPr>
              <w:t>інструменти</w:t>
            </w:r>
            <w:proofErr w:type="spellEnd"/>
            <w:r w:rsidRPr="00922514">
              <w:rPr>
                <w:rFonts w:ascii="Times New Roman" w:eastAsia="Times New Roman" w:hAnsi="Times New Roman" w:cs="Times New Roman"/>
                <w:sz w:val="24"/>
                <w:szCs w:val="24"/>
                <w:lang w:val="ru-RU"/>
              </w:rPr>
              <w:t xml:space="preserve">  для </w:t>
            </w:r>
            <w:proofErr w:type="spellStart"/>
            <w:r w:rsidRPr="00922514">
              <w:rPr>
                <w:rFonts w:ascii="Times New Roman" w:eastAsia="Times New Roman" w:hAnsi="Times New Roman" w:cs="Times New Roman"/>
                <w:sz w:val="24"/>
                <w:szCs w:val="24"/>
                <w:lang w:val="ru-RU"/>
              </w:rPr>
              <w:t>проведення</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ремонтних</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робіт</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господарським</w:t>
            </w:r>
            <w:proofErr w:type="spellEnd"/>
            <w:r w:rsidRPr="00922514">
              <w:rPr>
                <w:rFonts w:ascii="Times New Roman" w:eastAsia="Times New Roman" w:hAnsi="Times New Roman" w:cs="Times New Roman"/>
                <w:sz w:val="24"/>
                <w:szCs w:val="24"/>
                <w:lang w:val="ru-RU"/>
              </w:rPr>
              <w:t xml:space="preserve"> способом </w:t>
            </w:r>
          </w:p>
        </w:tc>
        <w:tc>
          <w:tcPr>
            <w:tcW w:w="1711" w:type="dxa"/>
            <w:tcBorders>
              <w:top w:val="single" w:sz="4" w:space="0" w:color="auto"/>
              <w:left w:val="single" w:sz="4" w:space="0" w:color="auto"/>
              <w:bottom w:val="single" w:sz="4" w:space="0" w:color="auto"/>
              <w:right w:val="single" w:sz="4" w:space="0" w:color="auto"/>
            </w:tcBorders>
            <w:shd w:val="clear" w:color="000000" w:fill="FFFFFF"/>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36 900,00</w:t>
            </w:r>
          </w:p>
        </w:tc>
        <w:tc>
          <w:tcPr>
            <w:tcW w:w="1691" w:type="dxa"/>
            <w:tcBorders>
              <w:top w:val="single" w:sz="4" w:space="0" w:color="auto"/>
              <w:left w:val="single" w:sz="4" w:space="0" w:color="auto"/>
              <w:bottom w:val="single" w:sz="4" w:space="0" w:color="auto"/>
              <w:right w:val="single" w:sz="4" w:space="0" w:color="auto"/>
            </w:tcBorders>
            <w:shd w:val="clear" w:color="000000" w:fill="FFFFFF"/>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single" w:sz="4" w:space="0" w:color="auto"/>
              <w:left w:val="single" w:sz="4" w:space="0" w:color="auto"/>
              <w:bottom w:val="single" w:sz="4" w:space="0" w:color="auto"/>
              <w:right w:val="single" w:sz="4" w:space="0" w:color="auto"/>
            </w:tcBorders>
            <w:shd w:val="clear" w:color="000000" w:fill="FFFFFF"/>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54C81" w:rsidTr="00922514">
        <w:trPr>
          <w:trHeight w:val="624"/>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3</w:t>
            </w:r>
          </w:p>
        </w:tc>
        <w:tc>
          <w:tcPr>
            <w:tcW w:w="3856" w:type="dxa"/>
            <w:tcBorders>
              <w:top w:val="single" w:sz="4" w:space="0" w:color="auto"/>
              <w:left w:val="nil"/>
              <w:bottom w:val="single" w:sz="4" w:space="0" w:color="auto"/>
              <w:right w:val="single" w:sz="4" w:space="0" w:color="auto"/>
            </w:tcBorders>
            <w:shd w:val="clear" w:color="000000" w:fill="FFFFFF"/>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proofErr w:type="spellStart"/>
            <w:r w:rsidRPr="00922514">
              <w:rPr>
                <w:rFonts w:ascii="Times New Roman" w:eastAsia="Times New Roman" w:hAnsi="Times New Roman" w:cs="Times New Roman"/>
                <w:sz w:val="24"/>
                <w:szCs w:val="24"/>
                <w:lang w:val="ru-RU"/>
              </w:rPr>
              <w:t>Насіннєвий</w:t>
            </w:r>
            <w:proofErr w:type="spellEnd"/>
            <w:r w:rsidRPr="00922514">
              <w:rPr>
                <w:rFonts w:ascii="Times New Roman" w:eastAsia="Times New Roman" w:hAnsi="Times New Roman" w:cs="Times New Roman"/>
                <w:sz w:val="24"/>
                <w:szCs w:val="24"/>
                <w:lang w:val="ru-RU"/>
              </w:rPr>
              <w:t xml:space="preserve"> </w:t>
            </w:r>
            <w:proofErr w:type="spellStart"/>
            <w:proofErr w:type="gramStart"/>
            <w:r w:rsidRPr="00922514">
              <w:rPr>
                <w:rFonts w:ascii="Times New Roman" w:eastAsia="Times New Roman" w:hAnsi="Times New Roman" w:cs="Times New Roman"/>
                <w:sz w:val="24"/>
                <w:szCs w:val="24"/>
                <w:lang w:val="ru-RU"/>
              </w:rPr>
              <w:t>матер</w:t>
            </w:r>
            <w:proofErr w:type="gramEnd"/>
            <w:r w:rsidRPr="00922514">
              <w:rPr>
                <w:rFonts w:ascii="Times New Roman" w:eastAsia="Times New Roman" w:hAnsi="Times New Roman" w:cs="Times New Roman"/>
                <w:sz w:val="24"/>
                <w:szCs w:val="24"/>
                <w:lang w:val="ru-RU"/>
              </w:rPr>
              <w:t>іал</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мінеральні</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добрива</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засоби</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захисту</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рослин</w:t>
            </w:r>
            <w:proofErr w:type="spellEnd"/>
            <w:r w:rsidRPr="00922514">
              <w:rPr>
                <w:rFonts w:ascii="Times New Roman" w:eastAsia="Times New Roman" w:hAnsi="Times New Roman" w:cs="Times New Roman"/>
                <w:sz w:val="24"/>
                <w:szCs w:val="24"/>
                <w:lang w:val="ru-RU"/>
              </w:rPr>
              <w:t xml:space="preserve"> </w:t>
            </w:r>
          </w:p>
        </w:tc>
        <w:tc>
          <w:tcPr>
            <w:tcW w:w="1711" w:type="dxa"/>
            <w:tcBorders>
              <w:top w:val="single" w:sz="4" w:space="0" w:color="auto"/>
              <w:left w:val="nil"/>
              <w:bottom w:val="single" w:sz="4" w:space="0" w:color="auto"/>
              <w:right w:val="single" w:sz="4" w:space="0" w:color="auto"/>
            </w:tcBorders>
            <w:shd w:val="clear" w:color="000000" w:fill="FFFFFF"/>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p>
        </w:tc>
        <w:tc>
          <w:tcPr>
            <w:tcW w:w="1691" w:type="dxa"/>
            <w:tcBorders>
              <w:top w:val="single" w:sz="4" w:space="0" w:color="auto"/>
              <w:left w:val="nil"/>
              <w:bottom w:val="single" w:sz="4" w:space="0" w:color="auto"/>
              <w:right w:val="single" w:sz="4" w:space="0" w:color="auto"/>
            </w:tcBorders>
            <w:shd w:val="clear" w:color="000000" w:fill="FFFFFF"/>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single" w:sz="4" w:space="0" w:color="auto"/>
              <w:left w:val="nil"/>
              <w:bottom w:val="single" w:sz="4" w:space="0" w:color="auto"/>
              <w:right w:val="single" w:sz="4" w:space="0" w:color="auto"/>
            </w:tcBorders>
            <w:shd w:val="clear" w:color="000000" w:fill="FFFFFF"/>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54C81" w:rsidTr="00922514">
        <w:trPr>
          <w:trHeight w:val="624"/>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4</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proofErr w:type="spellStart"/>
            <w:r w:rsidRPr="00922514">
              <w:rPr>
                <w:rFonts w:ascii="Times New Roman" w:eastAsia="Times New Roman" w:hAnsi="Times New Roman" w:cs="Times New Roman"/>
                <w:sz w:val="24"/>
                <w:szCs w:val="24"/>
                <w:lang w:val="ru-RU"/>
              </w:rPr>
              <w:t>Запчастини</w:t>
            </w:r>
            <w:proofErr w:type="spellEnd"/>
            <w:r w:rsidRPr="00922514">
              <w:rPr>
                <w:rFonts w:ascii="Times New Roman" w:eastAsia="Times New Roman" w:hAnsi="Times New Roman" w:cs="Times New Roman"/>
                <w:sz w:val="24"/>
                <w:szCs w:val="24"/>
                <w:lang w:val="ru-RU"/>
              </w:rPr>
              <w:t xml:space="preserve"> для </w:t>
            </w:r>
            <w:proofErr w:type="spellStart"/>
            <w:r w:rsidRPr="00922514">
              <w:rPr>
                <w:rFonts w:ascii="Times New Roman" w:eastAsia="Times New Roman" w:hAnsi="Times New Roman" w:cs="Times New Roman"/>
                <w:sz w:val="24"/>
                <w:szCs w:val="24"/>
                <w:lang w:val="ru-RU"/>
              </w:rPr>
              <w:t>автотраспортної</w:t>
            </w:r>
            <w:proofErr w:type="spellEnd"/>
            <w:r w:rsidRPr="00922514">
              <w:rPr>
                <w:rFonts w:ascii="Times New Roman" w:eastAsia="Times New Roman" w:hAnsi="Times New Roman" w:cs="Times New Roman"/>
                <w:sz w:val="24"/>
                <w:szCs w:val="24"/>
                <w:lang w:val="ru-RU"/>
              </w:rPr>
              <w:t xml:space="preserve"> </w:t>
            </w:r>
            <w:proofErr w:type="spellStart"/>
            <w:proofErr w:type="gramStart"/>
            <w:r w:rsidRPr="00922514">
              <w:rPr>
                <w:rFonts w:ascii="Times New Roman" w:eastAsia="Times New Roman" w:hAnsi="Times New Roman" w:cs="Times New Roman"/>
                <w:sz w:val="24"/>
                <w:szCs w:val="24"/>
                <w:lang w:val="ru-RU"/>
              </w:rPr>
              <w:t>техн</w:t>
            </w:r>
            <w:proofErr w:type="gramEnd"/>
            <w:r w:rsidRPr="00922514">
              <w:rPr>
                <w:rFonts w:ascii="Times New Roman" w:eastAsia="Times New Roman" w:hAnsi="Times New Roman" w:cs="Times New Roman"/>
                <w:sz w:val="24"/>
                <w:szCs w:val="24"/>
                <w:lang w:val="ru-RU"/>
              </w:rPr>
              <w:t>іки</w:t>
            </w:r>
            <w:proofErr w:type="spellEnd"/>
            <w:r w:rsidRPr="00922514">
              <w:rPr>
                <w:rFonts w:ascii="Times New Roman" w:eastAsia="Times New Roman" w:hAnsi="Times New Roman" w:cs="Times New Roman"/>
                <w:sz w:val="24"/>
                <w:szCs w:val="24"/>
                <w:lang w:val="ru-RU"/>
              </w:rPr>
              <w:t xml:space="preserve"> та </w:t>
            </w:r>
            <w:proofErr w:type="spellStart"/>
            <w:r w:rsidRPr="00922514">
              <w:rPr>
                <w:rFonts w:ascii="Times New Roman" w:eastAsia="Times New Roman" w:hAnsi="Times New Roman" w:cs="Times New Roman"/>
                <w:sz w:val="24"/>
                <w:szCs w:val="24"/>
                <w:lang w:val="ru-RU"/>
              </w:rPr>
              <w:t>шини</w:t>
            </w:r>
            <w:proofErr w:type="spellEnd"/>
          </w:p>
        </w:tc>
        <w:tc>
          <w:tcPr>
            <w:tcW w:w="1711" w:type="dxa"/>
            <w:tcBorders>
              <w:top w:val="nil"/>
              <w:left w:val="nil"/>
              <w:bottom w:val="single" w:sz="4" w:space="0" w:color="auto"/>
              <w:right w:val="single" w:sz="4" w:space="0" w:color="auto"/>
            </w:tcBorders>
            <w:shd w:val="clear" w:color="000000" w:fill="FFFFFF"/>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p>
        </w:tc>
        <w:tc>
          <w:tcPr>
            <w:tcW w:w="1691" w:type="dxa"/>
            <w:tcBorders>
              <w:top w:val="nil"/>
              <w:left w:val="nil"/>
              <w:bottom w:val="single" w:sz="4" w:space="0" w:color="auto"/>
              <w:right w:val="single" w:sz="4" w:space="0" w:color="auto"/>
            </w:tcBorders>
            <w:shd w:val="clear" w:color="000000" w:fill="FFFFFF"/>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000000" w:fill="FFFFFF"/>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D3E5A" w:rsidTr="00922514">
        <w:trPr>
          <w:trHeight w:val="936"/>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5</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proofErr w:type="spellStart"/>
            <w:r w:rsidRPr="00922514">
              <w:rPr>
                <w:rFonts w:ascii="Times New Roman" w:eastAsia="Times New Roman" w:hAnsi="Times New Roman" w:cs="Times New Roman"/>
                <w:sz w:val="24"/>
                <w:szCs w:val="24"/>
                <w:lang w:val="ru-RU"/>
              </w:rPr>
              <w:t>Комплектувальні</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вироби</w:t>
            </w:r>
            <w:proofErr w:type="spellEnd"/>
            <w:r w:rsidRPr="00922514">
              <w:rPr>
                <w:rFonts w:ascii="Times New Roman" w:eastAsia="Times New Roman" w:hAnsi="Times New Roman" w:cs="Times New Roman"/>
                <w:sz w:val="24"/>
                <w:szCs w:val="24"/>
                <w:lang w:val="ru-RU"/>
              </w:rPr>
              <w:t xml:space="preserve"> і </w:t>
            </w:r>
            <w:proofErr w:type="spellStart"/>
            <w:r w:rsidRPr="00922514">
              <w:rPr>
                <w:rFonts w:ascii="Times New Roman" w:eastAsia="Times New Roman" w:hAnsi="Times New Roman" w:cs="Times New Roman"/>
                <w:sz w:val="24"/>
                <w:szCs w:val="24"/>
                <w:lang w:val="ru-RU"/>
              </w:rPr>
              <w:t>деталі</w:t>
            </w:r>
            <w:proofErr w:type="spellEnd"/>
            <w:r w:rsidRPr="00922514">
              <w:rPr>
                <w:rFonts w:ascii="Times New Roman" w:eastAsia="Times New Roman" w:hAnsi="Times New Roman" w:cs="Times New Roman"/>
                <w:sz w:val="24"/>
                <w:szCs w:val="24"/>
                <w:lang w:val="ru-RU"/>
              </w:rPr>
              <w:t xml:space="preserve"> </w:t>
            </w:r>
            <w:proofErr w:type="gramStart"/>
            <w:r w:rsidRPr="00922514">
              <w:rPr>
                <w:rFonts w:ascii="Times New Roman" w:eastAsia="Times New Roman" w:hAnsi="Times New Roman" w:cs="Times New Roman"/>
                <w:sz w:val="24"/>
                <w:szCs w:val="24"/>
                <w:lang w:val="ru-RU"/>
              </w:rPr>
              <w:t>для</w:t>
            </w:r>
            <w:proofErr w:type="gramEnd"/>
            <w:r w:rsidRPr="00922514">
              <w:rPr>
                <w:rFonts w:ascii="Times New Roman" w:eastAsia="Times New Roman" w:hAnsi="Times New Roman" w:cs="Times New Roman"/>
                <w:sz w:val="24"/>
                <w:szCs w:val="24"/>
                <w:lang w:val="ru-RU"/>
              </w:rPr>
              <w:t xml:space="preserve"> ремонту </w:t>
            </w:r>
            <w:proofErr w:type="spellStart"/>
            <w:r w:rsidRPr="00922514">
              <w:rPr>
                <w:rFonts w:ascii="Times New Roman" w:eastAsia="Times New Roman" w:hAnsi="Times New Roman" w:cs="Times New Roman"/>
                <w:sz w:val="24"/>
                <w:szCs w:val="24"/>
                <w:lang w:val="ru-RU"/>
              </w:rPr>
              <w:t>виробничого</w:t>
            </w:r>
            <w:proofErr w:type="spellEnd"/>
            <w:r w:rsidRPr="00922514">
              <w:rPr>
                <w:rFonts w:ascii="Times New Roman" w:eastAsia="Times New Roman" w:hAnsi="Times New Roman" w:cs="Times New Roman"/>
                <w:sz w:val="24"/>
                <w:szCs w:val="24"/>
                <w:lang w:val="ru-RU"/>
              </w:rPr>
              <w:t xml:space="preserve"> і </w:t>
            </w:r>
            <w:proofErr w:type="spellStart"/>
            <w:r w:rsidRPr="00922514">
              <w:rPr>
                <w:rFonts w:ascii="Times New Roman" w:eastAsia="Times New Roman" w:hAnsi="Times New Roman" w:cs="Times New Roman"/>
                <w:sz w:val="24"/>
                <w:szCs w:val="24"/>
                <w:lang w:val="ru-RU"/>
              </w:rPr>
              <w:t>невиробничого</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обладнання</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17 100,00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D3E5A" w:rsidTr="00922514">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6</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proofErr w:type="spellStart"/>
            <w:r w:rsidRPr="00922514">
              <w:rPr>
                <w:rFonts w:ascii="Times New Roman" w:eastAsia="Times New Roman" w:hAnsi="Times New Roman" w:cs="Times New Roman"/>
                <w:sz w:val="24"/>
                <w:szCs w:val="24"/>
                <w:lang w:val="ru-RU"/>
              </w:rPr>
              <w:t>Паливо</w:t>
            </w:r>
            <w:proofErr w:type="spellEnd"/>
            <w:r w:rsidRPr="00922514">
              <w:rPr>
                <w:rFonts w:ascii="Times New Roman" w:eastAsia="Times New Roman" w:hAnsi="Times New Roman" w:cs="Times New Roman"/>
                <w:sz w:val="24"/>
                <w:szCs w:val="24"/>
                <w:lang w:val="ru-RU"/>
              </w:rPr>
              <w:t xml:space="preserve"> і </w:t>
            </w:r>
            <w:proofErr w:type="spellStart"/>
            <w:r w:rsidRPr="00922514">
              <w:rPr>
                <w:rFonts w:ascii="Times New Roman" w:eastAsia="Times New Roman" w:hAnsi="Times New Roman" w:cs="Times New Roman"/>
                <w:sz w:val="24"/>
                <w:szCs w:val="24"/>
                <w:lang w:val="ru-RU"/>
              </w:rPr>
              <w:t>паливо-мастильні</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матеріали</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1 446 000,00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54C81" w:rsidTr="00922514">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7</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proofErr w:type="spellStart"/>
            <w:r w:rsidRPr="00922514">
              <w:rPr>
                <w:rFonts w:ascii="Times New Roman" w:eastAsia="Times New Roman" w:hAnsi="Times New Roman" w:cs="Times New Roman"/>
                <w:sz w:val="24"/>
                <w:szCs w:val="24"/>
                <w:lang w:val="ru-RU"/>
              </w:rPr>
              <w:t>Придбання</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шафа</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архивна</w:t>
            </w:r>
            <w:proofErr w:type="spellEnd"/>
            <w:r w:rsidRPr="00922514">
              <w:rPr>
                <w:rFonts w:ascii="Times New Roman" w:eastAsia="Times New Roman" w:hAnsi="Times New Roman" w:cs="Times New Roman"/>
                <w:sz w:val="24"/>
                <w:szCs w:val="24"/>
                <w:lang w:val="ru-RU"/>
              </w:rPr>
              <w:t xml:space="preserve"> та сейф </w:t>
            </w:r>
            <w:proofErr w:type="spellStart"/>
            <w:r w:rsidRPr="00922514">
              <w:rPr>
                <w:rFonts w:ascii="Times New Roman" w:eastAsia="Times New Roman" w:hAnsi="Times New Roman" w:cs="Times New Roman"/>
                <w:sz w:val="24"/>
                <w:szCs w:val="24"/>
                <w:lang w:val="ru-RU"/>
              </w:rPr>
              <w:t>зламостійкий</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DF0825" w:rsidTr="00922514">
        <w:trPr>
          <w:trHeight w:val="5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8</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rPr>
            </w:pPr>
            <w:proofErr w:type="spellStart"/>
            <w:r w:rsidRPr="00922514">
              <w:rPr>
                <w:rFonts w:ascii="Times New Roman" w:eastAsia="Times New Roman" w:hAnsi="Times New Roman" w:cs="Times New Roman"/>
                <w:sz w:val="24"/>
                <w:szCs w:val="24"/>
              </w:rPr>
              <w:t>Канцтовари</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та</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папір</w:t>
            </w:r>
            <w:proofErr w:type="spellEnd"/>
            <w:r w:rsidRPr="00922514">
              <w:rPr>
                <w:rFonts w:ascii="Times New Roman" w:eastAsia="Times New Roman" w:hAnsi="Times New Roman" w:cs="Times New Roman"/>
                <w:sz w:val="24"/>
                <w:szCs w:val="24"/>
              </w:rPr>
              <w:t xml:space="preserve"> </w:t>
            </w:r>
          </w:p>
        </w:tc>
        <w:tc>
          <w:tcPr>
            <w:tcW w:w="1711" w:type="dxa"/>
            <w:tcBorders>
              <w:top w:val="nil"/>
              <w:left w:val="nil"/>
              <w:bottom w:val="single" w:sz="4" w:space="0" w:color="auto"/>
              <w:right w:val="single" w:sz="4" w:space="0" w:color="auto"/>
            </w:tcBorders>
            <w:shd w:val="clear" w:color="auto" w:fill="auto"/>
            <w:vAlign w:val="center"/>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DF0825" w:rsidTr="00922514">
        <w:trPr>
          <w:trHeight w:val="312"/>
        </w:trPr>
        <w:tc>
          <w:tcPr>
            <w:tcW w:w="959" w:type="dxa"/>
            <w:tcBorders>
              <w:top w:val="nil"/>
              <w:left w:val="single" w:sz="4" w:space="0" w:color="auto"/>
              <w:bottom w:val="single" w:sz="4" w:space="0" w:color="auto"/>
              <w:right w:val="nil"/>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rPr>
            </w:pPr>
            <w:r w:rsidRPr="00DF0825">
              <w:rPr>
                <w:rFonts w:ascii="Times New Roman" w:eastAsia="Times New Roman" w:hAnsi="Times New Roman" w:cs="Times New Roman"/>
                <w:color w:val="000000"/>
                <w:sz w:val="24"/>
                <w:szCs w:val="24"/>
              </w:rPr>
              <w:t>9</w:t>
            </w:r>
          </w:p>
        </w:tc>
        <w:tc>
          <w:tcPr>
            <w:tcW w:w="3856" w:type="dxa"/>
            <w:tcBorders>
              <w:top w:val="nil"/>
              <w:left w:val="single" w:sz="4" w:space="0" w:color="auto"/>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rPr>
            </w:pPr>
            <w:proofErr w:type="spellStart"/>
            <w:r w:rsidRPr="00922514">
              <w:rPr>
                <w:rFonts w:ascii="Times New Roman" w:eastAsia="Times New Roman" w:hAnsi="Times New Roman" w:cs="Times New Roman"/>
                <w:sz w:val="24"/>
                <w:szCs w:val="24"/>
              </w:rPr>
              <w:t>Медичні</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засоби</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FF5753"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8 000,00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DF0825" w:rsidRPr="00DF0825" w:rsidTr="00DF0825">
        <w:trPr>
          <w:trHeight w:val="312"/>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DF0825" w:rsidRPr="00DF0825" w:rsidRDefault="00DF0825" w:rsidP="00DF0825">
            <w:pPr>
              <w:spacing w:after="0" w:line="240" w:lineRule="auto"/>
              <w:rPr>
                <w:rFonts w:ascii="Times New Roman" w:eastAsia="Times New Roman" w:hAnsi="Times New Roman" w:cs="Times New Roman"/>
                <w:color w:val="000000"/>
                <w:sz w:val="24"/>
                <w:szCs w:val="24"/>
              </w:rPr>
            </w:pPr>
          </w:p>
        </w:tc>
        <w:tc>
          <w:tcPr>
            <w:tcW w:w="9121" w:type="dxa"/>
            <w:gridSpan w:val="4"/>
            <w:tcBorders>
              <w:top w:val="single" w:sz="4" w:space="0" w:color="auto"/>
              <w:left w:val="nil"/>
              <w:bottom w:val="single" w:sz="4" w:space="0" w:color="auto"/>
              <w:right w:val="single" w:sz="4" w:space="0" w:color="auto"/>
            </w:tcBorders>
            <w:shd w:val="clear" w:color="auto" w:fill="auto"/>
            <w:vAlign w:val="center"/>
            <w:hideMark/>
          </w:tcPr>
          <w:p w:rsidR="00DF0825" w:rsidRPr="00922514" w:rsidRDefault="00DF0825" w:rsidP="00DF0825">
            <w:pPr>
              <w:spacing w:after="0" w:line="240" w:lineRule="auto"/>
              <w:jc w:val="center"/>
              <w:rPr>
                <w:rFonts w:ascii="Times New Roman" w:eastAsia="Times New Roman" w:hAnsi="Times New Roman" w:cs="Times New Roman"/>
                <w:b/>
                <w:bCs/>
                <w:sz w:val="24"/>
                <w:szCs w:val="24"/>
                <w:lang w:val="uk-UA"/>
              </w:rPr>
            </w:pPr>
            <w:r w:rsidRPr="00922514">
              <w:rPr>
                <w:rFonts w:ascii="Times New Roman" w:eastAsia="Times New Roman" w:hAnsi="Times New Roman" w:cs="Times New Roman"/>
                <w:b/>
                <w:bCs/>
                <w:sz w:val="24"/>
                <w:szCs w:val="24"/>
              </w:rPr>
              <w:t>П</w:t>
            </w:r>
            <w:r w:rsidRPr="00922514">
              <w:rPr>
                <w:rFonts w:ascii="Times New Roman" w:eastAsia="Times New Roman" w:hAnsi="Times New Roman" w:cs="Times New Roman"/>
                <w:b/>
                <w:bCs/>
                <w:sz w:val="24"/>
                <w:szCs w:val="24"/>
                <w:lang w:val="uk-UA"/>
              </w:rPr>
              <w:t>ОСЛУГИ</w:t>
            </w:r>
          </w:p>
        </w:tc>
      </w:tr>
      <w:tr w:rsidR="00922514" w:rsidRPr="00F54C81" w:rsidTr="00922514">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1</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proofErr w:type="spellStart"/>
            <w:r w:rsidRPr="00922514">
              <w:rPr>
                <w:rFonts w:ascii="Times New Roman" w:eastAsia="Times New Roman" w:hAnsi="Times New Roman" w:cs="Times New Roman"/>
                <w:sz w:val="24"/>
                <w:szCs w:val="24"/>
                <w:lang w:val="ru-RU"/>
              </w:rPr>
              <w:t>Послуги</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із</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медичного</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огляду</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водії</w:t>
            </w:r>
            <w:proofErr w:type="gramStart"/>
            <w:r w:rsidRPr="00922514">
              <w:rPr>
                <w:rFonts w:ascii="Times New Roman" w:eastAsia="Times New Roman" w:hAnsi="Times New Roman" w:cs="Times New Roman"/>
                <w:sz w:val="24"/>
                <w:szCs w:val="24"/>
                <w:lang w:val="ru-RU"/>
              </w:rPr>
              <w:t>в</w:t>
            </w:r>
            <w:proofErr w:type="spellEnd"/>
            <w:proofErr w:type="gramEnd"/>
          </w:p>
        </w:tc>
        <w:tc>
          <w:tcPr>
            <w:tcW w:w="1711" w:type="dxa"/>
            <w:tcBorders>
              <w:top w:val="nil"/>
              <w:left w:val="nil"/>
              <w:bottom w:val="single" w:sz="4" w:space="0" w:color="auto"/>
              <w:right w:val="single" w:sz="4" w:space="0" w:color="auto"/>
            </w:tcBorders>
            <w:shd w:val="clear" w:color="auto" w:fill="auto"/>
            <w:vAlign w:val="center"/>
          </w:tcPr>
          <w:p w:rsidR="00922514" w:rsidRPr="00DF0825" w:rsidRDefault="00922514" w:rsidP="00922514">
            <w:pPr>
              <w:spacing w:after="0" w:line="240" w:lineRule="auto"/>
              <w:jc w:val="center"/>
              <w:rPr>
                <w:rFonts w:ascii="Times New Roman" w:eastAsia="Times New Roman" w:hAnsi="Times New Roman" w:cs="Times New Roman"/>
                <w:color w:val="000000"/>
                <w:sz w:val="24"/>
                <w:szCs w:val="24"/>
                <w:lang w:val="ru-RU"/>
              </w:rPr>
            </w:pP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D3E5A" w:rsidTr="00922514">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2</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r w:rsidRPr="00922514">
              <w:rPr>
                <w:rFonts w:ascii="Times New Roman" w:eastAsia="Times New Roman" w:hAnsi="Times New Roman" w:cs="Times New Roman"/>
                <w:sz w:val="24"/>
                <w:szCs w:val="24"/>
                <w:lang w:val="ru-RU"/>
              </w:rPr>
              <w:t xml:space="preserve">Ремонт  та  </w:t>
            </w:r>
            <w:proofErr w:type="spellStart"/>
            <w:proofErr w:type="gramStart"/>
            <w:r w:rsidRPr="00922514">
              <w:rPr>
                <w:rFonts w:ascii="Times New Roman" w:eastAsia="Times New Roman" w:hAnsi="Times New Roman" w:cs="Times New Roman"/>
                <w:sz w:val="24"/>
                <w:szCs w:val="24"/>
                <w:lang w:val="ru-RU"/>
              </w:rPr>
              <w:t>техн</w:t>
            </w:r>
            <w:proofErr w:type="gramEnd"/>
            <w:r w:rsidRPr="00922514">
              <w:rPr>
                <w:rFonts w:ascii="Times New Roman" w:eastAsia="Times New Roman" w:hAnsi="Times New Roman" w:cs="Times New Roman"/>
                <w:sz w:val="24"/>
                <w:szCs w:val="24"/>
                <w:lang w:val="ru-RU"/>
              </w:rPr>
              <w:t>ічне</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обслуговування</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безомото</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техніки</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99 000,00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D3E5A" w:rsidTr="00922514">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3</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r w:rsidRPr="00922514">
              <w:rPr>
                <w:rFonts w:ascii="Times New Roman" w:eastAsia="Times New Roman" w:hAnsi="Times New Roman" w:cs="Times New Roman"/>
                <w:sz w:val="24"/>
                <w:szCs w:val="24"/>
                <w:lang w:val="ru-RU"/>
              </w:rPr>
              <w:t xml:space="preserve">Ремонт  та  </w:t>
            </w:r>
            <w:proofErr w:type="spellStart"/>
            <w:proofErr w:type="gramStart"/>
            <w:r w:rsidRPr="00922514">
              <w:rPr>
                <w:rFonts w:ascii="Times New Roman" w:eastAsia="Times New Roman" w:hAnsi="Times New Roman" w:cs="Times New Roman"/>
                <w:sz w:val="24"/>
                <w:szCs w:val="24"/>
                <w:lang w:val="ru-RU"/>
              </w:rPr>
              <w:t>техн</w:t>
            </w:r>
            <w:proofErr w:type="gramEnd"/>
            <w:r w:rsidRPr="00922514">
              <w:rPr>
                <w:rFonts w:ascii="Times New Roman" w:eastAsia="Times New Roman" w:hAnsi="Times New Roman" w:cs="Times New Roman"/>
                <w:sz w:val="24"/>
                <w:szCs w:val="24"/>
                <w:lang w:val="ru-RU"/>
              </w:rPr>
              <w:t>ічне</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обслуговування</w:t>
            </w:r>
            <w:proofErr w:type="spellEnd"/>
            <w:r w:rsidRPr="00922514">
              <w:rPr>
                <w:rFonts w:ascii="Times New Roman" w:eastAsia="Times New Roman" w:hAnsi="Times New Roman" w:cs="Times New Roman"/>
                <w:sz w:val="24"/>
                <w:szCs w:val="24"/>
                <w:lang w:val="ru-RU"/>
              </w:rPr>
              <w:t xml:space="preserve"> автотранспорту</w:t>
            </w:r>
          </w:p>
        </w:tc>
        <w:tc>
          <w:tcPr>
            <w:tcW w:w="1711" w:type="dxa"/>
            <w:tcBorders>
              <w:top w:val="nil"/>
              <w:left w:val="nil"/>
              <w:bottom w:val="single" w:sz="4" w:space="0" w:color="auto"/>
              <w:right w:val="single" w:sz="4" w:space="0" w:color="auto"/>
            </w:tcBorders>
            <w:shd w:val="clear" w:color="auto" w:fill="auto"/>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391 000,00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DF0825" w:rsidTr="00922514">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4</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rPr>
            </w:pPr>
            <w:proofErr w:type="spellStart"/>
            <w:r w:rsidRPr="00922514">
              <w:rPr>
                <w:rFonts w:ascii="Times New Roman" w:eastAsia="Times New Roman" w:hAnsi="Times New Roman" w:cs="Times New Roman"/>
                <w:sz w:val="24"/>
                <w:szCs w:val="24"/>
              </w:rPr>
              <w:t>Доступ</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до</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електронних</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видань</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EE508B" w:rsidRDefault="00922514" w:rsidP="00922514">
            <w:pPr>
              <w:spacing w:after="0" w:line="240" w:lineRule="auto"/>
              <w:jc w:val="center"/>
              <w:rPr>
                <w:rFonts w:ascii="Times New Roman" w:eastAsia="Times New Roman" w:hAnsi="Times New Roman" w:cs="Times New Roman"/>
                <w:color w:val="000000"/>
                <w:sz w:val="24"/>
                <w:szCs w:val="24"/>
                <w:lang w:val="uk-UA"/>
              </w:rPr>
            </w:pPr>
            <w:r w:rsidRPr="002905E4">
              <w:rPr>
                <w:rFonts w:ascii="Times New Roman" w:eastAsia="Times New Roman" w:hAnsi="Times New Roman" w:cs="Times New Roman"/>
                <w:sz w:val="24"/>
                <w:szCs w:val="24"/>
                <w:lang w:val="uk-UA"/>
              </w:rPr>
              <w:t>24 000,00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D3E5A" w:rsidTr="00922514">
        <w:trPr>
          <w:trHeight w:val="936"/>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5</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proofErr w:type="spellStart"/>
            <w:r w:rsidRPr="00922514">
              <w:rPr>
                <w:rFonts w:ascii="Times New Roman" w:eastAsia="Times New Roman" w:hAnsi="Times New Roman" w:cs="Times New Roman"/>
                <w:sz w:val="24"/>
                <w:szCs w:val="24"/>
                <w:lang w:val="ru-RU"/>
              </w:rPr>
              <w:t>Налагодження</w:t>
            </w:r>
            <w:proofErr w:type="spellEnd"/>
            <w:r w:rsidRPr="00922514">
              <w:rPr>
                <w:rFonts w:ascii="Times New Roman" w:eastAsia="Times New Roman" w:hAnsi="Times New Roman" w:cs="Times New Roman"/>
                <w:sz w:val="24"/>
                <w:szCs w:val="24"/>
                <w:lang w:val="ru-RU"/>
              </w:rPr>
              <w:t xml:space="preserve"> та </w:t>
            </w:r>
            <w:proofErr w:type="spellStart"/>
            <w:r w:rsidRPr="00922514">
              <w:rPr>
                <w:rFonts w:ascii="Times New Roman" w:eastAsia="Times New Roman" w:hAnsi="Times New Roman" w:cs="Times New Roman"/>
                <w:sz w:val="24"/>
                <w:szCs w:val="24"/>
                <w:lang w:val="ru-RU"/>
              </w:rPr>
              <w:t>супровід</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бухгалтерського</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програмного</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забезпечення</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50 000,00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D3E5A" w:rsidTr="00922514">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6</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proofErr w:type="spellStart"/>
            <w:r w:rsidRPr="00922514">
              <w:rPr>
                <w:rFonts w:ascii="Times New Roman" w:eastAsia="Times New Roman" w:hAnsi="Times New Roman" w:cs="Times New Roman"/>
                <w:sz w:val="24"/>
                <w:szCs w:val="24"/>
                <w:lang w:val="ru-RU"/>
              </w:rPr>
              <w:t>Послуги</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мобільного</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звязку</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інтернет+нова</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пошта</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24 000,00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FD3E5A" w:rsidTr="00922514">
        <w:trPr>
          <w:trHeight w:val="624"/>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lastRenderedPageBreak/>
              <w:t>7</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ru-RU"/>
              </w:rPr>
            </w:pPr>
            <w:r w:rsidRPr="00922514">
              <w:rPr>
                <w:rFonts w:ascii="Times New Roman" w:eastAsia="Times New Roman" w:hAnsi="Times New Roman" w:cs="Times New Roman"/>
                <w:sz w:val="24"/>
                <w:szCs w:val="24"/>
                <w:lang w:val="ru-RU"/>
              </w:rPr>
              <w:t xml:space="preserve">Заправка </w:t>
            </w:r>
            <w:proofErr w:type="spellStart"/>
            <w:r w:rsidRPr="00922514">
              <w:rPr>
                <w:rFonts w:ascii="Times New Roman" w:eastAsia="Times New Roman" w:hAnsi="Times New Roman" w:cs="Times New Roman"/>
                <w:sz w:val="24"/>
                <w:szCs w:val="24"/>
                <w:lang w:val="ru-RU"/>
              </w:rPr>
              <w:t>картриджів</w:t>
            </w:r>
            <w:proofErr w:type="spellEnd"/>
            <w:r w:rsidRPr="00922514">
              <w:rPr>
                <w:rFonts w:ascii="Times New Roman" w:eastAsia="Times New Roman" w:hAnsi="Times New Roman" w:cs="Times New Roman"/>
                <w:sz w:val="24"/>
                <w:szCs w:val="24"/>
                <w:lang w:val="ru-RU"/>
              </w:rPr>
              <w:t xml:space="preserve"> і </w:t>
            </w:r>
            <w:proofErr w:type="spellStart"/>
            <w:r w:rsidRPr="00922514">
              <w:rPr>
                <w:rFonts w:ascii="Times New Roman" w:eastAsia="Times New Roman" w:hAnsi="Times New Roman" w:cs="Times New Roman"/>
                <w:sz w:val="24"/>
                <w:szCs w:val="24"/>
                <w:lang w:val="ru-RU"/>
              </w:rPr>
              <w:t>обслуговування</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оргтехніки</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E64B9F" w:rsidRDefault="00922514" w:rsidP="00922514">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40 000,00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DF0825" w:rsidTr="00922514">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8</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rPr>
            </w:pPr>
            <w:proofErr w:type="spellStart"/>
            <w:r w:rsidRPr="00922514">
              <w:rPr>
                <w:rFonts w:ascii="Times New Roman" w:eastAsia="Times New Roman" w:hAnsi="Times New Roman" w:cs="Times New Roman"/>
                <w:sz w:val="24"/>
                <w:szCs w:val="24"/>
              </w:rPr>
              <w:t>Навчання</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співробітників</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5F11B6"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30 000,00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DF0825" w:rsidTr="00922514">
        <w:trPr>
          <w:trHeight w:val="3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9</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rPr>
            </w:pPr>
            <w:proofErr w:type="spellStart"/>
            <w:r w:rsidRPr="00922514">
              <w:rPr>
                <w:rFonts w:ascii="Times New Roman" w:eastAsia="Times New Roman" w:hAnsi="Times New Roman" w:cs="Times New Roman"/>
                <w:sz w:val="24"/>
                <w:szCs w:val="24"/>
              </w:rPr>
              <w:t>Послуги</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зі</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страхування</w:t>
            </w:r>
            <w:proofErr w:type="spellEnd"/>
            <w:r w:rsidRPr="00922514">
              <w:rPr>
                <w:rFonts w:ascii="Times New Roman" w:eastAsia="Times New Roman" w:hAnsi="Times New Roman" w:cs="Times New Roman"/>
                <w:sz w:val="24"/>
                <w:szCs w:val="24"/>
              </w:rPr>
              <w:t xml:space="preserve"> </w:t>
            </w:r>
            <w:proofErr w:type="spellStart"/>
            <w:r w:rsidRPr="00922514">
              <w:rPr>
                <w:rFonts w:ascii="Times New Roman" w:eastAsia="Times New Roman" w:hAnsi="Times New Roman" w:cs="Times New Roman"/>
                <w:sz w:val="24"/>
                <w:szCs w:val="24"/>
              </w:rPr>
              <w:t>авто</w:t>
            </w:r>
            <w:proofErr w:type="spellEnd"/>
          </w:p>
        </w:tc>
        <w:tc>
          <w:tcPr>
            <w:tcW w:w="1711" w:type="dxa"/>
            <w:tcBorders>
              <w:top w:val="nil"/>
              <w:left w:val="nil"/>
              <w:bottom w:val="single" w:sz="4" w:space="0" w:color="auto"/>
              <w:right w:val="single" w:sz="4" w:space="0" w:color="auto"/>
            </w:tcBorders>
            <w:shd w:val="clear" w:color="auto" w:fill="auto"/>
            <w:vAlign w:val="center"/>
          </w:tcPr>
          <w:p w:rsidR="00922514" w:rsidRPr="00425CC8"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50 000,00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5F11B6" w:rsidTr="00922514">
        <w:trPr>
          <w:trHeight w:val="612"/>
        </w:trPr>
        <w:tc>
          <w:tcPr>
            <w:tcW w:w="959" w:type="dxa"/>
            <w:tcBorders>
              <w:top w:val="nil"/>
              <w:left w:val="single" w:sz="4" w:space="0" w:color="auto"/>
              <w:bottom w:val="single" w:sz="4" w:space="0" w:color="auto"/>
              <w:right w:val="single" w:sz="4" w:space="0" w:color="auto"/>
            </w:tcBorders>
            <w:shd w:val="clear" w:color="auto" w:fill="auto"/>
            <w:vAlign w:val="center"/>
            <w:hideMark/>
          </w:tcPr>
          <w:p w:rsidR="00922514" w:rsidRPr="00DF0825" w:rsidRDefault="00922514" w:rsidP="00922514">
            <w:pPr>
              <w:spacing w:after="0" w:line="240" w:lineRule="auto"/>
              <w:jc w:val="center"/>
              <w:rPr>
                <w:rFonts w:ascii="Times New Roman" w:eastAsia="Times New Roman" w:hAnsi="Times New Roman" w:cs="Times New Roman"/>
                <w:bCs/>
                <w:color w:val="000000"/>
                <w:sz w:val="24"/>
                <w:szCs w:val="24"/>
              </w:rPr>
            </w:pPr>
            <w:r w:rsidRPr="00DF0825">
              <w:rPr>
                <w:rFonts w:ascii="Times New Roman" w:eastAsia="Times New Roman" w:hAnsi="Times New Roman" w:cs="Times New Roman"/>
                <w:bCs/>
                <w:color w:val="000000"/>
                <w:sz w:val="24"/>
                <w:szCs w:val="24"/>
              </w:rPr>
              <w:t>10</w:t>
            </w:r>
          </w:p>
        </w:tc>
        <w:tc>
          <w:tcPr>
            <w:tcW w:w="3856" w:type="dxa"/>
            <w:tcBorders>
              <w:top w:val="nil"/>
              <w:left w:val="nil"/>
              <w:bottom w:val="single" w:sz="4" w:space="0" w:color="auto"/>
              <w:right w:val="single" w:sz="4" w:space="0" w:color="auto"/>
            </w:tcBorders>
            <w:shd w:val="clear" w:color="auto" w:fill="auto"/>
            <w:vAlign w:val="center"/>
            <w:hideMark/>
          </w:tcPr>
          <w:p w:rsidR="00922514" w:rsidRPr="00922514" w:rsidRDefault="00922514" w:rsidP="00922514">
            <w:pPr>
              <w:spacing w:after="0" w:line="240" w:lineRule="auto"/>
              <w:rPr>
                <w:rFonts w:ascii="Times New Roman" w:eastAsia="Times New Roman" w:hAnsi="Times New Roman" w:cs="Times New Roman"/>
                <w:sz w:val="24"/>
                <w:szCs w:val="24"/>
                <w:lang w:val="uk-UA"/>
              </w:rPr>
            </w:pPr>
            <w:proofErr w:type="spellStart"/>
            <w:r w:rsidRPr="00922514">
              <w:rPr>
                <w:rFonts w:ascii="Times New Roman" w:eastAsia="Times New Roman" w:hAnsi="Times New Roman" w:cs="Times New Roman"/>
                <w:sz w:val="24"/>
                <w:szCs w:val="24"/>
                <w:lang w:val="ru-RU"/>
              </w:rPr>
              <w:t>Послуги</w:t>
            </w:r>
            <w:proofErr w:type="spellEnd"/>
            <w:r w:rsidRPr="00922514">
              <w:rPr>
                <w:rFonts w:ascii="Times New Roman" w:eastAsia="Times New Roman" w:hAnsi="Times New Roman" w:cs="Times New Roman"/>
                <w:sz w:val="24"/>
                <w:szCs w:val="24"/>
                <w:lang w:val="ru-RU"/>
              </w:rPr>
              <w:t xml:space="preserve"> з заправки </w:t>
            </w:r>
            <w:proofErr w:type="spellStart"/>
            <w:r w:rsidRPr="00922514">
              <w:rPr>
                <w:rFonts w:ascii="Times New Roman" w:eastAsia="Times New Roman" w:hAnsi="Times New Roman" w:cs="Times New Roman"/>
                <w:sz w:val="24"/>
                <w:szCs w:val="24"/>
                <w:lang w:val="ru-RU"/>
              </w:rPr>
              <w:t>балоні</w:t>
            </w:r>
            <w:proofErr w:type="gramStart"/>
            <w:r w:rsidRPr="00922514">
              <w:rPr>
                <w:rFonts w:ascii="Times New Roman" w:eastAsia="Times New Roman" w:hAnsi="Times New Roman" w:cs="Times New Roman"/>
                <w:sz w:val="24"/>
                <w:szCs w:val="24"/>
                <w:lang w:val="ru-RU"/>
              </w:rPr>
              <w:t>в</w:t>
            </w:r>
            <w:proofErr w:type="spellEnd"/>
            <w:proofErr w:type="gramEnd"/>
            <w:r w:rsidRPr="00922514">
              <w:rPr>
                <w:rFonts w:ascii="Times New Roman" w:eastAsia="Times New Roman" w:hAnsi="Times New Roman" w:cs="Times New Roman"/>
                <w:sz w:val="24"/>
                <w:szCs w:val="24"/>
                <w:lang w:val="uk-UA"/>
              </w:rPr>
              <w:t xml:space="preserve"> та вогнегасників</w:t>
            </w:r>
          </w:p>
        </w:tc>
        <w:tc>
          <w:tcPr>
            <w:tcW w:w="1711" w:type="dxa"/>
            <w:tcBorders>
              <w:top w:val="nil"/>
              <w:left w:val="nil"/>
              <w:bottom w:val="single" w:sz="4" w:space="0" w:color="auto"/>
              <w:right w:val="single" w:sz="4" w:space="0" w:color="auto"/>
            </w:tcBorders>
            <w:shd w:val="clear" w:color="auto" w:fill="auto"/>
            <w:vAlign w:val="center"/>
          </w:tcPr>
          <w:p w:rsidR="00922514" w:rsidRPr="005F11B6" w:rsidRDefault="00922514" w:rsidP="00922514">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7 000,00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5F11B6" w:rsidTr="00922514">
        <w:trPr>
          <w:trHeight w:val="204"/>
        </w:trPr>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922514" w:rsidRPr="00D8628D" w:rsidRDefault="00922514" w:rsidP="00922514">
            <w:pPr>
              <w:spacing w:after="0" w:line="240" w:lineRule="auto"/>
              <w:jc w:val="center"/>
              <w:rPr>
                <w:rFonts w:ascii="Times New Roman" w:eastAsia="Times New Roman" w:hAnsi="Times New Roman" w:cs="Times New Roman"/>
                <w:bCs/>
                <w:color w:val="000000"/>
                <w:sz w:val="24"/>
                <w:szCs w:val="24"/>
                <w:lang w:val="uk-UA"/>
              </w:rPr>
            </w:pPr>
            <w:r>
              <w:rPr>
                <w:rFonts w:ascii="Times New Roman" w:eastAsia="Times New Roman" w:hAnsi="Times New Roman" w:cs="Times New Roman"/>
                <w:bCs/>
                <w:color w:val="000000"/>
                <w:sz w:val="24"/>
                <w:szCs w:val="24"/>
                <w:lang w:val="uk-UA"/>
              </w:rPr>
              <w:t>11</w:t>
            </w:r>
          </w:p>
        </w:tc>
        <w:tc>
          <w:tcPr>
            <w:tcW w:w="3856" w:type="dxa"/>
            <w:tcBorders>
              <w:top w:val="single" w:sz="4" w:space="0" w:color="auto"/>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rPr>
                <w:rFonts w:ascii="Times New Roman" w:eastAsia="Times New Roman" w:hAnsi="Times New Roman" w:cs="Times New Roman"/>
                <w:sz w:val="24"/>
                <w:szCs w:val="24"/>
                <w:lang w:val="ru-RU"/>
              </w:rPr>
            </w:pPr>
            <w:proofErr w:type="spellStart"/>
            <w:r w:rsidRPr="00922514">
              <w:rPr>
                <w:rFonts w:ascii="Times New Roman" w:eastAsia="Times New Roman" w:hAnsi="Times New Roman" w:cs="Times New Roman"/>
                <w:sz w:val="24"/>
                <w:szCs w:val="24"/>
                <w:lang w:val="ru-RU"/>
              </w:rPr>
              <w:t>Послуги</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із</w:t>
            </w:r>
            <w:proofErr w:type="spellEnd"/>
            <w:r w:rsidRPr="00922514">
              <w:rPr>
                <w:rFonts w:ascii="Times New Roman" w:eastAsia="Times New Roman" w:hAnsi="Times New Roman" w:cs="Times New Roman"/>
                <w:sz w:val="24"/>
                <w:szCs w:val="24"/>
                <w:lang w:val="ru-RU"/>
              </w:rPr>
              <w:t xml:space="preserve"> </w:t>
            </w:r>
            <w:proofErr w:type="spellStart"/>
            <w:proofErr w:type="gramStart"/>
            <w:r w:rsidRPr="00922514">
              <w:rPr>
                <w:rFonts w:ascii="Times New Roman" w:eastAsia="Times New Roman" w:hAnsi="Times New Roman" w:cs="Times New Roman"/>
                <w:sz w:val="24"/>
                <w:szCs w:val="24"/>
                <w:lang w:val="ru-RU"/>
              </w:rPr>
              <w:t>техн</w:t>
            </w:r>
            <w:proofErr w:type="gramEnd"/>
            <w:r w:rsidRPr="00922514">
              <w:rPr>
                <w:rFonts w:ascii="Times New Roman" w:eastAsia="Times New Roman" w:hAnsi="Times New Roman" w:cs="Times New Roman"/>
                <w:sz w:val="24"/>
                <w:szCs w:val="24"/>
                <w:lang w:val="ru-RU"/>
              </w:rPr>
              <w:t>ічного</w:t>
            </w:r>
            <w:proofErr w:type="spellEnd"/>
            <w:r w:rsidRPr="00922514">
              <w:rPr>
                <w:rFonts w:ascii="Times New Roman" w:eastAsia="Times New Roman" w:hAnsi="Times New Roman" w:cs="Times New Roman"/>
                <w:sz w:val="24"/>
                <w:szCs w:val="24"/>
                <w:lang w:val="ru-RU"/>
              </w:rPr>
              <w:t xml:space="preserve"> </w:t>
            </w:r>
            <w:proofErr w:type="spellStart"/>
            <w:r w:rsidRPr="00922514">
              <w:rPr>
                <w:rFonts w:ascii="Times New Roman" w:eastAsia="Times New Roman" w:hAnsi="Times New Roman" w:cs="Times New Roman"/>
                <w:sz w:val="24"/>
                <w:szCs w:val="24"/>
                <w:lang w:val="ru-RU"/>
              </w:rPr>
              <w:t>огляду</w:t>
            </w:r>
            <w:proofErr w:type="spellEnd"/>
            <w:r w:rsidRPr="00922514">
              <w:rPr>
                <w:rFonts w:ascii="Times New Roman" w:eastAsia="Times New Roman" w:hAnsi="Times New Roman" w:cs="Times New Roman"/>
                <w:sz w:val="24"/>
                <w:szCs w:val="24"/>
                <w:lang w:val="ru-RU"/>
              </w:rPr>
              <w:t xml:space="preserve"> автотранспорту</w:t>
            </w:r>
          </w:p>
        </w:tc>
        <w:tc>
          <w:tcPr>
            <w:tcW w:w="1711" w:type="dxa"/>
            <w:tcBorders>
              <w:top w:val="single" w:sz="4" w:space="0" w:color="auto"/>
              <w:left w:val="nil"/>
              <w:bottom w:val="single" w:sz="4" w:space="0" w:color="auto"/>
              <w:right w:val="single" w:sz="4" w:space="0" w:color="auto"/>
            </w:tcBorders>
            <w:shd w:val="clear" w:color="auto" w:fill="auto"/>
            <w:vAlign w:val="center"/>
          </w:tcPr>
          <w:p w:rsidR="00922514" w:rsidRDefault="00922514" w:rsidP="00922514">
            <w:pPr>
              <w:spacing w:after="0" w:line="240" w:lineRule="auto"/>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65 000,00</w:t>
            </w:r>
          </w:p>
        </w:tc>
        <w:tc>
          <w:tcPr>
            <w:tcW w:w="1691" w:type="dxa"/>
            <w:tcBorders>
              <w:top w:val="single" w:sz="4" w:space="0" w:color="auto"/>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single" w:sz="4" w:space="0" w:color="auto"/>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r w:rsidR="00922514" w:rsidRPr="00DF0825" w:rsidTr="00922514">
        <w:trPr>
          <w:trHeight w:val="312"/>
        </w:trPr>
        <w:tc>
          <w:tcPr>
            <w:tcW w:w="959" w:type="dxa"/>
            <w:tcBorders>
              <w:top w:val="nil"/>
              <w:left w:val="single" w:sz="4" w:space="0" w:color="auto"/>
              <w:bottom w:val="single" w:sz="4" w:space="0" w:color="auto"/>
              <w:right w:val="single" w:sz="4" w:space="0" w:color="auto"/>
            </w:tcBorders>
            <w:shd w:val="clear" w:color="000000" w:fill="FFFFFF"/>
            <w:vAlign w:val="center"/>
            <w:hideMark/>
          </w:tcPr>
          <w:p w:rsidR="00922514" w:rsidRPr="00DF0825" w:rsidRDefault="00922514" w:rsidP="00922514">
            <w:pPr>
              <w:spacing w:after="0" w:line="240" w:lineRule="auto"/>
              <w:jc w:val="center"/>
              <w:rPr>
                <w:rFonts w:ascii="Times New Roman" w:eastAsia="Times New Roman" w:hAnsi="Times New Roman" w:cs="Times New Roman"/>
                <w:b/>
                <w:bCs/>
                <w:color w:val="000000"/>
                <w:sz w:val="24"/>
                <w:szCs w:val="24"/>
              </w:rPr>
            </w:pPr>
            <w:r w:rsidRPr="00DF0825">
              <w:rPr>
                <w:rFonts w:ascii="Times New Roman" w:eastAsia="Times New Roman" w:hAnsi="Times New Roman" w:cs="Times New Roman"/>
                <w:b/>
                <w:bCs/>
                <w:color w:val="000000"/>
                <w:sz w:val="24"/>
                <w:szCs w:val="24"/>
              </w:rPr>
              <w:t> </w:t>
            </w:r>
          </w:p>
        </w:tc>
        <w:tc>
          <w:tcPr>
            <w:tcW w:w="3856" w:type="dxa"/>
            <w:tcBorders>
              <w:top w:val="nil"/>
              <w:left w:val="nil"/>
              <w:bottom w:val="single" w:sz="4" w:space="0" w:color="auto"/>
              <w:right w:val="nil"/>
            </w:tcBorders>
            <w:shd w:val="clear" w:color="auto" w:fill="auto"/>
            <w:vAlign w:val="bottom"/>
            <w:hideMark/>
          </w:tcPr>
          <w:p w:rsidR="00922514" w:rsidRPr="00DF0825" w:rsidRDefault="00922514" w:rsidP="00922514">
            <w:pPr>
              <w:spacing w:after="0" w:line="240" w:lineRule="auto"/>
              <w:rPr>
                <w:rFonts w:ascii="Times New Roman" w:eastAsia="Times New Roman" w:hAnsi="Times New Roman" w:cs="Times New Roman"/>
                <w:b/>
                <w:bCs/>
                <w:color w:val="000000"/>
                <w:sz w:val="24"/>
                <w:szCs w:val="24"/>
              </w:rPr>
            </w:pPr>
            <w:proofErr w:type="spellStart"/>
            <w:r w:rsidRPr="00DF0825">
              <w:rPr>
                <w:rFonts w:ascii="Times New Roman" w:eastAsia="Times New Roman" w:hAnsi="Times New Roman" w:cs="Times New Roman"/>
                <w:b/>
                <w:bCs/>
                <w:color w:val="000000"/>
                <w:sz w:val="24"/>
                <w:szCs w:val="24"/>
              </w:rPr>
              <w:t>Всього</w:t>
            </w:r>
            <w:proofErr w:type="spellEnd"/>
          </w:p>
        </w:tc>
        <w:tc>
          <w:tcPr>
            <w:tcW w:w="1711" w:type="dxa"/>
            <w:tcBorders>
              <w:top w:val="nil"/>
              <w:left w:val="nil"/>
              <w:bottom w:val="single" w:sz="4" w:space="0" w:color="auto"/>
              <w:right w:val="single" w:sz="4" w:space="0" w:color="auto"/>
            </w:tcBorders>
            <w:shd w:val="clear" w:color="auto" w:fill="auto"/>
            <w:vAlign w:val="bottom"/>
          </w:tcPr>
          <w:p w:rsidR="00922514" w:rsidRPr="00644F01" w:rsidRDefault="00922514" w:rsidP="00922514">
            <w:pPr>
              <w:spacing w:after="0" w:line="240" w:lineRule="auto"/>
              <w:jc w:val="center"/>
              <w:rPr>
                <w:rFonts w:ascii="Times New Roman" w:eastAsia="Times New Roman" w:hAnsi="Times New Roman" w:cs="Times New Roman"/>
                <w:b/>
                <w:bCs/>
                <w:color w:val="000000"/>
                <w:sz w:val="24"/>
                <w:szCs w:val="24"/>
                <w:lang w:val="uk-UA"/>
              </w:rPr>
            </w:pPr>
            <w:r>
              <w:rPr>
                <w:rFonts w:ascii="Times New Roman" w:eastAsia="Times New Roman" w:hAnsi="Times New Roman" w:cs="Times New Roman"/>
                <w:b/>
                <w:bCs/>
                <w:color w:val="000000"/>
                <w:sz w:val="24"/>
                <w:szCs w:val="24"/>
                <w:lang w:val="uk-UA"/>
              </w:rPr>
              <w:t>21 561 791,00</w:t>
            </w:r>
          </w:p>
        </w:tc>
        <w:tc>
          <w:tcPr>
            <w:tcW w:w="1691"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c>
          <w:tcPr>
            <w:tcW w:w="1863" w:type="dxa"/>
            <w:tcBorders>
              <w:top w:val="nil"/>
              <w:left w:val="nil"/>
              <w:bottom w:val="single" w:sz="4" w:space="0" w:color="auto"/>
              <w:right w:val="single" w:sz="4" w:space="0" w:color="auto"/>
            </w:tcBorders>
            <w:shd w:val="clear" w:color="auto" w:fill="auto"/>
            <w:vAlign w:val="center"/>
          </w:tcPr>
          <w:p w:rsidR="00922514" w:rsidRPr="00922514" w:rsidRDefault="00922514" w:rsidP="00922514">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w:t>
            </w:r>
          </w:p>
        </w:tc>
      </w:tr>
    </w:tbl>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rPr>
          <w:rFonts w:ascii="Times New Roman" w:eastAsia="Times New Roman" w:hAnsi="Times New Roman" w:cs="Times New Roman"/>
          <w:sz w:val="26"/>
          <w:szCs w:val="26"/>
          <w:lang w:val="uk-UA" w:eastAsia="ru-RU"/>
        </w:rPr>
      </w:pPr>
    </w:p>
    <w:p w:rsidR="00C22724" w:rsidRPr="00C22724" w:rsidRDefault="00C22724" w:rsidP="00C22724">
      <w:pPr>
        <w:spacing w:after="0" w:line="240" w:lineRule="auto"/>
        <w:rPr>
          <w:rFonts w:ascii="Times New Roman" w:eastAsia="Times New Roman" w:hAnsi="Times New Roman" w:cs="Times New Roman"/>
          <w:i/>
          <w:sz w:val="26"/>
          <w:szCs w:val="26"/>
          <w:lang w:val="uk-UA" w:eastAsia="ru-RU"/>
        </w:rPr>
      </w:pPr>
      <w:r w:rsidRPr="00C22724">
        <w:rPr>
          <w:rFonts w:ascii="Times New Roman" w:eastAsia="Times New Roman" w:hAnsi="Times New Roman" w:cs="Times New Roman"/>
          <w:b/>
          <w:i/>
          <w:sz w:val="26"/>
          <w:szCs w:val="26"/>
          <w:lang w:val="uk-UA" w:eastAsia="ru-RU"/>
        </w:rPr>
        <w:t xml:space="preserve">Секретар сільської ради </w:t>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r>
      <w:r w:rsidRPr="00C22724">
        <w:rPr>
          <w:rFonts w:ascii="Times New Roman" w:eastAsia="Times New Roman" w:hAnsi="Times New Roman" w:cs="Times New Roman"/>
          <w:b/>
          <w:i/>
          <w:sz w:val="26"/>
          <w:szCs w:val="26"/>
          <w:lang w:val="uk-UA" w:eastAsia="ru-RU"/>
        </w:rPr>
        <w:tab/>
        <w:t xml:space="preserve">              </w:t>
      </w:r>
      <w:r w:rsidR="00DF0825">
        <w:rPr>
          <w:rFonts w:ascii="Times New Roman" w:eastAsia="Times New Roman" w:hAnsi="Times New Roman" w:cs="Times New Roman"/>
          <w:b/>
          <w:i/>
          <w:sz w:val="26"/>
          <w:szCs w:val="26"/>
          <w:lang w:val="uk-UA" w:eastAsia="ru-RU"/>
        </w:rPr>
        <w:t xml:space="preserve">        </w:t>
      </w:r>
      <w:r w:rsidRPr="00C22724">
        <w:rPr>
          <w:rFonts w:ascii="Times New Roman" w:eastAsia="Times New Roman" w:hAnsi="Times New Roman" w:cs="Times New Roman"/>
          <w:b/>
          <w:i/>
          <w:sz w:val="26"/>
          <w:szCs w:val="26"/>
          <w:lang w:val="uk-UA" w:eastAsia="ru-RU"/>
        </w:rPr>
        <w:t xml:space="preserve">            Світлана КОСТЮК</w:t>
      </w:r>
    </w:p>
    <w:p w:rsidR="00F3346D" w:rsidRPr="00566A49" w:rsidRDefault="00F3346D">
      <w:pPr>
        <w:rPr>
          <w:lang w:val="ru-RU"/>
        </w:rPr>
      </w:pPr>
    </w:p>
    <w:sectPr w:rsidR="00F3346D" w:rsidRPr="00566A4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781"/>
    <w:rsid w:val="000F2DBE"/>
    <w:rsid w:val="002352D9"/>
    <w:rsid w:val="002905E4"/>
    <w:rsid w:val="002F40AA"/>
    <w:rsid w:val="002F4106"/>
    <w:rsid w:val="00425CC8"/>
    <w:rsid w:val="0045110C"/>
    <w:rsid w:val="004A1898"/>
    <w:rsid w:val="00566A49"/>
    <w:rsid w:val="005F11B6"/>
    <w:rsid w:val="00644F01"/>
    <w:rsid w:val="007B772A"/>
    <w:rsid w:val="007E5CDF"/>
    <w:rsid w:val="008431A9"/>
    <w:rsid w:val="008519FF"/>
    <w:rsid w:val="00874303"/>
    <w:rsid w:val="00890F1C"/>
    <w:rsid w:val="008D50AD"/>
    <w:rsid w:val="008E6E9C"/>
    <w:rsid w:val="00922514"/>
    <w:rsid w:val="009F7EF2"/>
    <w:rsid w:val="00A94EBF"/>
    <w:rsid w:val="00AC066A"/>
    <w:rsid w:val="00C22724"/>
    <w:rsid w:val="00C24432"/>
    <w:rsid w:val="00C96AF0"/>
    <w:rsid w:val="00CD344A"/>
    <w:rsid w:val="00D8628D"/>
    <w:rsid w:val="00DE2E85"/>
    <w:rsid w:val="00DF0825"/>
    <w:rsid w:val="00E05781"/>
    <w:rsid w:val="00E64B9F"/>
    <w:rsid w:val="00E82748"/>
    <w:rsid w:val="00ED62C8"/>
    <w:rsid w:val="00EE508B"/>
    <w:rsid w:val="00F3346D"/>
    <w:rsid w:val="00F4215A"/>
    <w:rsid w:val="00F54C81"/>
    <w:rsid w:val="00FD3E5A"/>
    <w:rsid w:val="00FE1FBC"/>
    <w:rsid w:val="00FE5091"/>
    <w:rsid w:val="00FF5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C22724"/>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C06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06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C22724"/>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C06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06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44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12</Pages>
  <Words>13387</Words>
  <Characters>7631</Characters>
  <Application>Microsoft Office Word</Application>
  <DocSecurity>0</DocSecurity>
  <Lines>63</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2025-01-22T08:01:00Z</cp:lastPrinted>
  <dcterms:created xsi:type="dcterms:W3CDTF">2023-12-18T07:32:00Z</dcterms:created>
  <dcterms:modified xsi:type="dcterms:W3CDTF">2025-01-22T12:20:00Z</dcterms:modified>
</cp:coreProperties>
</file>