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66556" w14:textId="77777777" w:rsidR="00B22BBE" w:rsidRPr="0006646B" w:rsidRDefault="00B22BBE" w:rsidP="00B22BBE">
      <w:pPr>
        <w:jc w:val="center"/>
        <w:rPr>
          <w:snapToGrid w:val="0"/>
          <w:color w:val="00FF00"/>
        </w:rPr>
      </w:pPr>
      <w:r w:rsidRPr="0006646B">
        <w:rPr>
          <w:noProof/>
          <w:color w:val="00FF00"/>
          <w:lang w:eastAsia="uk-UA"/>
        </w:rPr>
        <w:drawing>
          <wp:inline distT="0" distB="0" distL="0" distR="0" wp14:anchorId="1694F824" wp14:editId="6C002ED4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A63BE" w14:textId="77777777" w:rsidR="00B22BBE" w:rsidRPr="0006646B" w:rsidRDefault="00B22BBE" w:rsidP="00B22BBE">
      <w:pPr>
        <w:jc w:val="center"/>
        <w:rPr>
          <w:b/>
          <w:sz w:val="28"/>
          <w:szCs w:val="28"/>
        </w:rPr>
      </w:pPr>
      <w:r w:rsidRPr="0006646B">
        <w:rPr>
          <w:b/>
          <w:sz w:val="28"/>
          <w:szCs w:val="28"/>
        </w:rPr>
        <w:t>ПЕТРІВСЬКА СІЛЬСЬКА РАДА</w:t>
      </w:r>
    </w:p>
    <w:p w14:paraId="25913F26" w14:textId="77777777" w:rsidR="00B22BBE" w:rsidRPr="0006646B" w:rsidRDefault="00B22BBE" w:rsidP="00B22BBE">
      <w:pPr>
        <w:rPr>
          <w:b/>
          <w:sz w:val="28"/>
          <w:szCs w:val="28"/>
        </w:rPr>
      </w:pPr>
      <w:r w:rsidRPr="0006646B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50306773" w14:textId="77777777" w:rsidR="00B22BBE" w:rsidRPr="0006646B" w:rsidRDefault="00B22BBE" w:rsidP="00B22BBE">
      <w:pPr>
        <w:rPr>
          <w:b/>
          <w:sz w:val="28"/>
          <w:szCs w:val="28"/>
        </w:rPr>
      </w:pPr>
      <w:r w:rsidRPr="0006646B"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 </w:t>
      </w:r>
      <w:r w:rsidRPr="00060212">
        <w:rPr>
          <w:b/>
          <w:sz w:val="28"/>
          <w:szCs w:val="28"/>
          <w:lang w:val="ru-RU"/>
        </w:rPr>
        <w:t xml:space="preserve">    </w:t>
      </w:r>
      <w:r w:rsidR="006B3C1E">
        <w:rPr>
          <w:b/>
          <w:sz w:val="26"/>
          <w:szCs w:val="26"/>
        </w:rPr>
        <w:t>П’ятдесята</w:t>
      </w:r>
      <w:r w:rsidRPr="00060212">
        <w:rPr>
          <w:b/>
          <w:sz w:val="28"/>
          <w:szCs w:val="28"/>
          <w:lang w:val="ru-RU"/>
        </w:rPr>
        <w:t xml:space="preserve"> </w:t>
      </w:r>
      <w:r w:rsidRPr="0006646B">
        <w:rPr>
          <w:b/>
          <w:sz w:val="28"/>
          <w:szCs w:val="28"/>
        </w:rPr>
        <w:t xml:space="preserve">сесія </w:t>
      </w:r>
      <w:r>
        <w:rPr>
          <w:b/>
          <w:sz w:val="28"/>
          <w:szCs w:val="28"/>
        </w:rPr>
        <w:t>вось</w:t>
      </w:r>
      <w:r w:rsidRPr="0006646B">
        <w:rPr>
          <w:b/>
          <w:sz w:val="28"/>
          <w:szCs w:val="28"/>
        </w:rPr>
        <w:t>мого скликання</w:t>
      </w:r>
    </w:p>
    <w:p w14:paraId="6BFD8E07" w14:textId="77777777" w:rsidR="00B22BBE" w:rsidRPr="0006646B" w:rsidRDefault="00B22BBE" w:rsidP="00B22BBE">
      <w:pPr>
        <w:jc w:val="center"/>
        <w:rPr>
          <w:b/>
          <w:sz w:val="28"/>
          <w:szCs w:val="28"/>
        </w:rPr>
      </w:pPr>
      <w:r w:rsidRPr="0006646B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2BBE" w:rsidRPr="0006646B" w14:paraId="373522EE" w14:textId="77777777" w:rsidTr="005E76CC">
        <w:tc>
          <w:tcPr>
            <w:tcW w:w="4790" w:type="dxa"/>
            <w:hideMark/>
          </w:tcPr>
          <w:p w14:paraId="793E87EB" w14:textId="084428A5" w:rsidR="00B22BBE" w:rsidRPr="0006646B" w:rsidRDefault="00B22BBE" w:rsidP="00AF18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F184F">
              <w:rPr>
                <w:b/>
                <w:sz w:val="28"/>
                <w:szCs w:val="28"/>
              </w:rPr>
              <w:t>2</w:t>
            </w:r>
            <w:r w:rsidR="005805BE">
              <w:rPr>
                <w:b/>
                <w:sz w:val="28"/>
                <w:szCs w:val="28"/>
              </w:rPr>
              <w:t>3</w:t>
            </w:r>
            <w:r w:rsidRPr="0006646B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січня 2024</w:t>
            </w:r>
            <w:r w:rsidRPr="0006646B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EF1396E" w14:textId="77777777" w:rsidR="00B22BBE" w:rsidRPr="0006646B" w:rsidRDefault="00B22BBE" w:rsidP="00B22BB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06646B">
              <w:rPr>
                <w:b/>
                <w:sz w:val="28"/>
                <w:szCs w:val="28"/>
              </w:rPr>
              <w:t xml:space="preserve">             </w:t>
            </w:r>
            <w:r>
              <w:rPr>
                <w:b/>
                <w:sz w:val="28"/>
                <w:szCs w:val="28"/>
              </w:rPr>
              <w:t xml:space="preserve">                </w:t>
            </w:r>
            <w:r w:rsidRPr="0006646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      </w:t>
            </w:r>
            <w:r w:rsidRPr="0006646B">
              <w:rPr>
                <w:b/>
                <w:sz w:val="28"/>
                <w:szCs w:val="28"/>
              </w:rPr>
              <w:t xml:space="preserve">№ </w:t>
            </w:r>
            <w:r w:rsidR="00AF184F">
              <w:rPr>
                <w:b/>
                <w:sz w:val="28"/>
                <w:szCs w:val="28"/>
              </w:rPr>
              <w:t>1794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softHyphen/>
            </w:r>
            <w:r>
              <w:rPr>
                <w:b/>
                <w:sz w:val="28"/>
                <w:szCs w:val="28"/>
                <w:lang w:val="en-US"/>
              </w:rPr>
              <w:softHyphen/>
            </w:r>
            <w:r>
              <w:rPr>
                <w:b/>
                <w:sz w:val="28"/>
                <w:szCs w:val="28"/>
                <w:lang w:val="en-US"/>
              </w:rPr>
              <w:softHyphen/>
            </w:r>
            <w:r>
              <w:rPr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B22BBE" w:rsidRPr="0006646B" w14:paraId="1BFA717F" w14:textId="77777777" w:rsidTr="005E76CC">
        <w:tc>
          <w:tcPr>
            <w:tcW w:w="9571" w:type="dxa"/>
            <w:gridSpan w:val="2"/>
            <w:hideMark/>
          </w:tcPr>
          <w:p w14:paraId="0C89C294" w14:textId="77777777" w:rsidR="00B22BBE" w:rsidRPr="0006646B" w:rsidRDefault="00B22BBE" w:rsidP="005E76C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06646B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71E0E4C8" w14:textId="77777777" w:rsidR="00B22BBE" w:rsidRPr="0006646B" w:rsidRDefault="00B22BBE" w:rsidP="00B22BBE">
      <w:pPr>
        <w:rPr>
          <w:b/>
          <w:i/>
          <w:sz w:val="28"/>
          <w:szCs w:val="28"/>
        </w:rPr>
      </w:pPr>
    </w:p>
    <w:p w14:paraId="5BB5D014" w14:textId="77777777" w:rsidR="00B22BBE" w:rsidRDefault="00B22BBE" w:rsidP="00B22BBE">
      <w:pPr>
        <w:rPr>
          <w:i/>
          <w:sz w:val="28"/>
          <w:szCs w:val="28"/>
        </w:rPr>
      </w:pPr>
      <w:r w:rsidRPr="0006646B">
        <w:rPr>
          <w:i/>
          <w:sz w:val="28"/>
          <w:szCs w:val="28"/>
        </w:rPr>
        <w:t xml:space="preserve"> </w:t>
      </w:r>
    </w:p>
    <w:p w14:paraId="68FC802E" w14:textId="77777777" w:rsidR="00B22BBE" w:rsidRPr="003A2909" w:rsidRDefault="00B22BBE" w:rsidP="00B22BBE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39CE5AA6" w14:textId="77777777" w:rsidR="00B22BBE" w:rsidRPr="003A2909" w:rsidRDefault="00B22BBE" w:rsidP="00B22BBE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3C786866" w14:textId="77777777" w:rsidR="00B22BBE" w:rsidRPr="003A2909" w:rsidRDefault="00B22BBE" w:rsidP="00B22BBE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</w:t>
      </w:r>
      <w:r>
        <w:rPr>
          <w:b/>
          <w:i/>
          <w:sz w:val="26"/>
          <w:szCs w:val="26"/>
        </w:rPr>
        <w:t xml:space="preserve"> житлового масиву</w:t>
      </w:r>
    </w:p>
    <w:p w14:paraId="7249DF94" w14:textId="77777777" w:rsidR="00B22BBE" w:rsidRPr="0006646B" w:rsidRDefault="00B22BBE" w:rsidP="00B22BBE">
      <w:pPr>
        <w:rPr>
          <w:b/>
          <w:i/>
          <w:sz w:val="28"/>
          <w:szCs w:val="28"/>
        </w:rPr>
      </w:pPr>
      <w:r>
        <w:rPr>
          <w:b/>
          <w:i/>
          <w:sz w:val="26"/>
          <w:szCs w:val="26"/>
        </w:rPr>
        <w:t>в с. Нові Петрівці</w:t>
      </w:r>
    </w:p>
    <w:p w14:paraId="17131865" w14:textId="77777777" w:rsidR="00B22BBE" w:rsidRPr="0006646B" w:rsidRDefault="00B22BBE" w:rsidP="00B22BBE">
      <w:pPr>
        <w:rPr>
          <w:b/>
          <w:i/>
          <w:sz w:val="28"/>
          <w:szCs w:val="28"/>
        </w:rPr>
      </w:pPr>
      <w:r w:rsidRPr="0006646B">
        <w:rPr>
          <w:b/>
          <w:i/>
          <w:sz w:val="28"/>
          <w:szCs w:val="28"/>
        </w:rPr>
        <w:t xml:space="preserve"> </w:t>
      </w:r>
    </w:p>
    <w:p w14:paraId="529B9642" w14:textId="77777777" w:rsidR="00B22BBE" w:rsidRPr="007B28D6" w:rsidRDefault="00B22BBE" w:rsidP="00B22BBE">
      <w:pPr>
        <w:ind w:firstLine="708"/>
        <w:jc w:val="both"/>
        <w:rPr>
          <w:b/>
          <w:i/>
        </w:rPr>
      </w:pPr>
      <w:r w:rsidRPr="0006646B">
        <w:rPr>
          <w:sz w:val="28"/>
          <w:szCs w:val="28"/>
        </w:rPr>
        <w:t>Роз</w:t>
      </w:r>
      <w:r>
        <w:rPr>
          <w:sz w:val="28"/>
          <w:szCs w:val="28"/>
        </w:rPr>
        <w:t xml:space="preserve">робити </w:t>
      </w:r>
      <w:r w:rsidRPr="0006646B">
        <w:rPr>
          <w:sz w:val="28"/>
          <w:szCs w:val="28"/>
        </w:rPr>
        <w:t>технічну документацію із землеустрою щодо інвентаризації</w:t>
      </w:r>
      <w:r>
        <w:rPr>
          <w:sz w:val="28"/>
          <w:szCs w:val="28"/>
        </w:rPr>
        <w:t xml:space="preserve"> </w:t>
      </w:r>
      <w:r w:rsidRPr="0006646B">
        <w:rPr>
          <w:sz w:val="28"/>
          <w:szCs w:val="28"/>
        </w:rPr>
        <w:t xml:space="preserve">земель </w:t>
      </w:r>
      <w:r w:rsidR="00AF24F7">
        <w:rPr>
          <w:sz w:val="28"/>
          <w:szCs w:val="28"/>
        </w:rPr>
        <w:t>житлового масиву</w:t>
      </w:r>
      <w:r w:rsidRPr="00741022">
        <w:rPr>
          <w:sz w:val="30"/>
          <w:szCs w:val="30"/>
          <w:shd w:val="clear" w:color="auto" w:fill="FFFFFF"/>
        </w:rPr>
        <w:t xml:space="preserve"> </w:t>
      </w:r>
      <w:r w:rsidRPr="00741022">
        <w:rPr>
          <w:sz w:val="28"/>
          <w:szCs w:val="28"/>
        </w:rPr>
        <w:t>в</w:t>
      </w:r>
      <w:r w:rsidRPr="000664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селі Нові Петрівці, </w:t>
      </w:r>
      <w:r w:rsidRPr="0006646B">
        <w:rPr>
          <w:sz w:val="28"/>
          <w:szCs w:val="28"/>
        </w:rPr>
        <w:t xml:space="preserve">керуючись статтями 12, </w:t>
      </w:r>
      <w:r w:rsidRPr="00DD61AE">
        <w:rPr>
          <w:sz w:val="28"/>
          <w:szCs w:val="28"/>
        </w:rPr>
        <w:t>79</w:t>
      </w:r>
      <w:r w:rsidRPr="00B57F6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Pr="00DD61AE">
        <w:rPr>
          <w:sz w:val="28"/>
          <w:szCs w:val="28"/>
        </w:rPr>
        <w:t xml:space="preserve">Земельного кодексу України, </w:t>
      </w:r>
      <w:r w:rsidRPr="007B28D6">
        <w:rPr>
          <w:sz w:val="28"/>
          <w:szCs w:val="28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35E04B54" w14:textId="77777777" w:rsidR="00B22BBE" w:rsidRPr="0006646B" w:rsidRDefault="00B22BBE" w:rsidP="00B22BBE">
      <w:pPr>
        <w:jc w:val="both"/>
        <w:rPr>
          <w:b/>
          <w:bCs/>
          <w:i/>
          <w:iCs/>
          <w:sz w:val="28"/>
          <w:szCs w:val="28"/>
        </w:rPr>
      </w:pPr>
      <w:r w:rsidRPr="0006646B">
        <w:rPr>
          <w:sz w:val="28"/>
          <w:szCs w:val="28"/>
        </w:rPr>
        <w:t xml:space="preserve"> </w:t>
      </w:r>
      <w:r w:rsidRPr="0006646B">
        <w:rPr>
          <w:b/>
          <w:bCs/>
          <w:i/>
          <w:iCs/>
          <w:sz w:val="28"/>
          <w:szCs w:val="28"/>
        </w:rPr>
        <w:t xml:space="preserve">сільська рада </w:t>
      </w:r>
    </w:p>
    <w:p w14:paraId="78B697D3" w14:textId="77777777" w:rsidR="00B22BBE" w:rsidRPr="0006646B" w:rsidRDefault="00B22BBE" w:rsidP="00B22BBE">
      <w:pPr>
        <w:jc w:val="center"/>
        <w:rPr>
          <w:b/>
          <w:bCs/>
          <w:i/>
          <w:iCs/>
          <w:sz w:val="28"/>
          <w:szCs w:val="28"/>
        </w:rPr>
      </w:pPr>
      <w:r w:rsidRPr="0006646B">
        <w:rPr>
          <w:b/>
          <w:bCs/>
          <w:i/>
          <w:iCs/>
          <w:sz w:val="28"/>
          <w:szCs w:val="28"/>
        </w:rPr>
        <w:t>ВИРІШИЛА:</w:t>
      </w:r>
    </w:p>
    <w:p w14:paraId="0FEB7058" w14:textId="77777777" w:rsidR="00B22BBE" w:rsidRPr="0006646B" w:rsidRDefault="00B22BBE" w:rsidP="00B22BBE">
      <w:pPr>
        <w:pStyle w:val="a6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</w:t>
      </w:r>
      <w:r w:rsidR="00AF24F7">
        <w:rPr>
          <w:rFonts w:ascii="Times New Roman" w:hAnsi="Times New Roman" w:cs="Times New Roman"/>
          <w:noProof w:val="0"/>
          <w:sz w:val="28"/>
          <w:szCs w:val="28"/>
        </w:rPr>
        <w:t>житлового масиву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9074A2">
        <w:rPr>
          <w:rFonts w:ascii="Times New Roman" w:hAnsi="Times New Roman" w:cs="Times New Roman"/>
          <w:noProof w:val="0"/>
          <w:sz w:val="28"/>
          <w:szCs w:val="28"/>
        </w:rPr>
        <w:t>загальною площею 22,7424 га (</w:t>
      </w:r>
      <w:r w:rsidR="001C4774">
        <w:rPr>
          <w:rFonts w:ascii="Times New Roman" w:hAnsi="Times New Roman" w:cs="Times New Roman"/>
          <w:noProof w:val="0"/>
          <w:sz w:val="28"/>
          <w:szCs w:val="28"/>
        </w:rPr>
        <w:t>вулиц</w:t>
      </w:r>
      <w:r w:rsidR="00FC196F">
        <w:rPr>
          <w:rFonts w:ascii="Times New Roman" w:hAnsi="Times New Roman" w:cs="Times New Roman"/>
          <w:noProof w:val="0"/>
          <w:sz w:val="28"/>
          <w:szCs w:val="28"/>
        </w:rPr>
        <w:t>і</w:t>
      </w:r>
      <w:r w:rsidR="001C4774">
        <w:rPr>
          <w:rFonts w:ascii="Times New Roman" w:hAnsi="Times New Roman" w:cs="Times New Roman"/>
          <w:noProof w:val="0"/>
          <w:sz w:val="28"/>
          <w:szCs w:val="28"/>
        </w:rPr>
        <w:t xml:space="preserve"> Кримська</w:t>
      </w:r>
      <w:r w:rsidR="00C4421A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1C4774">
        <w:rPr>
          <w:rFonts w:ascii="Times New Roman" w:hAnsi="Times New Roman" w:cs="Times New Roman"/>
          <w:noProof w:val="0"/>
          <w:sz w:val="28"/>
          <w:szCs w:val="28"/>
        </w:rPr>
        <w:t xml:space="preserve"> Одеська, Сумська, Донецька, Львівська, Вінницька, Черкаська, Волинська, Закарпатська</w:t>
      </w:r>
      <w:r w:rsidR="009074A2">
        <w:rPr>
          <w:rFonts w:ascii="Times New Roman" w:hAnsi="Times New Roman" w:cs="Times New Roman"/>
          <w:noProof w:val="0"/>
          <w:sz w:val="28"/>
          <w:szCs w:val="28"/>
        </w:rPr>
        <w:t>)</w:t>
      </w:r>
      <w:r w:rsidR="001C4774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Нові Петрівці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14:paraId="564188A7" w14:textId="77777777" w:rsidR="00B22BBE" w:rsidRDefault="00B22BBE" w:rsidP="00B22BBE">
      <w:pPr>
        <w:jc w:val="both"/>
        <w:rPr>
          <w:sz w:val="28"/>
          <w:szCs w:val="28"/>
        </w:rPr>
      </w:pPr>
      <w:r w:rsidRPr="0006646B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sz w:val="28"/>
          <w:szCs w:val="28"/>
        </w:rPr>
        <w:t xml:space="preserve">технічної документації із землеустрою щодо інвентаризації </w:t>
      </w:r>
      <w:r w:rsidRPr="0006646B">
        <w:rPr>
          <w:sz w:val="28"/>
          <w:szCs w:val="28"/>
        </w:rPr>
        <w:t xml:space="preserve">земель </w:t>
      </w:r>
      <w:r w:rsidR="00AF24F7">
        <w:rPr>
          <w:sz w:val="28"/>
          <w:szCs w:val="28"/>
        </w:rPr>
        <w:t xml:space="preserve">житлового </w:t>
      </w:r>
      <w:r w:rsidR="00C4421A">
        <w:rPr>
          <w:sz w:val="28"/>
          <w:szCs w:val="28"/>
        </w:rPr>
        <w:t>масиву</w:t>
      </w:r>
      <w:r w:rsidR="009074A2" w:rsidRPr="009074A2">
        <w:rPr>
          <w:sz w:val="28"/>
          <w:szCs w:val="28"/>
        </w:rPr>
        <w:t xml:space="preserve"> </w:t>
      </w:r>
      <w:r w:rsidR="009074A2">
        <w:rPr>
          <w:sz w:val="28"/>
          <w:szCs w:val="28"/>
        </w:rPr>
        <w:t>загальною площею 22,7424 га (</w:t>
      </w:r>
      <w:r w:rsidR="00C4421A">
        <w:rPr>
          <w:sz w:val="28"/>
          <w:szCs w:val="28"/>
        </w:rPr>
        <w:t>вулиц</w:t>
      </w:r>
      <w:r w:rsidR="00FC196F">
        <w:rPr>
          <w:sz w:val="28"/>
          <w:szCs w:val="28"/>
        </w:rPr>
        <w:t>і</w:t>
      </w:r>
      <w:r w:rsidR="00C4421A">
        <w:rPr>
          <w:sz w:val="28"/>
          <w:szCs w:val="28"/>
        </w:rPr>
        <w:t xml:space="preserve"> Кримська, Одеська, Сумська, Донецька, Львівська, Вінницька, Черкаська, Волинська, Закарпатська</w:t>
      </w:r>
      <w:r w:rsidR="009074A2">
        <w:rPr>
          <w:sz w:val="28"/>
          <w:szCs w:val="28"/>
        </w:rPr>
        <w:t>)</w:t>
      </w:r>
      <w:r w:rsidR="00C4421A">
        <w:rPr>
          <w:sz w:val="28"/>
          <w:szCs w:val="28"/>
        </w:rPr>
        <w:t xml:space="preserve"> </w:t>
      </w:r>
      <w:r w:rsidR="00C4421A" w:rsidRPr="0006646B">
        <w:rPr>
          <w:sz w:val="28"/>
          <w:szCs w:val="28"/>
        </w:rPr>
        <w:t xml:space="preserve"> </w:t>
      </w:r>
      <w:r w:rsidRPr="0006646B">
        <w:rPr>
          <w:sz w:val="28"/>
          <w:szCs w:val="28"/>
        </w:rPr>
        <w:t xml:space="preserve">в селі </w:t>
      </w:r>
      <w:r>
        <w:rPr>
          <w:sz w:val="28"/>
          <w:szCs w:val="28"/>
        </w:rPr>
        <w:t>Нові Петрівці</w:t>
      </w:r>
      <w:r w:rsidRPr="0006646B">
        <w:rPr>
          <w:sz w:val="28"/>
          <w:szCs w:val="28"/>
        </w:rPr>
        <w:t xml:space="preserve"> Вишгородського району Київської області</w:t>
      </w:r>
      <w:r>
        <w:rPr>
          <w:sz w:val="28"/>
          <w:szCs w:val="28"/>
        </w:rPr>
        <w:t xml:space="preserve"> з суб’єктом господарювання, який має право на здійснення діяльності у сфері землеустрою.</w:t>
      </w:r>
    </w:p>
    <w:p w14:paraId="2B2460B6" w14:textId="77777777" w:rsidR="00B22BBE" w:rsidRPr="00F91941" w:rsidRDefault="00B22BBE" w:rsidP="00B22B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91941">
        <w:rPr>
          <w:sz w:val="28"/>
          <w:szCs w:val="28"/>
        </w:rPr>
        <w:t>Технічну документації із землеустрою щодо інвентаризації земель</w:t>
      </w:r>
      <w:r w:rsidR="00D17522">
        <w:rPr>
          <w:sz w:val="28"/>
          <w:szCs w:val="28"/>
        </w:rPr>
        <w:t xml:space="preserve"> житлового масиву</w:t>
      </w:r>
      <w:r>
        <w:rPr>
          <w:sz w:val="28"/>
          <w:szCs w:val="28"/>
        </w:rPr>
        <w:t xml:space="preserve"> </w:t>
      </w:r>
      <w:r w:rsidR="009074A2">
        <w:rPr>
          <w:sz w:val="28"/>
          <w:szCs w:val="28"/>
        </w:rPr>
        <w:t>загальною площею 22,7424 га (</w:t>
      </w:r>
      <w:r w:rsidR="00B000FE">
        <w:rPr>
          <w:sz w:val="28"/>
          <w:szCs w:val="28"/>
        </w:rPr>
        <w:t>вулиц</w:t>
      </w:r>
      <w:r w:rsidR="00FC196F">
        <w:rPr>
          <w:sz w:val="28"/>
          <w:szCs w:val="28"/>
        </w:rPr>
        <w:t>і</w:t>
      </w:r>
      <w:r w:rsidR="00B000FE">
        <w:rPr>
          <w:sz w:val="28"/>
          <w:szCs w:val="28"/>
        </w:rPr>
        <w:t xml:space="preserve"> Кримська, Одеська, Сумська, Донецька, Львівська, Вінницька, Черкаська, Волинська, Закарпатська</w:t>
      </w:r>
      <w:r w:rsidR="00FC196F">
        <w:rPr>
          <w:sz w:val="28"/>
          <w:szCs w:val="28"/>
        </w:rPr>
        <w:t>)</w:t>
      </w:r>
      <w:r w:rsidR="00B000FE">
        <w:rPr>
          <w:sz w:val="28"/>
          <w:szCs w:val="28"/>
        </w:rPr>
        <w:t xml:space="preserve"> </w:t>
      </w:r>
      <w:r w:rsidR="00B000FE" w:rsidRPr="0006646B">
        <w:rPr>
          <w:sz w:val="28"/>
          <w:szCs w:val="28"/>
        </w:rPr>
        <w:t xml:space="preserve"> </w:t>
      </w:r>
      <w:r w:rsidRPr="00F91941">
        <w:rPr>
          <w:sz w:val="28"/>
          <w:szCs w:val="28"/>
        </w:rPr>
        <w:t>подати на затвердження сесії сільської ради.</w:t>
      </w:r>
    </w:p>
    <w:p w14:paraId="2D9EEB21" w14:textId="77777777" w:rsidR="00B22BBE" w:rsidRPr="00A41CE2" w:rsidRDefault="00B22BBE" w:rsidP="00B22BB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41CE2">
        <w:rPr>
          <w:sz w:val="28"/>
          <w:szCs w:val="28"/>
        </w:rPr>
        <w:t>.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4AF0FA1" w14:textId="77777777" w:rsidR="00B22BBE" w:rsidRDefault="00B22BBE" w:rsidP="00B22BBE">
      <w:pPr>
        <w:rPr>
          <w:rStyle w:val="panel-body1"/>
          <w:b/>
          <w:bCs/>
          <w:i/>
          <w:iCs/>
          <w:sz w:val="28"/>
          <w:szCs w:val="28"/>
        </w:rPr>
      </w:pPr>
    </w:p>
    <w:p w14:paraId="0AF767A3" w14:textId="77777777" w:rsidR="00B22BBE" w:rsidRPr="00D17522" w:rsidRDefault="00B22BBE" w:rsidP="00B22BBE">
      <w:r w:rsidRPr="00D175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 w:rsidRPr="00D175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175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        </w:t>
      </w:r>
      <w:r w:rsidRPr="00D175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175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>Радіон СТАРЕНЬКИЙ</w:t>
      </w:r>
    </w:p>
    <w:p w14:paraId="504F8B04" w14:textId="77777777" w:rsidR="00705B37" w:rsidRDefault="00705B37"/>
    <w:sectPr w:rsidR="00705B37" w:rsidSect="00672F0A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10C"/>
    <w:rsid w:val="001C4774"/>
    <w:rsid w:val="005805BE"/>
    <w:rsid w:val="00694B48"/>
    <w:rsid w:val="00697285"/>
    <w:rsid w:val="006B3C1E"/>
    <w:rsid w:val="00705B37"/>
    <w:rsid w:val="009074A2"/>
    <w:rsid w:val="00AF184F"/>
    <w:rsid w:val="00AF24F7"/>
    <w:rsid w:val="00B000FE"/>
    <w:rsid w:val="00B22BBE"/>
    <w:rsid w:val="00C359CA"/>
    <w:rsid w:val="00C4421A"/>
    <w:rsid w:val="00D17522"/>
    <w:rsid w:val="00E0010C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FEF4"/>
  <w15:docId w15:val="{24177F30-B277-407A-9949-229AB69C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28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69728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972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28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B22BBE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2024-01-24T14:30:00Z</cp:lastPrinted>
  <dcterms:created xsi:type="dcterms:W3CDTF">2024-01-08T08:57:00Z</dcterms:created>
  <dcterms:modified xsi:type="dcterms:W3CDTF">2024-02-09T07:09:00Z</dcterms:modified>
</cp:coreProperties>
</file>