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8CE" w:rsidRDefault="00DC38CE" w:rsidP="00DC38CE">
      <w:pPr>
        <w:rPr>
          <w:rFonts w:ascii="Traktir" w:hAnsi="Traktir" w:cs="Traktir"/>
          <w:snapToGrid w:val="0"/>
          <w:color w:val="00FF00"/>
        </w:rPr>
      </w:pPr>
      <w:r>
        <w:rPr>
          <w:rFonts w:ascii="Traktir" w:hAnsi="Traktir" w:cs="Traktir"/>
          <w:noProof/>
          <w:color w:val="00FF00"/>
          <w:lang w:val="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DC38CE" w:rsidRDefault="00DC38CE" w:rsidP="00DC38CE">
      <w:pPr>
        <w:rPr>
          <w:b/>
          <w:sz w:val="28"/>
          <w:szCs w:val="28"/>
        </w:rPr>
      </w:pPr>
      <w:r>
        <w:rPr>
          <w:b/>
          <w:sz w:val="28"/>
          <w:szCs w:val="28"/>
        </w:rPr>
        <w:t>НОВОПЕТРІВСЬКА СІЛЬСЬКА РАДА</w:t>
      </w:r>
    </w:p>
    <w:p w:rsidR="00DC38CE" w:rsidRDefault="00DC38CE" w:rsidP="00DC38CE">
      <w:pPr>
        <w:rPr>
          <w:b/>
          <w:sz w:val="28"/>
          <w:szCs w:val="28"/>
        </w:rPr>
      </w:pPr>
      <w:r>
        <w:rPr>
          <w:b/>
          <w:sz w:val="28"/>
          <w:szCs w:val="28"/>
        </w:rPr>
        <w:t>ВИШГОРОДСЬКОГО РАЙОНУ КИЇВСЬКОЇ ОБЛАСТІ</w:t>
      </w:r>
    </w:p>
    <w:p w:rsidR="00DC38CE" w:rsidRDefault="003A7383" w:rsidP="00DC38CE">
      <w:pPr>
        <w:rPr>
          <w:b/>
          <w:sz w:val="28"/>
          <w:szCs w:val="28"/>
        </w:rPr>
      </w:pPr>
      <w:proofErr w:type="spellStart"/>
      <w:r>
        <w:rPr>
          <w:b/>
          <w:sz w:val="28"/>
          <w:szCs w:val="28"/>
          <w:lang w:val="uk-UA"/>
        </w:rPr>
        <w:t>Шестидесята</w:t>
      </w:r>
      <w:proofErr w:type="spellEnd"/>
      <w:r>
        <w:rPr>
          <w:b/>
          <w:sz w:val="28"/>
          <w:szCs w:val="28"/>
          <w:lang w:val="uk-UA"/>
        </w:rPr>
        <w:t xml:space="preserve"> </w:t>
      </w:r>
      <w:proofErr w:type="spellStart"/>
      <w:r w:rsidR="00DC38CE">
        <w:rPr>
          <w:b/>
          <w:sz w:val="28"/>
          <w:szCs w:val="28"/>
        </w:rPr>
        <w:t>сесія</w:t>
      </w:r>
      <w:proofErr w:type="spellEnd"/>
      <w:r w:rsidR="00DC38CE">
        <w:rPr>
          <w:b/>
          <w:sz w:val="28"/>
          <w:szCs w:val="28"/>
        </w:rPr>
        <w:t xml:space="preserve"> </w:t>
      </w:r>
      <w:proofErr w:type="spellStart"/>
      <w:r w:rsidR="00DC38CE">
        <w:rPr>
          <w:b/>
          <w:sz w:val="28"/>
          <w:szCs w:val="28"/>
        </w:rPr>
        <w:t>сьомого</w:t>
      </w:r>
      <w:proofErr w:type="spellEnd"/>
      <w:r w:rsidR="00DC38CE">
        <w:rPr>
          <w:b/>
          <w:sz w:val="28"/>
          <w:szCs w:val="28"/>
        </w:rPr>
        <w:t xml:space="preserve"> </w:t>
      </w:r>
      <w:proofErr w:type="spellStart"/>
      <w:r w:rsidR="00DC38CE">
        <w:rPr>
          <w:b/>
          <w:sz w:val="28"/>
          <w:szCs w:val="28"/>
        </w:rPr>
        <w:t>скликання</w:t>
      </w:r>
      <w:proofErr w:type="spellEnd"/>
    </w:p>
    <w:p w:rsidR="00DC38CE" w:rsidRDefault="00DC38CE" w:rsidP="00DC38CE">
      <w:pPr>
        <w:rPr>
          <w:sz w:val="28"/>
          <w:szCs w:val="28"/>
        </w:rPr>
      </w:pPr>
    </w:p>
    <w:tbl>
      <w:tblPr>
        <w:tblW w:w="0" w:type="auto"/>
        <w:tblLook w:val="04A0" w:firstRow="1" w:lastRow="0" w:firstColumn="1" w:lastColumn="0" w:noHBand="0" w:noVBand="1"/>
      </w:tblPr>
      <w:tblGrid>
        <w:gridCol w:w="4790"/>
        <w:gridCol w:w="4781"/>
      </w:tblGrid>
      <w:tr w:rsidR="00DC38CE" w:rsidTr="00DC38CE">
        <w:tc>
          <w:tcPr>
            <w:tcW w:w="4790" w:type="dxa"/>
            <w:hideMark/>
          </w:tcPr>
          <w:p w:rsidR="00DC38CE" w:rsidRDefault="00DC38CE">
            <w:pPr>
              <w:tabs>
                <w:tab w:val="left" w:pos="6750"/>
              </w:tabs>
              <w:jc w:val="both"/>
              <w:rPr>
                <w:b/>
                <w:sz w:val="28"/>
                <w:szCs w:val="28"/>
              </w:rPr>
            </w:pPr>
            <w:r>
              <w:rPr>
                <w:b/>
                <w:sz w:val="28"/>
                <w:szCs w:val="28"/>
              </w:rPr>
              <w:t>«</w:t>
            </w:r>
            <w:r w:rsidR="003A7383">
              <w:rPr>
                <w:b/>
                <w:sz w:val="28"/>
                <w:szCs w:val="28"/>
                <w:lang w:val="uk-UA"/>
              </w:rPr>
              <w:t>03</w:t>
            </w:r>
            <w:r>
              <w:rPr>
                <w:b/>
                <w:sz w:val="28"/>
                <w:szCs w:val="28"/>
              </w:rPr>
              <w:t xml:space="preserve">» </w:t>
            </w:r>
            <w:r w:rsidR="003A7383">
              <w:rPr>
                <w:b/>
                <w:sz w:val="28"/>
                <w:szCs w:val="28"/>
                <w:lang w:val="uk-UA"/>
              </w:rPr>
              <w:t>квітня</w:t>
            </w:r>
            <w:r w:rsidR="003A7383">
              <w:rPr>
                <w:b/>
                <w:sz w:val="28"/>
                <w:szCs w:val="28"/>
              </w:rPr>
              <w:t xml:space="preserve"> 20</w:t>
            </w:r>
            <w:r w:rsidR="003A7383">
              <w:rPr>
                <w:b/>
                <w:sz w:val="28"/>
                <w:szCs w:val="28"/>
                <w:lang w:val="uk-UA"/>
              </w:rPr>
              <w:t>20</w:t>
            </w:r>
            <w:r>
              <w:rPr>
                <w:b/>
                <w:sz w:val="28"/>
                <w:szCs w:val="28"/>
              </w:rPr>
              <w:t xml:space="preserve"> року</w:t>
            </w:r>
          </w:p>
        </w:tc>
        <w:tc>
          <w:tcPr>
            <w:tcW w:w="4781" w:type="dxa"/>
            <w:hideMark/>
          </w:tcPr>
          <w:p w:rsidR="00DC38CE" w:rsidRDefault="00E75547" w:rsidP="003A7383">
            <w:pPr>
              <w:tabs>
                <w:tab w:val="left" w:pos="6750"/>
              </w:tabs>
              <w:rPr>
                <w:b/>
                <w:sz w:val="28"/>
                <w:szCs w:val="28"/>
                <w:lang w:val="uk-UA"/>
              </w:rPr>
            </w:pPr>
            <w:r>
              <w:rPr>
                <w:b/>
                <w:sz w:val="28"/>
                <w:szCs w:val="28"/>
                <w:lang w:val="uk-UA"/>
              </w:rPr>
              <w:t xml:space="preserve">                                                    </w:t>
            </w:r>
            <w:r w:rsidR="00DC38CE">
              <w:rPr>
                <w:b/>
                <w:sz w:val="28"/>
                <w:szCs w:val="28"/>
                <w:lang w:val="uk-UA"/>
              </w:rPr>
              <w:t xml:space="preserve">№ </w:t>
            </w:r>
            <w:r w:rsidR="00D44FA0">
              <w:rPr>
                <w:b/>
                <w:sz w:val="28"/>
                <w:szCs w:val="28"/>
                <w:lang w:val="uk-UA"/>
              </w:rPr>
              <w:t>1830</w:t>
            </w:r>
            <w:bookmarkStart w:id="0" w:name="_GoBack"/>
            <w:bookmarkEnd w:id="0"/>
          </w:p>
        </w:tc>
      </w:tr>
      <w:tr w:rsidR="00DC38CE" w:rsidTr="00DC38CE">
        <w:tc>
          <w:tcPr>
            <w:tcW w:w="9571" w:type="dxa"/>
            <w:gridSpan w:val="2"/>
            <w:hideMark/>
          </w:tcPr>
          <w:p w:rsidR="00DC38CE" w:rsidRDefault="00DC38CE">
            <w:pPr>
              <w:tabs>
                <w:tab w:val="left" w:pos="6750"/>
              </w:tabs>
              <w:rPr>
                <w:b/>
                <w:sz w:val="28"/>
                <w:szCs w:val="28"/>
              </w:rPr>
            </w:pPr>
            <w:r>
              <w:rPr>
                <w:b/>
                <w:sz w:val="28"/>
                <w:szCs w:val="28"/>
              </w:rPr>
              <w:t>РІШЕННЯ</w:t>
            </w:r>
          </w:p>
        </w:tc>
      </w:tr>
    </w:tbl>
    <w:p w:rsidR="00DC38CE" w:rsidRDefault="00DC38CE" w:rsidP="00DC38CE">
      <w:pPr>
        <w:jc w:val="both"/>
        <w:rPr>
          <w:b/>
          <w:bCs/>
          <w:i/>
          <w:iCs/>
          <w:sz w:val="28"/>
          <w:szCs w:val="28"/>
          <w:lang w:val="uk-UA"/>
        </w:rPr>
      </w:pPr>
    </w:p>
    <w:p w:rsidR="00DC38CE" w:rsidRDefault="00DC38CE" w:rsidP="00DC38CE">
      <w:pPr>
        <w:jc w:val="left"/>
        <w:rPr>
          <w:b/>
          <w:bCs/>
          <w:i/>
          <w:iCs/>
          <w:sz w:val="28"/>
          <w:szCs w:val="28"/>
          <w:lang w:val="uk-UA"/>
        </w:rPr>
      </w:pPr>
      <w:r>
        <w:rPr>
          <w:b/>
          <w:bCs/>
          <w:i/>
          <w:iCs/>
          <w:sz w:val="28"/>
          <w:szCs w:val="28"/>
          <w:lang w:val="uk-UA"/>
        </w:rPr>
        <w:t>Про розгляд заяви</w:t>
      </w:r>
      <w:r w:rsidR="00B74AB7">
        <w:rPr>
          <w:b/>
          <w:bCs/>
          <w:i/>
          <w:iCs/>
          <w:sz w:val="28"/>
          <w:szCs w:val="28"/>
          <w:lang w:val="uk-UA"/>
        </w:rPr>
        <w:t xml:space="preserve"> Черниша Івана Івановича</w:t>
      </w:r>
      <w:r>
        <w:rPr>
          <w:b/>
          <w:bCs/>
          <w:i/>
          <w:iCs/>
          <w:sz w:val="28"/>
          <w:szCs w:val="28"/>
          <w:lang w:val="uk-UA"/>
        </w:rPr>
        <w:t>.</w:t>
      </w:r>
    </w:p>
    <w:p w:rsidR="00DC38CE" w:rsidRDefault="00DC38CE" w:rsidP="00DC38CE">
      <w:pPr>
        <w:jc w:val="left"/>
        <w:rPr>
          <w:sz w:val="28"/>
          <w:szCs w:val="28"/>
          <w:lang w:val="uk-UA"/>
        </w:rPr>
      </w:pPr>
    </w:p>
    <w:p w:rsidR="00DC38CE" w:rsidRDefault="00DC38CE" w:rsidP="00DC38CE">
      <w:pPr>
        <w:jc w:val="both"/>
        <w:rPr>
          <w:sz w:val="28"/>
          <w:szCs w:val="28"/>
          <w:lang w:val="uk-UA"/>
        </w:rPr>
      </w:pPr>
      <w:r>
        <w:rPr>
          <w:sz w:val="28"/>
          <w:szCs w:val="28"/>
          <w:lang w:val="uk-UA"/>
        </w:rPr>
        <w:t xml:space="preserve">     Розглянувши заяву гр. </w:t>
      </w:r>
      <w:r w:rsidR="00B74AB7" w:rsidRPr="00B74AB7">
        <w:rPr>
          <w:bCs/>
          <w:iCs/>
          <w:sz w:val="28"/>
          <w:szCs w:val="28"/>
          <w:lang w:val="uk-UA"/>
        </w:rPr>
        <w:t>Черниша Ів</w:t>
      </w:r>
      <w:r w:rsidR="00B74AB7">
        <w:rPr>
          <w:bCs/>
          <w:iCs/>
          <w:sz w:val="28"/>
          <w:szCs w:val="28"/>
          <w:lang w:val="uk-UA"/>
        </w:rPr>
        <w:t>а</w:t>
      </w:r>
      <w:r w:rsidR="00B74AB7" w:rsidRPr="00B74AB7">
        <w:rPr>
          <w:bCs/>
          <w:iCs/>
          <w:sz w:val="28"/>
          <w:szCs w:val="28"/>
          <w:lang w:val="uk-UA"/>
        </w:rPr>
        <w:t>на Івановича</w:t>
      </w:r>
      <w:r w:rsidR="00925F48">
        <w:rPr>
          <w:sz w:val="28"/>
          <w:szCs w:val="28"/>
          <w:lang w:val="uk-UA"/>
        </w:rPr>
        <w:t xml:space="preserve"> </w:t>
      </w:r>
      <w:r>
        <w:rPr>
          <w:sz w:val="28"/>
          <w:szCs w:val="28"/>
          <w:lang w:val="uk-UA"/>
        </w:rPr>
        <w:t>про надання йому у</w:t>
      </w:r>
      <w:r w:rsidR="00E75547">
        <w:rPr>
          <w:sz w:val="28"/>
          <w:szCs w:val="28"/>
          <w:lang w:val="uk-UA"/>
        </w:rPr>
        <w:t xml:space="preserve"> приватну власність </w:t>
      </w:r>
      <w:r>
        <w:rPr>
          <w:sz w:val="28"/>
          <w:szCs w:val="28"/>
          <w:lang w:val="uk-UA"/>
        </w:rPr>
        <w:t>земельн</w:t>
      </w:r>
      <w:r w:rsidR="00E75547">
        <w:rPr>
          <w:sz w:val="28"/>
          <w:szCs w:val="28"/>
          <w:lang w:val="uk-UA"/>
        </w:rPr>
        <w:t>у</w:t>
      </w:r>
      <w:r>
        <w:rPr>
          <w:sz w:val="28"/>
          <w:szCs w:val="28"/>
          <w:lang w:val="uk-UA"/>
        </w:rPr>
        <w:t xml:space="preserve"> ділянк</w:t>
      </w:r>
      <w:r w:rsidR="00E75547">
        <w:rPr>
          <w:sz w:val="28"/>
          <w:szCs w:val="28"/>
          <w:lang w:val="uk-UA"/>
        </w:rPr>
        <w:t>у</w:t>
      </w:r>
      <w:r>
        <w:rPr>
          <w:sz w:val="28"/>
          <w:szCs w:val="28"/>
          <w:lang w:val="uk-UA"/>
        </w:rPr>
        <w:t xml:space="preserve"> для будівництва та обслуговування житлового будинку, господарських будівель та споруд, встановлено.</w:t>
      </w:r>
    </w:p>
    <w:p w:rsidR="00DC38CE" w:rsidRDefault="00DC38CE" w:rsidP="00DC38CE">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DC38CE" w:rsidRDefault="00DC38CE" w:rsidP="00DC38CE">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ст.ст. 25, 26 ЗУ «Про місцеве самоврядування в Україні», </w:t>
      </w:r>
    </w:p>
    <w:p w:rsidR="00DC38CE" w:rsidRDefault="00DC38CE" w:rsidP="00DC38CE">
      <w:pPr>
        <w:pStyle w:val="HTML"/>
        <w:ind w:firstLine="567"/>
        <w:jc w:val="both"/>
        <w:rPr>
          <w:rFonts w:ascii="Times New Roman" w:hAnsi="Times New Roman" w:cs="Times New Roman"/>
          <w:sz w:val="28"/>
          <w:szCs w:val="28"/>
          <w:lang w:val="uk-UA"/>
        </w:rPr>
      </w:pPr>
    </w:p>
    <w:p w:rsidR="00DC38CE" w:rsidRDefault="00DC38CE" w:rsidP="00DC38CE">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DC38CE" w:rsidRDefault="00DC38CE" w:rsidP="00DC38CE">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DC38CE" w:rsidRDefault="00DC38CE" w:rsidP="00DC38CE">
      <w:pPr>
        <w:pStyle w:val="HTML"/>
        <w:jc w:val="both"/>
        <w:rPr>
          <w:rFonts w:ascii="Britannic Bold" w:hAnsi="Britannic Bold" w:cs="Britannic Bold"/>
          <w:sz w:val="28"/>
          <w:szCs w:val="28"/>
          <w:lang w:val="uk-UA"/>
        </w:rPr>
      </w:pPr>
    </w:p>
    <w:p w:rsidR="00DC38CE" w:rsidRPr="00DC38CE" w:rsidRDefault="00DC38CE" w:rsidP="00DC38CE">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 xml:space="preserve">1. Розглянути питання про першочергове виділення земельної ділянки гр. </w:t>
      </w:r>
      <w:r w:rsidR="00B74AB7" w:rsidRPr="00B74AB7">
        <w:rPr>
          <w:rFonts w:ascii="Times New Roman" w:hAnsi="Times New Roman" w:cs="Times New Roman"/>
          <w:bCs/>
          <w:iCs/>
          <w:sz w:val="28"/>
          <w:szCs w:val="28"/>
          <w:lang w:val="uk-UA"/>
        </w:rPr>
        <w:t>Черниш</w:t>
      </w:r>
      <w:r w:rsidR="00B74AB7">
        <w:rPr>
          <w:rFonts w:ascii="Times New Roman" w:hAnsi="Times New Roman" w:cs="Times New Roman"/>
          <w:bCs/>
          <w:iCs/>
          <w:sz w:val="28"/>
          <w:szCs w:val="28"/>
          <w:lang w:val="uk-UA"/>
        </w:rPr>
        <w:t>у</w:t>
      </w:r>
      <w:r w:rsidR="00B74AB7" w:rsidRPr="00B74AB7">
        <w:rPr>
          <w:rFonts w:ascii="Times New Roman" w:hAnsi="Times New Roman" w:cs="Times New Roman"/>
          <w:bCs/>
          <w:iCs/>
          <w:sz w:val="28"/>
          <w:szCs w:val="28"/>
          <w:lang w:val="uk-UA"/>
        </w:rPr>
        <w:t xml:space="preserve"> Івану</w:t>
      </w:r>
      <w:r w:rsidR="00B74AB7">
        <w:rPr>
          <w:rFonts w:ascii="Times New Roman" w:hAnsi="Times New Roman" w:cs="Times New Roman"/>
          <w:bCs/>
          <w:iCs/>
          <w:sz w:val="28"/>
          <w:szCs w:val="28"/>
          <w:lang w:val="uk-UA"/>
        </w:rPr>
        <w:t xml:space="preserve"> Івановичу</w:t>
      </w:r>
      <w:r>
        <w:rPr>
          <w:rFonts w:ascii="Times New Roman" w:hAnsi="Times New Roman" w:cs="Times New Roman"/>
          <w:sz w:val="28"/>
          <w:szCs w:val="28"/>
          <w:lang w:val="uk-UA"/>
        </w:rPr>
        <w:t xml:space="preserve"> в разі наявності на території с. Нові Петрівці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DC38CE" w:rsidRDefault="00DC38CE" w:rsidP="00DC38CE">
      <w:pPr>
        <w:pStyle w:val="HTML"/>
        <w:jc w:val="both"/>
        <w:rPr>
          <w:rFonts w:ascii="Times New Roman" w:hAnsi="Times New Roman" w:cs="Times New Roman"/>
          <w:sz w:val="28"/>
          <w:szCs w:val="28"/>
          <w:lang w:val="uk-UA"/>
        </w:rPr>
      </w:pPr>
    </w:p>
    <w:p w:rsidR="00DC38CE" w:rsidRDefault="00DC38CE" w:rsidP="00DC38CE">
      <w:pPr>
        <w:pStyle w:val="HTML"/>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2. Внести заяву </w:t>
      </w:r>
      <w:r>
        <w:rPr>
          <w:rFonts w:ascii="Times New Roman" w:hAnsi="Times New Roman" w:cs="Times New Roman"/>
          <w:bCs/>
          <w:iCs/>
          <w:sz w:val="28"/>
          <w:szCs w:val="28"/>
          <w:lang w:val="uk-UA"/>
        </w:rPr>
        <w:t xml:space="preserve">гр. </w:t>
      </w:r>
      <w:r w:rsidR="00B74AB7" w:rsidRPr="00B74AB7">
        <w:rPr>
          <w:rFonts w:ascii="Times New Roman" w:hAnsi="Times New Roman" w:cs="Times New Roman"/>
          <w:bCs/>
          <w:iCs/>
          <w:sz w:val="28"/>
          <w:szCs w:val="28"/>
          <w:lang w:val="uk-UA"/>
        </w:rPr>
        <w:t>Черниша Івана Івановича</w:t>
      </w:r>
      <w:r w:rsidR="00756D41">
        <w:rPr>
          <w:rFonts w:ascii="Times New Roman" w:hAnsi="Times New Roman" w:cs="Times New Roman"/>
          <w:sz w:val="28"/>
          <w:szCs w:val="28"/>
          <w:lang w:val="uk-UA"/>
        </w:rPr>
        <w:t xml:space="preserve"> </w:t>
      </w:r>
      <w:r>
        <w:rPr>
          <w:rFonts w:ascii="Times New Roman" w:hAnsi="Times New Roman" w:cs="Times New Roman"/>
          <w:sz w:val="28"/>
          <w:szCs w:val="28"/>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DC38CE" w:rsidRDefault="00DC38CE" w:rsidP="00DC38CE">
      <w:pPr>
        <w:pStyle w:val="HTML"/>
        <w:jc w:val="both"/>
        <w:rPr>
          <w:rFonts w:ascii="Times New Roman" w:hAnsi="Times New Roman" w:cs="Times New Roman"/>
          <w:sz w:val="28"/>
          <w:szCs w:val="28"/>
        </w:rPr>
      </w:pPr>
    </w:p>
    <w:p w:rsidR="00DC38CE" w:rsidRDefault="00DC38CE" w:rsidP="00DC38CE">
      <w:pPr>
        <w:spacing w:before="120"/>
        <w:jc w:val="both"/>
        <w:rPr>
          <w:sz w:val="28"/>
          <w:szCs w:val="28"/>
          <w:lang w:val="uk-UA"/>
        </w:rPr>
      </w:pPr>
      <w:r>
        <w:rPr>
          <w:sz w:val="28"/>
          <w:szCs w:val="28"/>
          <w:lang w:val="uk-UA"/>
        </w:rPr>
        <w:t>3.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DC38CE" w:rsidRDefault="00DC38CE" w:rsidP="00DC38CE">
      <w:pPr>
        <w:pStyle w:val="HTML"/>
        <w:jc w:val="both"/>
        <w:rPr>
          <w:rFonts w:ascii="Times New Roman" w:hAnsi="Times New Roman" w:cs="Times New Roman"/>
          <w:sz w:val="28"/>
          <w:szCs w:val="28"/>
          <w:lang w:val="uk-UA"/>
        </w:rPr>
      </w:pPr>
    </w:p>
    <w:p w:rsidR="00DC38CE" w:rsidRDefault="00DC38CE" w:rsidP="00DC38CE">
      <w:pPr>
        <w:jc w:val="both"/>
        <w:rPr>
          <w:b/>
          <w:bCs/>
          <w:color w:val="000000"/>
          <w:sz w:val="28"/>
          <w:szCs w:val="28"/>
          <w:lang w:val="uk-UA" w:eastAsia="ru-RU"/>
        </w:rPr>
      </w:pPr>
    </w:p>
    <w:p w:rsidR="00DC38CE" w:rsidRDefault="00DC38CE" w:rsidP="00DC38CE">
      <w:pPr>
        <w:jc w:val="both"/>
      </w:pPr>
      <w:r>
        <w:rPr>
          <w:b/>
          <w:bCs/>
          <w:i/>
          <w:iCs/>
          <w:sz w:val="28"/>
          <w:szCs w:val="28"/>
          <w:lang w:val="uk-UA"/>
        </w:rPr>
        <w:t xml:space="preserve">  Сільський голова                                                            </w:t>
      </w:r>
      <w:r w:rsidR="00E75547">
        <w:rPr>
          <w:b/>
          <w:bCs/>
          <w:i/>
          <w:iCs/>
          <w:sz w:val="28"/>
          <w:szCs w:val="28"/>
          <w:lang w:val="uk-UA"/>
        </w:rPr>
        <w:t xml:space="preserve">    </w:t>
      </w:r>
      <w:r>
        <w:rPr>
          <w:b/>
          <w:bCs/>
          <w:i/>
          <w:iCs/>
          <w:sz w:val="28"/>
          <w:szCs w:val="28"/>
          <w:lang w:val="uk-UA"/>
        </w:rPr>
        <w:t xml:space="preserve">        Р.М.Старенький</w:t>
      </w:r>
    </w:p>
    <w:p w:rsidR="00DC38CE" w:rsidRDefault="00DC38CE" w:rsidP="00DC38CE"/>
    <w:p w:rsidR="00DC38CE" w:rsidRDefault="00DC38CE" w:rsidP="00DC38CE"/>
    <w:p w:rsidR="00DC38CE" w:rsidRDefault="00DC38CE" w:rsidP="00DC38CE"/>
    <w:p w:rsidR="00DC38CE" w:rsidRDefault="00DC38CE" w:rsidP="00DC38CE"/>
    <w:p w:rsidR="00DC38CE" w:rsidRDefault="00DC38CE" w:rsidP="00DC38CE"/>
    <w:p w:rsidR="00DC38CE" w:rsidRDefault="00DC38CE" w:rsidP="00DC38CE"/>
    <w:p w:rsidR="0037415D" w:rsidRDefault="0037415D"/>
    <w:sectPr w:rsidR="0037415D">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13E"/>
    <w:rsid w:val="00333B6E"/>
    <w:rsid w:val="0037415D"/>
    <w:rsid w:val="003A7383"/>
    <w:rsid w:val="00756D41"/>
    <w:rsid w:val="00925F48"/>
    <w:rsid w:val="0096613E"/>
    <w:rsid w:val="00B74AB7"/>
    <w:rsid w:val="00D44FA0"/>
    <w:rsid w:val="00DC38CE"/>
    <w:rsid w:val="00E75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8FBC3"/>
  <w15:docId w15:val="{DE28F86D-1FD4-4C64-AF51-80316E61C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8CE"/>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DC3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ий HTML Знак"/>
    <w:basedOn w:val="a0"/>
    <w:link w:val="HTML"/>
    <w:semiHidden/>
    <w:rsid w:val="00DC38CE"/>
    <w:rPr>
      <w:rFonts w:ascii="Courier New" w:eastAsia="Calibri" w:hAnsi="Courier New" w:cs="Courier New"/>
      <w:color w:val="000000"/>
      <w:sz w:val="20"/>
      <w:szCs w:val="20"/>
      <w:lang w:val="ru-RU" w:eastAsia="ru-RU"/>
    </w:rPr>
  </w:style>
  <w:style w:type="paragraph" w:styleId="a3">
    <w:name w:val="Balloon Text"/>
    <w:basedOn w:val="a"/>
    <w:link w:val="a4"/>
    <w:uiPriority w:val="99"/>
    <w:semiHidden/>
    <w:unhideWhenUsed/>
    <w:rsid w:val="00333B6E"/>
    <w:pPr>
      <w:spacing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333B6E"/>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43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356</Words>
  <Characters>2031</Characters>
  <Application>Microsoft Office Word</Application>
  <DocSecurity>0</DocSecurity>
  <Lines>16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2020-04-06T11:32:00Z</cp:lastPrinted>
  <dcterms:created xsi:type="dcterms:W3CDTF">2020-03-27T08:00:00Z</dcterms:created>
  <dcterms:modified xsi:type="dcterms:W3CDTF">2020-04-06T11:32:00Z</dcterms:modified>
</cp:coreProperties>
</file>