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42F27" w14:textId="77777777" w:rsidR="005A70C1" w:rsidRPr="005A70C1" w:rsidRDefault="005A70C1" w:rsidP="00AB5255">
      <w:pPr>
        <w:pStyle w:val="1"/>
        <w:jc w:val="center"/>
        <w:rPr>
          <w:b/>
          <w:szCs w:val="28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AC78242" wp14:editId="62DCF3EB">
            <wp:simplePos x="0" y="0"/>
            <wp:positionH relativeFrom="column">
              <wp:posOffset>2857500</wp:posOffset>
            </wp:positionH>
            <wp:positionV relativeFrom="paragraph">
              <wp:posOffset>0</wp:posOffset>
            </wp:positionV>
            <wp:extent cx="581025" cy="771525"/>
            <wp:effectExtent l="0" t="0" r="9525" b="9525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0C1">
        <w:rPr>
          <w:b/>
          <w:szCs w:val="28"/>
        </w:rPr>
        <w:br w:type="textWrapping" w:clear="all"/>
        <w:t>ПЕТРІВСЬКА СІЛЬСЬКА РАДА</w:t>
      </w:r>
    </w:p>
    <w:p w14:paraId="3A41A444" w14:textId="77777777" w:rsidR="005A70C1" w:rsidRPr="005A70C1" w:rsidRDefault="005A70C1" w:rsidP="00AB5255">
      <w:pPr>
        <w:ind w:left="540"/>
        <w:jc w:val="center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34787EB" w14:textId="77777777" w:rsidR="005A70C1" w:rsidRPr="00B27334" w:rsidRDefault="005A70C1" w:rsidP="00AB5255">
      <w:pPr>
        <w:ind w:left="540"/>
        <w:jc w:val="center"/>
        <w:rPr>
          <w:b/>
          <w:szCs w:val="28"/>
          <w:lang w:val="uk-UA"/>
        </w:rPr>
      </w:pPr>
    </w:p>
    <w:p w14:paraId="6A35F339" w14:textId="77777777" w:rsidR="005A70C1" w:rsidRPr="005A70C1" w:rsidRDefault="005A70C1" w:rsidP="00AB5255">
      <w:pPr>
        <w:ind w:left="540"/>
        <w:jc w:val="center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>ВИКОНАВЧИЙ КОМІТЕТ</w:t>
      </w:r>
    </w:p>
    <w:p w14:paraId="32C0BC09" w14:textId="77777777" w:rsidR="005A70C1" w:rsidRPr="005A70C1" w:rsidRDefault="005A70C1" w:rsidP="005A70C1">
      <w:pPr>
        <w:ind w:left="540"/>
        <w:rPr>
          <w:lang w:val="uk-UA"/>
        </w:rPr>
      </w:pPr>
    </w:p>
    <w:p w14:paraId="26FA6616" w14:textId="69AADAD5" w:rsidR="005A70C1" w:rsidRDefault="00F31464" w:rsidP="00F31464">
      <w:pPr>
        <w:ind w:left="540" w:hanging="54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5D57A0">
        <w:rPr>
          <w:b/>
          <w:i/>
          <w:sz w:val="28"/>
          <w:szCs w:val="28"/>
          <w:lang w:val="uk-UA"/>
        </w:rPr>
        <w:t>1</w:t>
      </w:r>
      <w:r w:rsidR="001807DD">
        <w:rPr>
          <w:b/>
          <w:i/>
          <w:sz w:val="28"/>
          <w:szCs w:val="28"/>
          <w:lang w:val="uk-UA"/>
        </w:rPr>
        <w:t>6</w:t>
      </w:r>
      <w:r w:rsidR="005A70C1" w:rsidRPr="005A70C1">
        <w:rPr>
          <w:b/>
          <w:i/>
          <w:sz w:val="28"/>
          <w:szCs w:val="28"/>
          <w:lang w:val="uk-UA"/>
        </w:rPr>
        <w:t>»</w:t>
      </w:r>
      <w:r w:rsidR="007D350B">
        <w:rPr>
          <w:b/>
          <w:i/>
          <w:sz w:val="28"/>
          <w:szCs w:val="28"/>
          <w:lang w:val="uk-UA"/>
        </w:rPr>
        <w:t xml:space="preserve"> </w:t>
      </w:r>
      <w:r w:rsidR="001807DD">
        <w:rPr>
          <w:b/>
          <w:i/>
          <w:sz w:val="28"/>
          <w:szCs w:val="28"/>
          <w:lang w:val="uk-UA"/>
        </w:rPr>
        <w:t>квітня</w:t>
      </w:r>
      <w:r w:rsidR="005D57A0">
        <w:rPr>
          <w:b/>
          <w:i/>
          <w:sz w:val="28"/>
          <w:szCs w:val="28"/>
          <w:lang w:val="uk-UA"/>
        </w:rPr>
        <w:t xml:space="preserve"> </w:t>
      </w:r>
      <w:r w:rsidR="005A70C1">
        <w:rPr>
          <w:b/>
          <w:i/>
          <w:sz w:val="28"/>
          <w:szCs w:val="28"/>
          <w:lang w:val="uk-UA"/>
        </w:rPr>
        <w:t>202</w:t>
      </w:r>
      <w:r w:rsidR="001807DD">
        <w:rPr>
          <w:b/>
          <w:i/>
          <w:sz w:val="28"/>
          <w:szCs w:val="28"/>
          <w:lang w:val="uk-UA"/>
        </w:rPr>
        <w:t>4</w:t>
      </w:r>
      <w:r w:rsidR="005A70C1">
        <w:rPr>
          <w:b/>
          <w:i/>
          <w:sz w:val="28"/>
          <w:szCs w:val="28"/>
          <w:lang w:val="uk-UA"/>
        </w:rPr>
        <w:t xml:space="preserve"> </w:t>
      </w:r>
      <w:r w:rsidR="005A70C1" w:rsidRPr="005A70C1">
        <w:rPr>
          <w:b/>
          <w:i/>
          <w:sz w:val="28"/>
          <w:szCs w:val="28"/>
          <w:lang w:val="uk-UA"/>
        </w:rPr>
        <w:t xml:space="preserve">року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  </w:t>
      </w:r>
      <w:r w:rsidR="008B60D3">
        <w:rPr>
          <w:b/>
          <w:i/>
          <w:sz w:val="28"/>
          <w:szCs w:val="28"/>
          <w:lang w:val="uk-UA"/>
        </w:rPr>
        <w:t xml:space="preserve">      </w:t>
      </w:r>
      <w:r>
        <w:rPr>
          <w:b/>
          <w:i/>
          <w:sz w:val="28"/>
          <w:szCs w:val="28"/>
          <w:lang w:val="uk-UA"/>
        </w:rPr>
        <w:t>№</w:t>
      </w:r>
      <w:r w:rsidR="008B60D3">
        <w:rPr>
          <w:b/>
          <w:i/>
          <w:sz w:val="28"/>
          <w:szCs w:val="28"/>
          <w:lang w:val="uk-UA"/>
        </w:rPr>
        <w:t xml:space="preserve"> 693</w:t>
      </w:r>
      <w:r>
        <w:rPr>
          <w:b/>
          <w:i/>
          <w:sz w:val="28"/>
          <w:szCs w:val="28"/>
          <w:lang w:val="uk-UA"/>
        </w:rPr>
        <w:t xml:space="preserve"> </w:t>
      </w:r>
    </w:p>
    <w:p w14:paraId="6F2B1209" w14:textId="77777777" w:rsidR="00F31464" w:rsidRPr="00B27334" w:rsidRDefault="00F31464" w:rsidP="00F31464">
      <w:pPr>
        <w:ind w:left="540" w:hanging="540"/>
        <w:rPr>
          <w:b/>
          <w:i/>
          <w:szCs w:val="28"/>
          <w:lang w:val="uk-UA"/>
        </w:rPr>
      </w:pPr>
    </w:p>
    <w:p w14:paraId="625FDE60" w14:textId="77777777" w:rsidR="005A70C1" w:rsidRPr="005A70C1" w:rsidRDefault="005A70C1" w:rsidP="005A70C1">
      <w:pPr>
        <w:tabs>
          <w:tab w:val="left" w:pos="3840"/>
          <w:tab w:val="center" w:pos="5168"/>
        </w:tabs>
        <w:ind w:left="540"/>
        <w:rPr>
          <w:b/>
          <w:sz w:val="28"/>
          <w:szCs w:val="28"/>
          <w:lang w:val="uk-UA"/>
        </w:rPr>
      </w:pPr>
      <w:r w:rsidRPr="005A70C1">
        <w:rPr>
          <w:b/>
          <w:sz w:val="28"/>
          <w:szCs w:val="28"/>
          <w:lang w:val="uk-UA"/>
        </w:rPr>
        <w:tab/>
        <w:t xml:space="preserve">     РІШЕННЯ</w:t>
      </w:r>
    </w:p>
    <w:p w14:paraId="12E2F380" w14:textId="77777777" w:rsidR="00D61628" w:rsidRPr="00B27334" w:rsidRDefault="00D61628" w:rsidP="00D61628">
      <w:pPr>
        <w:spacing w:line="240" w:lineRule="atLeast"/>
        <w:ind w:firstLine="567"/>
        <w:jc w:val="both"/>
        <w:rPr>
          <w:b/>
          <w:sz w:val="18"/>
          <w:szCs w:val="28"/>
          <w:lang w:val="uk-UA"/>
        </w:rPr>
      </w:pPr>
    </w:p>
    <w:p w14:paraId="6F049BAD" w14:textId="70FFFE84" w:rsidR="00ED141C" w:rsidRDefault="007D350B" w:rsidP="00ED141C">
      <w:pPr>
        <w:spacing w:line="240" w:lineRule="atLeast"/>
        <w:jc w:val="both"/>
        <w:rPr>
          <w:rFonts w:eastAsia="Calibri"/>
          <w:b/>
          <w:i/>
          <w:color w:val="000000"/>
          <w:sz w:val="28"/>
          <w:szCs w:val="28"/>
          <w:lang w:val="uk-UA" w:eastAsia="en-US"/>
        </w:rPr>
      </w:pPr>
      <w:r w:rsidRPr="007D350B">
        <w:rPr>
          <w:rFonts w:eastAsia="Calibri"/>
          <w:b/>
          <w:i/>
          <w:color w:val="000000"/>
          <w:sz w:val="28"/>
          <w:szCs w:val="28"/>
          <w:lang w:val="uk-UA" w:eastAsia="en-US"/>
        </w:rPr>
        <w:t>Про</w:t>
      </w:r>
      <w:r w:rsidR="005D57A0">
        <w:rPr>
          <w:rFonts w:eastAsia="Calibri"/>
          <w:b/>
          <w:i/>
          <w:color w:val="000000"/>
          <w:sz w:val="28"/>
          <w:szCs w:val="28"/>
          <w:lang w:val="uk-UA" w:eastAsia="en-US"/>
        </w:rPr>
        <w:t xml:space="preserve"> </w:t>
      </w:r>
      <w:r w:rsidR="00ED141C" w:rsidRPr="00ED141C">
        <w:rPr>
          <w:rFonts w:eastAsia="Calibri"/>
          <w:b/>
          <w:i/>
          <w:color w:val="000000"/>
          <w:sz w:val="28"/>
          <w:szCs w:val="28"/>
          <w:lang w:val="uk-UA" w:eastAsia="en-US"/>
        </w:rPr>
        <w:t>заборону відвідування лісів</w:t>
      </w:r>
      <w:r w:rsidR="00C53520">
        <w:rPr>
          <w:rFonts w:eastAsia="Calibri"/>
          <w:b/>
          <w:i/>
          <w:color w:val="000000"/>
          <w:sz w:val="28"/>
          <w:szCs w:val="28"/>
          <w:lang w:val="uk-UA" w:eastAsia="en-US"/>
        </w:rPr>
        <w:t xml:space="preserve"> </w:t>
      </w:r>
    </w:p>
    <w:p w14:paraId="1F9A8258" w14:textId="77777777" w:rsidR="00716647" w:rsidRDefault="00ED141C" w:rsidP="00ED141C">
      <w:pPr>
        <w:spacing w:line="240" w:lineRule="atLeast"/>
        <w:jc w:val="both"/>
        <w:rPr>
          <w:rFonts w:eastAsia="Calibri"/>
          <w:b/>
          <w:i/>
          <w:color w:val="000000"/>
          <w:sz w:val="28"/>
          <w:szCs w:val="28"/>
          <w:lang w:val="uk-UA" w:eastAsia="en-US"/>
        </w:rPr>
      </w:pPr>
      <w:r w:rsidRPr="00ED141C">
        <w:rPr>
          <w:rFonts w:eastAsia="Calibri"/>
          <w:b/>
          <w:i/>
          <w:color w:val="000000"/>
          <w:sz w:val="28"/>
          <w:szCs w:val="28"/>
          <w:lang w:val="uk-UA" w:eastAsia="en-US"/>
        </w:rPr>
        <w:t xml:space="preserve">населенням і в’їзду до них </w:t>
      </w:r>
    </w:p>
    <w:p w14:paraId="627F5110" w14:textId="0E03BD12" w:rsidR="00D2519A" w:rsidRPr="00716647" w:rsidRDefault="00ED141C" w:rsidP="00ED141C">
      <w:pPr>
        <w:spacing w:line="240" w:lineRule="atLeast"/>
        <w:jc w:val="both"/>
        <w:rPr>
          <w:rFonts w:eastAsia="Calibri"/>
          <w:b/>
          <w:i/>
          <w:color w:val="000000"/>
          <w:sz w:val="28"/>
          <w:szCs w:val="28"/>
          <w:lang w:val="uk-UA" w:eastAsia="en-US"/>
        </w:rPr>
      </w:pPr>
      <w:bookmarkStart w:id="0" w:name="_Hlk164168818"/>
      <w:r w:rsidRPr="00ED141C">
        <w:rPr>
          <w:rFonts w:eastAsia="Calibri"/>
          <w:b/>
          <w:i/>
          <w:color w:val="000000"/>
          <w:sz w:val="28"/>
          <w:szCs w:val="28"/>
          <w:lang w:val="uk-UA" w:eastAsia="en-US"/>
        </w:rPr>
        <w:t xml:space="preserve">транспортних засобів </w:t>
      </w:r>
      <w:bookmarkStart w:id="1" w:name="_Hlk164174530"/>
      <w:r w:rsidR="00C53520">
        <w:rPr>
          <w:rFonts w:eastAsia="Calibri"/>
          <w:b/>
          <w:i/>
          <w:color w:val="000000"/>
          <w:sz w:val="28"/>
          <w:szCs w:val="28"/>
          <w:lang w:val="uk-UA" w:eastAsia="en-US"/>
        </w:rPr>
        <w:t>та іншої техніки</w:t>
      </w:r>
      <w:bookmarkEnd w:id="1"/>
    </w:p>
    <w:bookmarkEnd w:id="0"/>
    <w:p w14:paraId="4955CE98" w14:textId="77777777" w:rsidR="003063D6" w:rsidRPr="003063D6" w:rsidRDefault="003063D6" w:rsidP="003063D6">
      <w:pPr>
        <w:pStyle w:val="a6"/>
        <w:spacing w:before="0" w:beforeAutospacing="0" w:after="0" w:afterAutospacing="0"/>
        <w:rPr>
          <w:lang w:val="uk-UA"/>
        </w:rPr>
      </w:pPr>
    </w:p>
    <w:p w14:paraId="7BE379C0" w14:textId="738E36C5" w:rsidR="005A70C1" w:rsidRPr="005A70C1" w:rsidRDefault="00146F7C" w:rsidP="00915C9A">
      <w:pPr>
        <w:spacing w:line="240" w:lineRule="atLeast"/>
        <w:ind w:firstLine="567"/>
        <w:jc w:val="both"/>
        <w:rPr>
          <w:rFonts w:eastAsia="Calibri"/>
          <w:b/>
          <w:sz w:val="28"/>
          <w:szCs w:val="28"/>
          <w:lang w:val="uk-UA" w:eastAsia="en-US"/>
        </w:rPr>
      </w:pPr>
      <w:r>
        <w:rPr>
          <w:rFonts w:eastAsia="Calibri"/>
          <w:color w:val="000000"/>
          <w:sz w:val="28"/>
          <w:szCs w:val="28"/>
          <w:lang w:val="uk-UA" w:eastAsia="en-US"/>
        </w:rPr>
        <w:t>Відповідно до</w:t>
      </w:r>
      <w:r w:rsidR="005D57A0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3343DE" w:rsidRPr="003343DE">
        <w:rPr>
          <w:rFonts w:eastAsia="Calibri"/>
          <w:color w:val="000000"/>
          <w:sz w:val="28"/>
          <w:szCs w:val="28"/>
          <w:lang w:val="uk-UA" w:eastAsia="en-US"/>
        </w:rPr>
        <w:t>ст. 3</w:t>
      </w:r>
      <w:r w:rsidR="00CD0C38">
        <w:rPr>
          <w:rFonts w:eastAsia="Calibri"/>
          <w:color w:val="000000"/>
          <w:sz w:val="28"/>
          <w:szCs w:val="28"/>
          <w:lang w:val="uk-UA" w:eastAsia="en-US"/>
        </w:rPr>
        <w:t>0</w:t>
      </w:r>
      <w:r w:rsidR="003343DE" w:rsidRPr="003343DE">
        <w:rPr>
          <w:rFonts w:eastAsia="Calibri"/>
          <w:color w:val="000000"/>
          <w:sz w:val="28"/>
          <w:szCs w:val="28"/>
          <w:lang w:val="uk-UA" w:eastAsia="en-US"/>
        </w:rPr>
        <w:t xml:space="preserve"> Закону України «Про місцеве самоврядування в Україні»,</w:t>
      </w:r>
      <w:r w:rsidR="003063D6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CD0C38">
        <w:rPr>
          <w:rFonts w:eastAsia="Calibri"/>
          <w:color w:val="000000"/>
          <w:sz w:val="28"/>
          <w:szCs w:val="28"/>
          <w:lang w:val="uk-UA" w:eastAsia="en-US"/>
        </w:rPr>
        <w:t xml:space="preserve">законів України </w:t>
      </w:r>
      <w:r w:rsidR="00CD0C38">
        <w:rPr>
          <w:color w:val="1D1D1B"/>
          <w:sz w:val="28"/>
          <w:szCs w:val="28"/>
          <w:lang w:val="uk-UA"/>
        </w:rPr>
        <w:t>«</w:t>
      </w:r>
      <w:r w:rsidR="00CD0C38" w:rsidRPr="00CD0C38">
        <w:rPr>
          <w:color w:val="1D1D1B"/>
          <w:sz w:val="28"/>
          <w:szCs w:val="28"/>
          <w:lang w:val="uk-UA"/>
        </w:rPr>
        <w:t>Про благоустрій населених пунктів</w:t>
      </w:r>
      <w:r w:rsidR="00CD0C38">
        <w:rPr>
          <w:color w:val="1D1D1B"/>
          <w:sz w:val="28"/>
          <w:szCs w:val="28"/>
          <w:lang w:val="uk-UA"/>
        </w:rPr>
        <w:t>», «</w:t>
      </w:r>
      <w:r w:rsidR="00CD0C38" w:rsidRPr="00CD0C38">
        <w:rPr>
          <w:color w:val="1D1D1B"/>
          <w:sz w:val="28"/>
          <w:szCs w:val="28"/>
          <w:lang w:val="uk-UA"/>
        </w:rPr>
        <w:t>Про дорожній рух</w:t>
      </w:r>
      <w:r w:rsidR="00CD0C38">
        <w:rPr>
          <w:color w:val="1D1D1B"/>
          <w:sz w:val="28"/>
          <w:szCs w:val="28"/>
          <w:lang w:val="uk-UA"/>
        </w:rPr>
        <w:t>»,</w:t>
      </w:r>
      <w:r w:rsidR="00D252FE">
        <w:rPr>
          <w:color w:val="1D1D1B"/>
          <w:sz w:val="28"/>
          <w:szCs w:val="28"/>
          <w:lang w:val="uk-UA"/>
        </w:rPr>
        <w:t xml:space="preserve"> </w:t>
      </w:r>
      <w:r w:rsidR="00D252FE" w:rsidRPr="00D252FE">
        <w:rPr>
          <w:color w:val="1D1D1B"/>
          <w:sz w:val="28"/>
          <w:szCs w:val="28"/>
          <w:lang w:val="uk-UA"/>
        </w:rPr>
        <w:t>Правил благоустрою населених пунктів Петрівської сільської територіальної громади, затверджених рішенням Петрівської сільської ради від 29.04.2021 № 349,</w:t>
      </w:r>
      <w:r w:rsidR="00CD0C38">
        <w:rPr>
          <w:color w:val="1D1D1B"/>
          <w:sz w:val="28"/>
          <w:szCs w:val="28"/>
          <w:lang w:val="uk-UA"/>
        </w:rPr>
        <w:t xml:space="preserve"> 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 xml:space="preserve">керуючись розпорядженням </w:t>
      </w:r>
      <w:r w:rsidR="008F2989">
        <w:rPr>
          <w:rFonts w:eastAsia="Calibri"/>
          <w:color w:val="000000"/>
          <w:sz w:val="28"/>
          <w:szCs w:val="28"/>
          <w:lang w:val="uk-UA" w:eastAsia="en-US"/>
        </w:rPr>
        <w:t>Київської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552D97">
        <w:rPr>
          <w:rFonts w:eastAsia="Calibri"/>
          <w:color w:val="000000"/>
          <w:sz w:val="28"/>
          <w:szCs w:val="28"/>
          <w:lang w:val="uk-UA" w:eastAsia="en-US"/>
        </w:rPr>
        <w:t xml:space="preserve">обласної 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>державної адміністрації (</w:t>
      </w:r>
      <w:r w:rsidR="00552D97">
        <w:rPr>
          <w:rFonts w:eastAsia="Calibri"/>
          <w:color w:val="000000"/>
          <w:sz w:val="28"/>
          <w:szCs w:val="28"/>
          <w:lang w:val="uk-UA" w:eastAsia="en-US"/>
        </w:rPr>
        <w:t xml:space="preserve">Київської обласної 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 xml:space="preserve">військової адміністрації) від </w:t>
      </w:r>
      <w:r w:rsidR="00552D97">
        <w:rPr>
          <w:rFonts w:eastAsia="Calibri"/>
          <w:color w:val="000000"/>
          <w:sz w:val="28"/>
          <w:szCs w:val="28"/>
          <w:lang w:val="uk-UA" w:eastAsia="en-US"/>
        </w:rPr>
        <w:t>20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>.</w:t>
      </w:r>
      <w:r w:rsidR="00552D97">
        <w:rPr>
          <w:rFonts w:eastAsia="Calibri"/>
          <w:color w:val="000000"/>
          <w:sz w:val="28"/>
          <w:szCs w:val="28"/>
          <w:lang w:val="uk-UA" w:eastAsia="en-US"/>
        </w:rPr>
        <w:t>03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>.202</w:t>
      </w:r>
      <w:r w:rsidR="00552D97">
        <w:rPr>
          <w:rFonts w:eastAsia="Calibri"/>
          <w:color w:val="000000"/>
          <w:sz w:val="28"/>
          <w:szCs w:val="28"/>
          <w:lang w:val="uk-UA" w:eastAsia="en-US"/>
        </w:rPr>
        <w:t>2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 xml:space="preserve"> № </w:t>
      </w:r>
      <w:r w:rsidR="00552D97">
        <w:rPr>
          <w:rFonts w:eastAsia="Calibri"/>
          <w:color w:val="000000"/>
          <w:sz w:val="28"/>
          <w:szCs w:val="28"/>
          <w:lang w:val="uk-UA" w:eastAsia="en-US"/>
        </w:rPr>
        <w:t>142</w:t>
      </w:r>
      <w:r w:rsidR="00CD0C38">
        <w:rPr>
          <w:rFonts w:eastAsia="Calibri"/>
          <w:color w:val="000000"/>
          <w:sz w:val="28"/>
          <w:szCs w:val="28"/>
          <w:lang w:val="uk-UA" w:eastAsia="en-US"/>
        </w:rPr>
        <w:t xml:space="preserve"> «Про заборону в Київській області відвідування лісів населенням і виїзду до них транспортних засобів та іншої техніки на час дії правового режиму воєнного стану»</w:t>
      </w:r>
      <w:r w:rsidR="00093F19">
        <w:rPr>
          <w:rFonts w:eastAsia="Calibri"/>
          <w:color w:val="000000"/>
          <w:sz w:val="28"/>
          <w:szCs w:val="28"/>
          <w:lang w:val="uk-UA" w:eastAsia="en-US"/>
        </w:rPr>
        <w:t>,</w:t>
      </w:r>
      <w:r w:rsidR="003343DE" w:rsidRPr="003343DE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FF4D7E">
        <w:rPr>
          <w:rFonts w:eastAsia="Calibri"/>
          <w:color w:val="000000"/>
          <w:sz w:val="28"/>
          <w:szCs w:val="28"/>
          <w:lang w:val="uk-UA" w:eastAsia="en-US"/>
        </w:rPr>
        <w:t>з</w:t>
      </w:r>
      <w:r w:rsidR="00CD0C38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CD0C38" w:rsidRPr="00CD0C38">
        <w:rPr>
          <w:rFonts w:eastAsia="Calibri"/>
          <w:color w:val="000000"/>
          <w:sz w:val="28"/>
          <w:szCs w:val="28"/>
          <w:lang w:val="uk-UA" w:eastAsia="en-US"/>
        </w:rPr>
        <w:t xml:space="preserve">метою запобігання </w:t>
      </w:r>
      <w:r w:rsidR="00FF4D7E">
        <w:rPr>
          <w:rFonts w:eastAsia="Calibri"/>
          <w:color w:val="000000"/>
          <w:sz w:val="28"/>
          <w:szCs w:val="28"/>
          <w:lang w:val="uk-UA" w:eastAsia="en-US"/>
        </w:rPr>
        <w:t>різних надзвичайних ситуацій</w:t>
      </w:r>
      <w:r w:rsidR="00CD0C38" w:rsidRPr="00CD0C38">
        <w:rPr>
          <w:rFonts w:eastAsia="Calibri"/>
          <w:color w:val="000000"/>
          <w:sz w:val="28"/>
          <w:szCs w:val="28"/>
          <w:lang w:val="uk-UA" w:eastAsia="en-US"/>
        </w:rPr>
        <w:t xml:space="preserve"> у лісах </w:t>
      </w:r>
      <w:r w:rsidR="00BE4053" w:rsidRPr="00BE4053">
        <w:rPr>
          <w:rFonts w:eastAsia="Calibri"/>
          <w:color w:val="000000"/>
          <w:sz w:val="28"/>
          <w:szCs w:val="28"/>
          <w:lang w:val="uk-UA" w:eastAsia="en-US"/>
        </w:rPr>
        <w:t xml:space="preserve">на території </w:t>
      </w:r>
      <w:r w:rsidR="00FF4D7E">
        <w:rPr>
          <w:rFonts w:eastAsia="Calibri"/>
          <w:color w:val="000000"/>
          <w:sz w:val="28"/>
          <w:szCs w:val="28"/>
          <w:lang w:val="uk-UA" w:eastAsia="en-US"/>
        </w:rPr>
        <w:t xml:space="preserve">Петрівської сільської територіальної громади </w:t>
      </w:r>
      <w:r w:rsidR="00CD0C38" w:rsidRPr="00CD0C38">
        <w:rPr>
          <w:rFonts w:eastAsia="Calibri"/>
          <w:color w:val="000000"/>
          <w:sz w:val="28"/>
          <w:szCs w:val="28"/>
          <w:lang w:val="uk-UA" w:eastAsia="en-US"/>
        </w:rPr>
        <w:t>і мінімізації їх наслідків</w:t>
      </w:r>
      <w:r w:rsidR="00FF4D7E" w:rsidRPr="00FF4D7E">
        <w:rPr>
          <w:lang w:val="uk-UA"/>
        </w:rPr>
        <w:t xml:space="preserve"> </w:t>
      </w:r>
      <w:r w:rsidR="00FF4D7E" w:rsidRPr="00FF4D7E">
        <w:rPr>
          <w:rFonts w:eastAsia="Calibri"/>
          <w:color w:val="000000"/>
          <w:sz w:val="28"/>
          <w:szCs w:val="28"/>
          <w:lang w:val="uk-UA" w:eastAsia="en-US"/>
        </w:rPr>
        <w:t>на час дії правового режиму воєнного стану</w:t>
      </w:r>
      <w:r w:rsidR="00FF4D7E">
        <w:rPr>
          <w:rFonts w:eastAsia="Calibri"/>
          <w:color w:val="000000"/>
          <w:sz w:val="28"/>
          <w:szCs w:val="28"/>
          <w:lang w:val="uk-UA" w:eastAsia="en-US"/>
        </w:rPr>
        <w:t xml:space="preserve">, </w:t>
      </w:r>
      <w:r w:rsidR="005A70C1" w:rsidRPr="005A70C1">
        <w:rPr>
          <w:rFonts w:eastAsia="Calibri"/>
          <w:b/>
          <w:color w:val="000000"/>
          <w:sz w:val="28"/>
          <w:szCs w:val="28"/>
          <w:lang w:val="uk-UA" w:eastAsia="en-US"/>
        </w:rPr>
        <w:t xml:space="preserve">виконавчий </w:t>
      </w:r>
      <w:r w:rsidR="005A70C1" w:rsidRPr="005A70C1">
        <w:rPr>
          <w:rFonts w:eastAsia="Calibri"/>
          <w:b/>
          <w:sz w:val="28"/>
          <w:szCs w:val="28"/>
          <w:lang w:val="uk-UA" w:eastAsia="en-US"/>
        </w:rPr>
        <w:t>комітет сільської ради</w:t>
      </w:r>
    </w:p>
    <w:p w14:paraId="60C2C777" w14:textId="77777777" w:rsidR="005A70C1" w:rsidRPr="00B27334" w:rsidRDefault="005A70C1" w:rsidP="005A70C1">
      <w:pPr>
        <w:spacing w:line="240" w:lineRule="atLeast"/>
        <w:jc w:val="both"/>
        <w:rPr>
          <w:rFonts w:eastAsia="Calibri"/>
          <w:b/>
          <w:szCs w:val="28"/>
          <w:lang w:val="uk-UA" w:eastAsia="en-US"/>
        </w:rPr>
      </w:pPr>
      <w:r w:rsidRPr="005A70C1">
        <w:rPr>
          <w:rFonts w:eastAsia="Calibri"/>
          <w:b/>
          <w:sz w:val="28"/>
          <w:szCs w:val="28"/>
          <w:lang w:val="uk-UA" w:eastAsia="en-US"/>
        </w:rPr>
        <w:t xml:space="preserve"> </w:t>
      </w:r>
    </w:p>
    <w:p w14:paraId="2B6AFEDE" w14:textId="77777777" w:rsidR="005A70C1" w:rsidRPr="005A70C1" w:rsidRDefault="005A70C1" w:rsidP="005A70C1">
      <w:pPr>
        <w:spacing w:line="240" w:lineRule="atLeast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5A70C1">
        <w:rPr>
          <w:rFonts w:eastAsia="Calibri"/>
          <w:b/>
          <w:sz w:val="28"/>
          <w:szCs w:val="28"/>
          <w:lang w:val="uk-UA" w:eastAsia="en-US"/>
        </w:rPr>
        <w:t>ВИРІШИВ:</w:t>
      </w:r>
    </w:p>
    <w:p w14:paraId="42C04DEF" w14:textId="77777777" w:rsidR="000021ED" w:rsidRPr="00B27334" w:rsidRDefault="000021ED" w:rsidP="000021ED">
      <w:pPr>
        <w:tabs>
          <w:tab w:val="left" w:pos="426"/>
        </w:tabs>
        <w:spacing w:line="240" w:lineRule="atLeast"/>
        <w:jc w:val="both"/>
        <w:rPr>
          <w:rFonts w:eastAsia="Calibri"/>
          <w:b/>
          <w:szCs w:val="28"/>
          <w:lang w:val="uk-UA" w:eastAsia="en-US"/>
        </w:rPr>
      </w:pPr>
    </w:p>
    <w:p w14:paraId="5B4CE15C" w14:textId="55273FB6" w:rsidR="00484DBC" w:rsidRPr="00716647" w:rsidRDefault="009D0343" w:rsidP="00F01742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 w:rsidRPr="002377E4">
        <w:rPr>
          <w:color w:val="000000"/>
          <w:sz w:val="28"/>
          <w:szCs w:val="28"/>
          <w:lang w:val="uk-UA"/>
        </w:rPr>
        <w:t xml:space="preserve">1. </w:t>
      </w:r>
      <w:r w:rsidR="00716647">
        <w:rPr>
          <w:color w:val="000000"/>
          <w:sz w:val="28"/>
          <w:szCs w:val="28"/>
          <w:lang w:val="uk-UA"/>
        </w:rPr>
        <w:t xml:space="preserve">Заборонити на час дії </w:t>
      </w:r>
      <w:r w:rsidR="00716647">
        <w:rPr>
          <w:rFonts w:eastAsia="Calibri"/>
          <w:color w:val="000000"/>
          <w:sz w:val="28"/>
          <w:szCs w:val="28"/>
          <w:lang w:val="uk-UA"/>
        </w:rPr>
        <w:t>правового режиму</w:t>
      </w:r>
      <w:r w:rsidR="00716647">
        <w:rPr>
          <w:color w:val="000000"/>
          <w:sz w:val="28"/>
          <w:szCs w:val="28"/>
          <w:lang w:val="uk-UA"/>
        </w:rPr>
        <w:t xml:space="preserve"> воєнного стану </w:t>
      </w:r>
      <w:r w:rsidR="00716647" w:rsidRPr="00716647">
        <w:rPr>
          <w:color w:val="000000"/>
          <w:sz w:val="28"/>
          <w:szCs w:val="28"/>
          <w:lang w:val="uk-UA"/>
        </w:rPr>
        <w:t>відвідування лісів</w:t>
      </w:r>
      <w:r w:rsidR="00716647" w:rsidRPr="00695494">
        <w:rPr>
          <w:lang w:val="uk-UA"/>
        </w:rPr>
        <w:t xml:space="preserve"> </w:t>
      </w:r>
      <w:r w:rsidR="00051BE1" w:rsidRPr="00051BE1">
        <w:rPr>
          <w:sz w:val="28"/>
          <w:szCs w:val="28"/>
          <w:lang w:val="uk-UA"/>
        </w:rPr>
        <w:t>на території</w:t>
      </w:r>
      <w:r w:rsidR="00051BE1">
        <w:rPr>
          <w:lang w:val="uk-UA"/>
        </w:rPr>
        <w:t xml:space="preserve"> </w:t>
      </w:r>
      <w:r w:rsidR="00716647" w:rsidRPr="00716647">
        <w:rPr>
          <w:color w:val="000000"/>
          <w:sz w:val="28"/>
          <w:szCs w:val="28"/>
          <w:lang w:val="uk-UA"/>
        </w:rPr>
        <w:t xml:space="preserve">Петрівської сільської територіальної громади населенням і в’їзд </w:t>
      </w:r>
      <w:r w:rsidR="00695494">
        <w:rPr>
          <w:color w:val="000000"/>
          <w:sz w:val="28"/>
          <w:szCs w:val="28"/>
          <w:lang w:val="uk-UA"/>
        </w:rPr>
        <w:t xml:space="preserve">до них </w:t>
      </w:r>
      <w:r w:rsidR="00695494" w:rsidRPr="00695494">
        <w:rPr>
          <w:color w:val="000000"/>
          <w:sz w:val="28"/>
          <w:szCs w:val="28"/>
          <w:lang w:val="uk-UA"/>
        </w:rPr>
        <w:t>транспортних засобів</w:t>
      </w:r>
      <w:r w:rsidR="007810A5">
        <w:rPr>
          <w:color w:val="000000"/>
          <w:sz w:val="28"/>
          <w:szCs w:val="28"/>
          <w:lang w:val="uk-UA"/>
        </w:rPr>
        <w:t xml:space="preserve"> </w:t>
      </w:r>
      <w:r w:rsidR="007810A5" w:rsidRPr="007810A5">
        <w:rPr>
          <w:color w:val="000000"/>
          <w:sz w:val="28"/>
          <w:szCs w:val="28"/>
          <w:lang w:val="uk-UA"/>
        </w:rPr>
        <w:t>та іншої техніки</w:t>
      </w:r>
      <w:r w:rsidR="007810A5">
        <w:rPr>
          <w:color w:val="000000"/>
          <w:sz w:val="28"/>
          <w:szCs w:val="28"/>
          <w:lang w:val="uk-UA"/>
        </w:rPr>
        <w:t xml:space="preserve">, </w:t>
      </w:r>
      <w:r w:rsidR="007810A5" w:rsidRPr="007810A5">
        <w:rPr>
          <w:color w:val="000000"/>
          <w:sz w:val="28"/>
          <w:szCs w:val="28"/>
          <w:lang w:val="uk-UA"/>
        </w:rPr>
        <w:t>за винятком тих,</w:t>
      </w:r>
      <w:r w:rsidR="007810A5">
        <w:rPr>
          <w:color w:val="000000"/>
          <w:sz w:val="28"/>
          <w:szCs w:val="28"/>
          <w:lang w:val="uk-UA"/>
        </w:rPr>
        <w:t xml:space="preserve"> я</w:t>
      </w:r>
      <w:r w:rsidR="007810A5" w:rsidRPr="007810A5">
        <w:rPr>
          <w:color w:val="000000"/>
          <w:sz w:val="28"/>
          <w:szCs w:val="28"/>
          <w:lang w:val="uk-UA"/>
        </w:rPr>
        <w:t>кі використовуються Збройними Силами України та іншими державними органами та службами, що мають відповідні повноваження та завдання</w:t>
      </w:r>
      <w:r w:rsidR="0092537A">
        <w:rPr>
          <w:color w:val="000000"/>
          <w:sz w:val="28"/>
          <w:szCs w:val="28"/>
          <w:lang w:val="uk-UA"/>
        </w:rPr>
        <w:t>, а також службового транспорту</w:t>
      </w:r>
      <w:r w:rsidR="006F728F">
        <w:rPr>
          <w:color w:val="000000"/>
          <w:sz w:val="28"/>
          <w:szCs w:val="28"/>
          <w:lang w:val="uk-UA"/>
        </w:rPr>
        <w:t>, зокрема</w:t>
      </w:r>
      <w:r w:rsidR="0092537A">
        <w:rPr>
          <w:color w:val="000000"/>
          <w:sz w:val="28"/>
          <w:szCs w:val="28"/>
          <w:lang w:val="uk-UA"/>
        </w:rPr>
        <w:t xml:space="preserve"> </w:t>
      </w:r>
      <w:r w:rsidR="006F728F">
        <w:rPr>
          <w:color w:val="000000"/>
          <w:sz w:val="28"/>
          <w:szCs w:val="28"/>
          <w:lang w:val="uk-UA"/>
        </w:rPr>
        <w:t>к</w:t>
      </w:r>
      <w:r w:rsidR="006F728F" w:rsidRPr="006F728F">
        <w:rPr>
          <w:color w:val="000000"/>
          <w:sz w:val="28"/>
          <w:szCs w:val="28"/>
          <w:lang w:val="uk-UA"/>
        </w:rPr>
        <w:t>омунально</w:t>
      </w:r>
      <w:r w:rsidR="006F728F">
        <w:rPr>
          <w:color w:val="000000"/>
          <w:sz w:val="28"/>
          <w:szCs w:val="28"/>
          <w:lang w:val="uk-UA"/>
        </w:rPr>
        <w:t>го</w:t>
      </w:r>
      <w:r w:rsidR="006F728F" w:rsidRPr="006F728F">
        <w:rPr>
          <w:color w:val="000000"/>
          <w:sz w:val="28"/>
          <w:szCs w:val="28"/>
          <w:lang w:val="uk-UA"/>
        </w:rPr>
        <w:t xml:space="preserve"> підприємств</w:t>
      </w:r>
      <w:r w:rsidR="006F728F">
        <w:rPr>
          <w:color w:val="000000"/>
          <w:sz w:val="28"/>
          <w:szCs w:val="28"/>
          <w:lang w:val="uk-UA"/>
        </w:rPr>
        <w:t>а</w:t>
      </w:r>
      <w:r w:rsidR="006F728F" w:rsidRPr="006F728F">
        <w:rPr>
          <w:color w:val="000000"/>
          <w:sz w:val="28"/>
          <w:szCs w:val="28"/>
          <w:lang w:val="uk-UA"/>
        </w:rPr>
        <w:t xml:space="preserve"> «Петрівський благоустрій» Петрівської сільської ради</w:t>
      </w:r>
      <w:r w:rsidR="006F728F">
        <w:rPr>
          <w:color w:val="000000"/>
          <w:sz w:val="28"/>
          <w:szCs w:val="28"/>
          <w:lang w:val="uk-UA"/>
        </w:rPr>
        <w:t>.</w:t>
      </w:r>
    </w:p>
    <w:p w14:paraId="4160888C" w14:textId="77777777" w:rsidR="007810A5" w:rsidRDefault="007810A5" w:rsidP="00F01742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</w:p>
    <w:p w14:paraId="667AA802" w14:textId="65302FC7" w:rsidR="00093F19" w:rsidRDefault="00695494" w:rsidP="00F01742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2. </w:t>
      </w:r>
      <w:r w:rsidR="00F01742">
        <w:rPr>
          <w:color w:val="000000"/>
          <w:sz w:val="28"/>
          <w:szCs w:val="28"/>
          <w:lang w:val="uk-UA"/>
        </w:rPr>
        <w:t xml:space="preserve">Встановити обмежувачі руху транспорту </w:t>
      </w:r>
      <w:r w:rsidR="003F2924">
        <w:rPr>
          <w:color w:val="000000"/>
          <w:sz w:val="28"/>
          <w:szCs w:val="28"/>
          <w:lang w:val="uk-UA"/>
        </w:rPr>
        <w:t xml:space="preserve">(шлагбауми) </w:t>
      </w:r>
      <w:r w:rsidR="00D252FE">
        <w:rPr>
          <w:color w:val="000000"/>
          <w:sz w:val="28"/>
          <w:szCs w:val="28"/>
          <w:lang w:val="uk-UA"/>
        </w:rPr>
        <w:t>в селі Нові Петрівці Вишгородського району Київської області за наступними адресами:</w:t>
      </w:r>
    </w:p>
    <w:p w14:paraId="0A8C3AEF" w14:textId="77777777" w:rsidR="00D252FE" w:rsidRDefault="00D252FE" w:rsidP="00F01742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</w:t>
      </w:r>
      <w:r w:rsidR="00F01742" w:rsidRPr="00F01742">
        <w:rPr>
          <w:color w:val="000000"/>
          <w:sz w:val="28"/>
          <w:szCs w:val="28"/>
          <w:lang w:val="uk-UA"/>
        </w:rPr>
        <w:t>вул. Межигір</w:t>
      </w:r>
      <w:r w:rsidR="003F2924">
        <w:rPr>
          <w:color w:val="000000"/>
          <w:sz w:val="28"/>
          <w:szCs w:val="28"/>
          <w:lang w:val="uk-UA"/>
        </w:rPr>
        <w:t>ська між будинками №59-А та №61;</w:t>
      </w:r>
    </w:p>
    <w:p w14:paraId="40BD8D02" w14:textId="77777777" w:rsidR="00D252FE" w:rsidRDefault="00D252FE" w:rsidP="00F01742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-</w:t>
      </w:r>
      <w:r w:rsidR="00273935" w:rsidRPr="00273935">
        <w:rPr>
          <w:lang w:val="uk-UA"/>
        </w:rPr>
        <w:t xml:space="preserve"> </w:t>
      </w:r>
      <w:r w:rsidR="00273935" w:rsidRPr="00273935">
        <w:rPr>
          <w:color w:val="000000"/>
          <w:sz w:val="28"/>
          <w:szCs w:val="28"/>
          <w:lang w:val="uk-UA"/>
        </w:rPr>
        <w:t>вул. Межигірська</w:t>
      </w:r>
      <w:r w:rsidR="003F2924" w:rsidRPr="00273935">
        <w:rPr>
          <w:color w:val="000000"/>
          <w:sz w:val="28"/>
          <w:szCs w:val="28"/>
          <w:lang w:val="uk-UA"/>
        </w:rPr>
        <w:t xml:space="preserve"> </w:t>
      </w:r>
      <w:r w:rsidR="00F01742" w:rsidRPr="00F01742">
        <w:rPr>
          <w:color w:val="000000"/>
          <w:sz w:val="28"/>
          <w:szCs w:val="28"/>
          <w:lang w:val="uk-UA"/>
        </w:rPr>
        <w:t xml:space="preserve">між будинками №120 та №122; </w:t>
      </w:r>
    </w:p>
    <w:p w14:paraId="42D769AE" w14:textId="65CA6D9A" w:rsidR="00F01742" w:rsidRDefault="003F2924" w:rsidP="00F01742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</w:t>
      </w:r>
      <w:r w:rsidR="00F01742" w:rsidRPr="00F01742">
        <w:rPr>
          <w:color w:val="000000"/>
          <w:sz w:val="28"/>
          <w:szCs w:val="28"/>
          <w:lang w:val="uk-UA"/>
        </w:rPr>
        <w:t xml:space="preserve">вул. Святослава Князя, </w:t>
      </w:r>
      <w:r w:rsidR="008533E7">
        <w:rPr>
          <w:color w:val="000000"/>
          <w:sz w:val="28"/>
          <w:szCs w:val="28"/>
          <w:lang w:val="uk-UA"/>
        </w:rPr>
        <w:t>навпроти будинку №</w:t>
      </w:r>
      <w:r w:rsidR="00F01742" w:rsidRPr="00F01742">
        <w:rPr>
          <w:color w:val="000000"/>
          <w:sz w:val="28"/>
          <w:szCs w:val="28"/>
          <w:lang w:val="uk-UA"/>
        </w:rPr>
        <w:t>96</w:t>
      </w:r>
      <w:r w:rsidR="00D252FE">
        <w:rPr>
          <w:color w:val="000000"/>
          <w:sz w:val="28"/>
          <w:szCs w:val="28"/>
          <w:lang w:val="uk-UA"/>
        </w:rPr>
        <w:t>.</w:t>
      </w:r>
    </w:p>
    <w:p w14:paraId="21DBAB20" w14:textId="77777777" w:rsidR="00695494" w:rsidRDefault="00695494" w:rsidP="00F01742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</w:p>
    <w:p w14:paraId="676B5875" w14:textId="448A95EF" w:rsidR="00695494" w:rsidRDefault="00695494" w:rsidP="00F01742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3. </w:t>
      </w:r>
      <w:r w:rsidR="00C53520">
        <w:rPr>
          <w:color w:val="000000"/>
          <w:sz w:val="28"/>
          <w:szCs w:val="28"/>
          <w:lang w:val="uk-UA"/>
        </w:rPr>
        <w:t xml:space="preserve">Встановити </w:t>
      </w:r>
      <w:r w:rsidR="00C53520" w:rsidRPr="00C53520">
        <w:rPr>
          <w:color w:val="000000"/>
          <w:sz w:val="28"/>
          <w:szCs w:val="28"/>
          <w:lang w:val="uk-UA"/>
        </w:rPr>
        <w:t>на територіях, відвідини яких заборонено, попереджувальні таблички з відповідною інформацією.</w:t>
      </w:r>
    </w:p>
    <w:p w14:paraId="13A6BE68" w14:textId="7EE35852" w:rsidR="007810A5" w:rsidRDefault="007810A5" w:rsidP="00F01742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</w:p>
    <w:p w14:paraId="72C038FF" w14:textId="38E02B93" w:rsidR="007810A5" w:rsidRDefault="007810A5" w:rsidP="00F01742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lastRenderedPageBreak/>
        <w:t xml:space="preserve">4. </w:t>
      </w:r>
      <w:r w:rsidR="00FC5F64">
        <w:rPr>
          <w:color w:val="000000"/>
          <w:sz w:val="28"/>
          <w:szCs w:val="28"/>
          <w:lang w:val="uk-UA"/>
        </w:rPr>
        <w:t xml:space="preserve">Вжити відповідних організаційно-розпорядчих заходів стосовно </w:t>
      </w:r>
      <w:r w:rsidR="005178E6">
        <w:rPr>
          <w:color w:val="000000"/>
          <w:sz w:val="28"/>
          <w:szCs w:val="28"/>
          <w:lang w:val="uk-UA"/>
        </w:rPr>
        <w:t>встановлення знаку 3.21 «В’їзд заборонено» на дорогах та проїздах, які ведуть до лісів (крім транзитних шляхів)</w:t>
      </w:r>
      <w:r w:rsidR="006F728F">
        <w:rPr>
          <w:color w:val="000000"/>
          <w:sz w:val="28"/>
          <w:szCs w:val="28"/>
          <w:lang w:val="uk-UA"/>
        </w:rPr>
        <w:t>.</w:t>
      </w:r>
    </w:p>
    <w:p w14:paraId="02596A6D" w14:textId="77777777" w:rsidR="00C53520" w:rsidRDefault="00C53520" w:rsidP="00F01742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</w:p>
    <w:p w14:paraId="5CFE1DE3" w14:textId="07C49E3A" w:rsidR="00D252FE" w:rsidRDefault="00BE4053" w:rsidP="007810A5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5</w:t>
      </w:r>
      <w:r w:rsidR="003F2924">
        <w:rPr>
          <w:color w:val="000000"/>
          <w:sz w:val="28"/>
          <w:szCs w:val="28"/>
          <w:lang w:val="uk-UA"/>
        </w:rPr>
        <w:t xml:space="preserve">. </w:t>
      </w:r>
      <w:bookmarkStart w:id="2" w:name="_Hlk164176671"/>
      <w:r w:rsidR="003F2924">
        <w:rPr>
          <w:color w:val="000000"/>
          <w:sz w:val="28"/>
          <w:szCs w:val="28"/>
          <w:lang w:val="uk-UA"/>
        </w:rPr>
        <w:t>К</w:t>
      </w:r>
      <w:r w:rsidR="00D252FE" w:rsidRPr="00D252FE">
        <w:rPr>
          <w:color w:val="000000"/>
          <w:sz w:val="28"/>
          <w:szCs w:val="28"/>
          <w:lang w:val="uk-UA"/>
        </w:rPr>
        <w:t>омунальному підприємству «Петрівський благоустрій» Петрівської сільської ради</w:t>
      </w:r>
      <w:bookmarkEnd w:id="2"/>
      <w:r w:rsidR="003F2924">
        <w:rPr>
          <w:color w:val="000000"/>
          <w:sz w:val="28"/>
          <w:szCs w:val="28"/>
          <w:lang w:val="uk-UA"/>
        </w:rPr>
        <w:t xml:space="preserve"> в</w:t>
      </w:r>
      <w:r w:rsidR="003F2924" w:rsidRPr="003F2924">
        <w:rPr>
          <w:color w:val="000000"/>
          <w:sz w:val="28"/>
          <w:szCs w:val="28"/>
          <w:lang w:val="uk-UA"/>
        </w:rPr>
        <w:t>иконати роботи по встановленню обмежувачів руху транспорту (</w:t>
      </w:r>
      <w:r w:rsidR="003F2924">
        <w:rPr>
          <w:color w:val="000000"/>
          <w:sz w:val="28"/>
          <w:szCs w:val="28"/>
          <w:lang w:val="uk-UA"/>
        </w:rPr>
        <w:t xml:space="preserve">шлагбаумів) </w:t>
      </w:r>
      <w:r w:rsidR="003F2924" w:rsidRPr="003F2924">
        <w:rPr>
          <w:color w:val="000000"/>
          <w:sz w:val="28"/>
          <w:szCs w:val="28"/>
          <w:lang w:val="uk-UA"/>
        </w:rPr>
        <w:t xml:space="preserve">у місцях </w:t>
      </w:r>
      <w:r w:rsidR="003F2924">
        <w:rPr>
          <w:color w:val="000000"/>
          <w:sz w:val="28"/>
          <w:szCs w:val="28"/>
          <w:lang w:val="uk-UA"/>
        </w:rPr>
        <w:t xml:space="preserve">визначених пунктом </w:t>
      </w:r>
      <w:r w:rsidR="007810A5">
        <w:rPr>
          <w:color w:val="000000"/>
          <w:sz w:val="28"/>
          <w:szCs w:val="28"/>
          <w:lang w:val="uk-UA"/>
        </w:rPr>
        <w:t>2</w:t>
      </w:r>
      <w:r w:rsidR="003F2924">
        <w:rPr>
          <w:color w:val="000000"/>
          <w:sz w:val="28"/>
          <w:szCs w:val="28"/>
          <w:lang w:val="uk-UA"/>
        </w:rPr>
        <w:t xml:space="preserve"> цього рішення,</w:t>
      </w:r>
      <w:r w:rsidR="00B27334">
        <w:rPr>
          <w:color w:val="000000"/>
          <w:sz w:val="28"/>
          <w:szCs w:val="28"/>
          <w:lang w:val="uk-UA"/>
        </w:rPr>
        <w:t xml:space="preserve"> </w:t>
      </w:r>
      <w:r w:rsidR="003F2924" w:rsidRPr="003F2924">
        <w:rPr>
          <w:color w:val="000000"/>
          <w:sz w:val="28"/>
          <w:szCs w:val="28"/>
          <w:lang w:val="uk-UA"/>
        </w:rPr>
        <w:t xml:space="preserve">відповідності до загальних технічних вимог </w:t>
      </w:r>
      <w:r w:rsidR="003F2924">
        <w:rPr>
          <w:color w:val="000000"/>
          <w:sz w:val="28"/>
          <w:szCs w:val="28"/>
          <w:lang w:val="uk-UA"/>
        </w:rPr>
        <w:t xml:space="preserve">для такого виду конструкцій </w:t>
      </w:r>
      <w:r w:rsidR="003F2924" w:rsidRPr="003F2924">
        <w:rPr>
          <w:color w:val="000000"/>
          <w:sz w:val="28"/>
          <w:szCs w:val="28"/>
          <w:lang w:val="uk-UA"/>
        </w:rPr>
        <w:t xml:space="preserve">та після </w:t>
      </w:r>
      <w:r w:rsidR="00B27334">
        <w:rPr>
          <w:color w:val="000000"/>
          <w:sz w:val="28"/>
          <w:szCs w:val="28"/>
          <w:lang w:val="uk-UA"/>
        </w:rPr>
        <w:t>отримання відповідного</w:t>
      </w:r>
      <w:r w:rsidR="003F2924" w:rsidRPr="003F2924">
        <w:rPr>
          <w:color w:val="000000"/>
          <w:sz w:val="28"/>
          <w:szCs w:val="28"/>
          <w:lang w:val="uk-UA"/>
        </w:rPr>
        <w:t xml:space="preserve"> погодження </w:t>
      </w:r>
      <w:r w:rsidR="00B27334">
        <w:rPr>
          <w:color w:val="000000"/>
          <w:sz w:val="28"/>
          <w:szCs w:val="28"/>
          <w:lang w:val="uk-UA"/>
        </w:rPr>
        <w:t>від</w:t>
      </w:r>
      <w:r w:rsidR="003F2924" w:rsidRPr="003F2924">
        <w:rPr>
          <w:color w:val="000000"/>
          <w:sz w:val="28"/>
          <w:szCs w:val="28"/>
          <w:lang w:val="uk-UA"/>
        </w:rPr>
        <w:t xml:space="preserve"> управління патрульної поліції у Київській області Департаменту патрульної поліції.</w:t>
      </w:r>
    </w:p>
    <w:p w14:paraId="12CB9C6B" w14:textId="77777777" w:rsidR="006F728F" w:rsidRDefault="006F728F" w:rsidP="007810A5">
      <w:pPr>
        <w:pStyle w:val="a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/>
        </w:rPr>
      </w:pPr>
    </w:p>
    <w:p w14:paraId="1BCD79F7" w14:textId="45A7ED4B" w:rsidR="00093F19" w:rsidRDefault="00BE4053" w:rsidP="003F2924">
      <w:pPr>
        <w:pStyle w:val="a6"/>
        <w:spacing w:before="0" w:beforeAutospacing="0" w:after="0" w:afterAutospacing="0"/>
        <w:ind w:firstLine="567"/>
        <w:jc w:val="both"/>
        <w:rPr>
          <w:lang w:val="ru-RU"/>
        </w:rPr>
      </w:pPr>
      <w:r>
        <w:rPr>
          <w:color w:val="000000"/>
          <w:sz w:val="28"/>
          <w:szCs w:val="28"/>
          <w:lang w:val="uk-UA"/>
        </w:rPr>
        <w:t>6</w:t>
      </w:r>
      <w:r w:rsidR="003F2924">
        <w:rPr>
          <w:color w:val="000000"/>
          <w:sz w:val="28"/>
          <w:szCs w:val="28"/>
          <w:lang w:val="uk-UA"/>
        </w:rPr>
        <w:t xml:space="preserve">. </w:t>
      </w:r>
      <w:r w:rsidR="003F2924" w:rsidRPr="003F2924">
        <w:rPr>
          <w:sz w:val="28"/>
          <w:szCs w:val="28"/>
          <w:lang w:val="uk-UA" w:eastAsia="ru-RU"/>
        </w:rPr>
        <w:t xml:space="preserve">Контроль за виконанням цього рішення покласти на заступника сільського голови з питань діяльності виконавчих органів ради </w:t>
      </w:r>
      <w:r w:rsidR="003F2924">
        <w:rPr>
          <w:sz w:val="28"/>
          <w:szCs w:val="28"/>
          <w:lang w:val="uk-UA" w:eastAsia="ru-RU"/>
        </w:rPr>
        <w:t>Михайла ДИКУНА.</w:t>
      </w:r>
    </w:p>
    <w:p w14:paraId="34CCACCF" w14:textId="56473EB2" w:rsidR="001756D5" w:rsidRDefault="001756D5" w:rsidP="001756D5">
      <w:pPr>
        <w:spacing w:line="240" w:lineRule="atLeast"/>
        <w:jc w:val="both"/>
        <w:rPr>
          <w:rFonts w:eastAsia="Calibri"/>
          <w:b/>
          <w:szCs w:val="28"/>
          <w:lang w:eastAsia="en-US"/>
        </w:rPr>
      </w:pPr>
    </w:p>
    <w:p w14:paraId="063D1473" w14:textId="77777777" w:rsidR="00BE4053" w:rsidRPr="00BE4053" w:rsidRDefault="00BE4053" w:rsidP="001756D5">
      <w:pPr>
        <w:spacing w:line="240" w:lineRule="atLeast"/>
        <w:jc w:val="both"/>
        <w:rPr>
          <w:rFonts w:eastAsia="Calibri"/>
          <w:b/>
          <w:szCs w:val="28"/>
          <w:lang w:eastAsia="en-US"/>
        </w:rPr>
      </w:pPr>
    </w:p>
    <w:p w14:paraId="2B0E3DE5" w14:textId="77777777" w:rsidR="00B27334" w:rsidRPr="00B27334" w:rsidRDefault="00B27334" w:rsidP="001756D5">
      <w:pPr>
        <w:spacing w:line="240" w:lineRule="atLeast"/>
        <w:jc w:val="both"/>
        <w:rPr>
          <w:rFonts w:eastAsia="Calibri"/>
          <w:b/>
          <w:szCs w:val="28"/>
          <w:lang w:val="uk-UA" w:eastAsia="en-US"/>
        </w:rPr>
      </w:pPr>
    </w:p>
    <w:p w14:paraId="5C69329C" w14:textId="09A67969" w:rsidR="002377E4" w:rsidRPr="00BE4053" w:rsidRDefault="001756D5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i/>
          <w:iCs/>
          <w:sz w:val="28"/>
          <w:szCs w:val="28"/>
          <w:lang w:val="uk-UA" w:eastAsia="en-US"/>
        </w:rPr>
      </w:pPr>
      <w:r w:rsidRPr="00BE4053">
        <w:rPr>
          <w:rFonts w:eastAsia="Calibri"/>
          <w:b/>
          <w:i/>
          <w:iCs/>
          <w:sz w:val="28"/>
          <w:szCs w:val="28"/>
          <w:lang w:val="uk-UA" w:eastAsia="en-US"/>
        </w:rPr>
        <w:t xml:space="preserve">Сільський голова                                                        </w:t>
      </w:r>
      <w:r w:rsidR="00BE4053">
        <w:rPr>
          <w:rFonts w:eastAsia="Calibri"/>
          <w:b/>
          <w:i/>
          <w:iCs/>
          <w:sz w:val="28"/>
          <w:szCs w:val="28"/>
          <w:lang w:val="uk-UA" w:eastAsia="en-US"/>
        </w:rPr>
        <w:t xml:space="preserve">           </w:t>
      </w:r>
      <w:r w:rsidRPr="00BE4053">
        <w:rPr>
          <w:rFonts w:eastAsia="Calibri"/>
          <w:b/>
          <w:i/>
          <w:iCs/>
          <w:sz w:val="28"/>
          <w:szCs w:val="28"/>
          <w:lang w:val="uk-UA" w:eastAsia="en-US"/>
        </w:rPr>
        <w:t xml:space="preserve">  </w:t>
      </w:r>
      <w:proofErr w:type="spellStart"/>
      <w:r w:rsidRPr="00BE4053">
        <w:rPr>
          <w:rFonts w:eastAsia="Calibri"/>
          <w:b/>
          <w:i/>
          <w:iCs/>
          <w:sz w:val="28"/>
          <w:szCs w:val="28"/>
          <w:lang w:val="uk-UA" w:eastAsia="en-US"/>
        </w:rPr>
        <w:t>Радіон</w:t>
      </w:r>
      <w:proofErr w:type="spellEnd"/>
      <w:r w:rsidRPr="00BE4053">
        <w:rPr>
          <w:rFonts w:eastAsia="Calibri"/>
          <w:b/>
          <w:i/>
          <w:iCs/>
          <w:sz w:val="28"/>
          <w:szCs w:val="28"/>
          <w:lang w:val="uk-UA" w:eastAsia="en-US"/>
        </w:rPr>
        <w:t xml:space="preserve"> СТАРЕНЬКИЙ</w:t>
      </w:r>
    </w:p>
    <w:p w14:paraId="3130624C" w14:textId="2837C53E" w:rsidR="0092537A" w:rsidRPr="00BE4053" w:rsidRDefault="0092537A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i/>
          <w:iCs/>
          <w:sz w:val="28"/>
          <w:szCs w:val="28"/>
          <w:lang w:val="uk-UA" w:eastAsia="en-US"/>
        </w:rPr>
      </w:pPr>
    </w:p>
    <w:p w14:paraId="7E96A7DF" w14:textId="74B319BC" w:rsidR="0092537A" w:rsidRDefault="0092537A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15EF27BA" w14:textId="12D3C9BD" w:rsidR="0092537A" w:rsidRDefault="0092537A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61EF0FDB" w14:textId="2B40273E" w:rsidR="0092537A" w:rsidRDefault="0092537A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572E3177" w14:textId="222C880F" w:rsidR="0092537A" w:rsidRDefault="0092537A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p w14:paraId="6C81D864" w14:textId="13C2697E" w:rsidR="0092537A" w:rsidRDefault="0092537A" w:rsidP="005A5835">
      <w:pPr>
        <w:tabs>
          <w:tab w:val="left" w:pos="426"/>
        </w:tabs>
        <w:spacing w:line="240" w:lineRule="atLeast"/>
        <w:jc w:val="both"/>
        <w:rPr>
          <w:rFonts w:eastAsia="Calibri"/>
          <w:b/>
          <w:sz w:val="28"/>
          <w:szCs w:val="28"/>
          <w:lang w:val="uk-UA" w:eastAsia="en-US"/>
        </w:rPr>
      </w:pPr>
    </w:p>
    <w:sectPr w:rsidR="0092537A" w:rsidSect="00FC5F64">
      <w:pgSz w:w="11906" w:h="16838" w:code="9"/>
      <w:pgMar w:top="567" w:right="42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01E84"/>
    <w:multiLevelType w:val="multilevel"/>
    <w:tmpl w:val="E6305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E1795"/>
    <w:multiLevelType w:val="hybridMultilevel"/>
    <w:tmpl w:val="474A57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4F3A4D"/>
    <w:multiLevelType w:val="hybridMultilevel"/>
    <w:tmpl w:val="6FD259EC"/>
    <w:lvl w:ilvl="0" w:tplc="7EA292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135A2"/>
    <w:multiLevelType w:val="hybridMultilevel"/>
    <w:tmpl w:val="F19A4C2C"/>
    <w:lvl w:ilvl="0" w:tplc="CF2A10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BFF"/>
    <w:rsid w:val="000021ED"/>
    <w:rsid w:val="00023C1F"/>
    <w:rsid w:val="00042BDE"/>
    <w:rsid w:val="00051BE1"/>
    <w:rsid w:val="00092456"/>
    <w:rsid w:val="00093F19"/>
    <w:rsid w:val="000C6078"/>
    <w:rsid w:val="00113BFF"/>
    <w:rsid w:val="00146F7C"/>
    <w:rsid w:val="001756D5"/>
    <w:rsid w:val="001807DD"/>
    <w:rsid w:val="0020402D"/>
    <w:rsid w:val="002377E4"/>
    <w:rsid w:val="00273935"/>
    <w:rsid w:val="002A50E1"/>
    <w:rsid w:val="002D313A"/>
    <w:rsid w:val="003014AF"/>
    <w:rsid w:val="003063D6"/>
    <w:rsid w:val="00311880"/>
    <w:rsid w:val="003324D9"/>
    <w:rsid w:val="003343DE"/>
    <w:rsid w:val="0037652F"/>
    <w:rsid w:val="003F2924"/>
    <w:rsid w:val="00420A33"/>
    <w:rsid w:val="0043113F"/>
    <w:rsid w:val="00484DBC"/>
    <w:rsid w:val="004C3D64"/>
    <w:rsid w:val="004F46DB"/>
    <w:rsid w:val="005178E6"/>
    <w:rsid w:val="00552D97"/>
    <w:rsid w:val="00595F97"/>
    <w:rsid w:val="005A5835"/>
    <w:rsid w:val="005A70C1"/>
    <w:rsid w:val="005D57A0"/>
    <w:rsid w:val="00602AF3"/>
    <w:rsid w:val="00674962"/>
    <w:rsid w:val="00695494"/>
    <w:rsid w:val="006F2F5E"/>
    <w:rsid w:val="006F728F"/>
    <w:rsid w:val="00716647"/>
    <w:rsid w:val="00727F83"/>
    <w:rsid w:val="00777F7C"/>
    <w:rsid w:val="007810A5"/>
    <w:rsid w:val="007B7736"/>
    <w:rsid w:val="007D350B"/>
    <w:rsid w:val="007F3FF3"/>
    <w:rsid w:val="00807FBC"/>
    <w:rsid w:val="00840681"/>
    <w:rsid w:val="00847B5E"/>
    <w:rsid w:val="008533E7"/>
    <w:rsid w:val="00883950"/>
    <w:rsid w:val="008B60D3"/>
    <w:rsid w:val="008F2989"/>
    <w:rsid w:val="00915C9A"/>
    <w:rsid w:val="0092537A"/>
    <w:rsid w:val="00937FF6"/>
    <w:rsid w:val="009D0343"/>
    <w:rsid w:val="009D7CD4"/>
    <w:rsid w:val="00A22D55"/>
    <w:rsid w:val="00AB5255"/>
    <w:rsid w:val="00B00FB7"/>
    <w:rsid w:val="00B27334"/>
    <w:rsid w:val="00BB138C"/>
    <w:rsid w:val="00BB3864"/>
    <w:rsid w:val="00BE4053"/>
    <w:rsid w:val="00C00750"/>
    <w:rsid w:val="00C169D2"/>
    <w:rsid w:val="00C22AEC"/>
    <w:rsid w:val="00C53520"/>
    <w:rsid w:val="00C56D54"/>
    <w:rsid w:val="00CB36BA"/>
    <w:rsid w:val="00CC7ABD"/>
    <w:rsid w:val="00CD0C38"/>
    <w:rsid w:val="00D0314A"/>
    <w:rsid w:val="00D2519A"/>
    <w:rsid w:val="00D252FE"/>
    <w:rsid w:val="00D3383D"/>
    <w:rsid w:val="00D61486"/>
    <w:rsid w:val="00D61628"/>
    <w:rsid w:val="00D93886"/>
    <w:rsid w:val="00DB7BB7"/>
    <w:rsid w:val="00E41111"/>
    <w:rsid w:val="00ED141C"/>
    <w:rsid w:val="00F01742"/>
    <w:rsid w:val="00F31464"/>
    <w:rsid w:val="00F87A92"/>
    <w:rsid w:val="00FA3AB6"/>
    <w:rsid w:val="00FA4706"/>
    <w:rsid w:val="00FC5F64"/>
    <w:rsid w:val="00FF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9EAA9"/>
  <w15:docId w15:val="{2D15A6FD-65A1-46A5-8EF3-702B4397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70C1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70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5A70C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A70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0402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3343DE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rsid w:val="00175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8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1814</Words>
  <Characters>1034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2024-04-17T08:24:00Z</cp:lastPrinted>
  <dcterms:created xsi:type="dcterms:W3CDTF">2024-04-15T10:44:00Z</dcterms:created>
  <dcterms:modified xsi:type="dcterms:W3CDTF">2024-04-17T08:25:00Z</dcterms:modified>
</cp:coreProperties>
</file>