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FAA2D" w14:textId="77777777" w:rsidR="00C66128" w:rsidRDefault="00C66128" w:rsidP="00C66128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153014" wp14:editId="22E220D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054F2" w14:textId="77777777" w:rsidR="00C66128" w:rsidRDefault="00C66128" w:rsidP="00C66128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1D777E2A" w14:textId="77777777" w:rsidR="00C66128" w:rsidRDefault="00C66128" w:rsidP="00C66128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0C2FD838" w14:textId="1A7BFC2E" w:rsidR="00C66128" w:rsidRDefault="00C66128" w:rsidP="00C66128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Вісімдесят друга сесія восьмого скликання</w:t>
      </w:r>
    </w:p>
    <w:p w14:paraId="22869059" w14:textId="77777777" w:rsidR="00C66128" w:rsidRDefault="00C66128" w:rsidP="00C66128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C66128" w14:paraId="1C564C20" w14:textId="77777777" w:rsidTr="003A73B6">
        <w:tc>
          <w:tcPr>
            <w:tcW w:w="4826" w:type="dxa"/>
            <w:hideMark/>
          </w:tcPr>
          <w:p w14:paraId="1F5C5C0F" w14:textId="0C5CB290" w:rsidR="00C66128" w:rsidRDefault="00C66128" w:rsidP="003A73B6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«19» березня 2026 року</w:t>
            </w:r>
          </w:p>
        </w:tc>
        <w:tc>
          <w:tcPr>
            <w:tcW w:w="4826" w:type="dxa"/>
            <w:hideMark/>
          </w:tcPr>
          <w:p w14:paraId="354467FE" w14:textId="21863799" w:rsidR="00C66128" w:rsidRDefault="00C66128" w:rsidP="003A73B6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6F23D3">
              <w:rPr>
                <w:b/>
                <w:sz w:val="26"/>
                <w:szCs w:val="26"/>
                <w:lang w:val="uk-UA"/>
              </w:rPr>
              <w:t xml:space="preserve"> 3365</w:t>
            </w:r>
            <w:r>
              <w:rPr>
                <w:b/>
                <w:sz w:val="26"/>
                <w:szCs w:val="26"/>
                <w:lang w:val="uk-UA"/>
              </w:rPr>
              <w:t xml:space="preserve">    </w:t>
            </w:r>
          </w:p>
        </w:tc>
      </w:tr>
      <w:tr w:rsidR="00C66128" w14:paraId="4D7CF4D6" w14:textId="77777777" w:rsidTr="003A73B6">
        <w:tc>
          <w:tcPr>
            <w:tcW w:w="9652" w:type="dxa"/>
            <w:gridSpan w:val="2"/>
          </w:tcPr>
          <w:p w14:paraId="35B31ABA" w14:textId="77777777" w:rsidR="00C66128" w:rsidRDefault="00C66128" w:rsidP="003A73B6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331526C4" w14:textId="77777777" w:rsidR="00C66128" w:rsidRDefault="00C66128" w:rsidP="003A73B6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C66128" w14:paraId="37BFD58B" w14:textId="77777777" w:rsidTr="003A73B6">
        <w:tc>
          <w:tcPr>
            <w:tcW w:w="4826" w:type="dxa"/>
            <w:hideMark/>
          </w:tcPr>
          <w:p w14:paraId="6B9BC058" w14:textId="5FEDA234" w:rsidR="00C66128" w:rsidRPr="00C66128" w:rsidRDefault="00C66128" w:rsidP="00C66128">
            <w:pPr>
              <w:rPr>
                <w:b/>
                <w:i/>
                <w:sz w:val="26"/>
                <w:szCs w:val="26"/>
                <w:lang w:val="uk-UA"/>
              </w:rPr>
            </w:pPr>
            <w:r w:rsidRPr="00C66128">
              <w:rPr>
                <w:b/>
                <w:i/>
                <w:sz w:val="26"/>
                <w:szCs w:val="26"/>
                <w:lang w:val="uk-UA"/>
              </w:rPr>
              <w:t>Про затвердження проєкту землеустрою щодо відведення земельної ділянки комунальної власності цільове призначення</w:t>
            </w:r>
          </w:p>
          <w:p w14:paraId="4DC98218" w14:textId="512EDE1D" w:rsidR="00C66128" w:rsidRDefault="00C66128" w:rsidP="00C6612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C66128">
              <w:rPr>
                <w:b/>
                <w:i/>
                <w:sz w:val="26"/>
                <w:szCs w:val="26"/>
                <w:lang w:val="uk-UA"/>
              </w:rPr>
              <w:t>якої змінюється</w:t>
            </w:r>
          </w:p>
        </w:tc>
        <w:tc>
          <w:tcPr>
            <w:tcW w:w="4826" w:type="dxa"/>
          </w:tcPr>
          <w:p w14:paraId="4690B014" w14:textId="77777777" w:rsidR="00C66128" w:rsidRDefault="00C66128" w:rsidP="003A73B6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55700D03" w14:textId="77777777" w:rsidR="00C66128" w:rsidRDefault="00C66128" w:rsidP="00C66128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6AC642C9" w14:textId="350FAC9E" w:rsidR="00C66128" w:rsidRDefault="00C66128" w:rsidP="00C66128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ТОВ «Промислово-технологічний парк» «КИЇВЩИНА», про затвердж</w:t>
      </w:r>
      <w:r w:rsidRPr="00E34733">
        <w:rPr>
          <w:sz w:val="26"/>
          <w:szCs w:val="26"/>
          <w:lang w:val="uk-UA"/>
        </w:rPr>
        <w:t>ення проєкту землеустрою щодо відведення земельної ділянки, яка перебуває в оренді,</w:t>
      </w:r>
      <w:r>
        <w:rPr>
          <w:sz w:val="26"/>
          <w:szCs w:val="26"/>
          <w:lang w:val="uk-UA"/>
        </w:rPr>
        <w:t xml:space="preserve"> </w:t>
      </w:r>
      <w:r w:rsidRPr="00E34733">
        <w:rPr>
          <w:sz w:val="26"/>
          <w:szCs w:val="26"/>
          <w:lang w:val="uk-UA"/>
        </w:rPr>
        <w:t>цільов</w:t>
      </w:r>
      <w:r>
        <w:rPr>
          <w:sz w:val="26"/>
          <w:szCs w:val="26"/>
          <w:lang w:val="uk-UA"/>
        </w:rPr>
        <w:t>е</w:t>
      </w:r>
      <w:r w:rsidRPr="00E34733">
        <w:rPr>
          <w:sz w:val="26"/>
          <w:szCs w:val="26"/>
          <w:lang w:val="uk-UA"/>
        </w:rPr>
        <w:t xml:space="preserve"> призначення </w:t>
      </w:r>
      <w:r>
        <w:rPr>
          <w:sz w:val="26"/>
          <w:szCs w:val="26"/>
          <w:lang w:val="uk-UA"/>
        </w:rPr>
        <w:t xml:space="preserve">якої змінюється </w:t>
      </w:r>
      <w:r w:rsidRPr="00E34733">
        <w:rPr>
          <w:sz w:val="26"/>
          <w:szCs w:val="26"/>
          <w:lang w:val="uk-UA"/>
        </w:rPr>
        <w:t xml:space="preserve">з земель </w:t>
      </w:r>
      <w:r w:rsidRPr="00E34733">
        <w:rPr>
          <w:b/>
          <w:bCs/>
          <w:i/>
          <w:iCs/>
          <w:sz w:val="26"/>
          <w:szCs w:val="26"/>
          <w:lang w:val="uk-UA"/>
        </w:rPr>
        <w:t>«11.04</w:t>
      </w:r>
      <w:r w:rsidRPr="00E34733">
        <w:rPr>
          <w:sz w:val="26"/>
          <w:szCs w:val="26"/>
          <w:lang w:val="uk-UA"/>
        </w:rPr>
        <w:t xml:space="preserve"> </w:t>
      </w:r>
      <w:r w:rsidRPr="00E34733">
        <w:rPr>
          <w:b/>
          <w:bCs/>
          <w:i/>
          <w:iCs/>
          <w:sz w:val="26"/>
          <w:szCs w:val="26"/>
          <w:lang w:val="uk-UA"/>
        </w:rPr>
        <w:t>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</w:t>
      </w:r>
      <w:r w:rsidRPr="00E34733">
        <w:rPr>
          <w:sz w:val="26"/>
          <w:szCs w:val="26"/>
          <w:lang w:val="uk-UA"/>
        </w:rPr>
        <w:t xml:space="preserve"> на </w:t>
      </w:r>
      <w:r w:rsidRPr="00E34733">
        <w:rPr>
          <w:b/>
          <w:bCs/>
          <w:i/>
          <w:iCs/>
          <w:sz w:val="26"/>
          <w:szCs w:val="26"/>
          <w:lang w:val="uk-UA"/>
        </w:rPr>
        <w:t>«14.01 для розміщення, будівництва, експлуатації та обслуговування будівель і споруд об’єктів енергогенеруючих підприємств, установ і організацій»</w:t>
      </w:r>
      <w:r>
        <w:rPr>
          <w:sz w:val="26"/>
          <w:szCs w:val="26"/>
          <w:lang w:val="uk-UA"/>
        </w:rPr>
        <w:t xml:space="preserve">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  <w:bookmarkStart w:id="0" w:name="_GoBack"/>
      <w:bookmarkEnd w:id="0"/>
    </w:p>
    <w:p w14:paraId="52FD01FE" w14:textId="77777777" w:rsidR="00C66128" w:rsidRDefault="00C66128" w:rsidP="00C66128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4F42598B" w14:textId="77777777" w:rsidR="00C66128" w:rsidRDefault="00C66128" w:rsidP="00C66128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3F721565" w14:textId="1CBA0704" w:rsidR="00C66128" w:rsidRDefault="00C66128" w:rsidP="00C66128">
      <w:pPr>
        <w:numPr>
          <w:ilvl w:val="0"/>
          <w:numId w:val="1"/>
        </w:numPr>
        <w:spacing w:before="120" w:after="200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Затвердити </w:t>
      </w:r>
      <w:r>
        <w:rPr>
          <w:sz w:val="26"/>
          <w:szCs w:val="26"/>
          <w:lang w:val="uk-UA"/>
        </w:rPr>
        <w:t xml:space="preserve">ТОВ «Промислово-технологічний парк» «КИЇВЩИНА» </w:t>
      </w:r>
      <w:r w:rsidRPr="00E34733">
        <w:rPr>
          <w:sz w:val="26"/>
          <w:szCs w:val="26"/>
          <w:lang w:val="uk-UA"/>
        </w:rPr>
        <w:t>проєкт землеустрою щодо відведення земельної ділянки, яка перебуває в оренді, цільов</w:t>
      </w:r>
      <w:r>
        <w:rPr>
          <w:sz w:val="26"/>
          <w:szCs w:val="26"/>
          <w:lang w:val="uk-UA"/>
        </w:rPr>
        <w:t>е</w:t>
      </w:r>
      <w:r w:rsidRPr="00E34733">
        <w:rPr>
          <w:sz w:val="26"/>
          <w:szCs w:val="26"/>
          <w:lang w:val="uk-UA"/>
        </w:rPr>
        <w:t xml:space="preserve"> призначення </w:t>
      </w:r>
      <w:r>
        <w:rPr>
          <w:sz w:val="26"/>
          <w:szCs w:val="26"/>
          <w:lang w:val="uk-UA"/>
        </w:rPr>
        <w:t xml:space="preserve">якої змінюється </w:t>
      </w:r>
      <w:r w:rsidRPr="00E34733">
        <w:rPr>
          <w:sz w:val="26"/>
          <w:szCs w:val="26"/>
          <w:lang w:val="uk-UA"/>
        </w:rPr>
        <w:t xml:space="preserve">з земель </w:t>
      </w:r>
      <w:r w:rsidRPr="00E34733">
        <w:rPr>
          <w:b/>
          <w:bCs/>
          <w:i/>
          <w:iCs/>
          <w:sz w:val="26"/>
          <w:szCs w:val="26"/>
          <w:lang w:val="uk-UA"/>
        </w:rPr>
        <w:t>«11.04</w:t>
      </w:r>
      <w:r w:rsidRPr="00E34733">
        <w:rPr>
          <w:sz w:val="26"/>
          <w:szCs w:val="26"/>
          <w:lang w:val="uk-UA"/>
        </w:rPr>
        <w:t xml:space="preserve"> </w:t>
      </w:r>
      <w:r w:rsidRPr="00E34733">
        <w:rPr>
          <w:b/>
          <w:bCs/>
          <w:i/>
          <w:iCs/>
          <w:sz w:val="26"/>
          <w:szCs w:val="26"/>
          <w:lang w:val="uk-UA"/>
        </w:rPr>
        <w:t>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</w:t>
      </w:r>
      <w:r w:rsidRPr="00E34733">
        <w:rPr>
          <w:sz w:val="26"/>
          <w:szCs w:val="26"/>
          <w:lang w:val="uk-UA"/>
        </w:rPr>
        <w:t xml:space="preserve"> на </w:t>
      </w:r>
      <w:r w:rsidRPr="00E34733">
        <w:rPr>
          <w:b/>
          <w:bCs/>
          <w:i/>
          <w:iCs/>
          <w:sz w:val="26"/>
          <w:szCs w:val="26"/>
          <w:lang w:val="uk-UA"/>
        </w:rPr>
        <w:t>«14.01 для розміщення, будівництва, експлуатації та обслуговування будівель і споруд об’єктів енергогенеруючих підприємств, установ і організацій»</w:t>
      </w:r>
      <w:r>
        <w:rPr>
          <w:rFonts w:eastAsia="Calibri"/>
          <w:sz w:val="26"/>
          <w:szCs w:val="26"/>
          <w:lang w:val="uk-UA" w:eastAsia="en-US"/>
        </w:rPr>
        <w:t xml:space="preserve"> </w:t>
      </w:r>
      <w:r w:rsidRPr="00E34733">
        <w:rPr>
          <w:sz w:val="26"/>
          <w:szCs w:val="26"/>
          <w:lang w:val="uk-UA"/>
        </w:rPr>
        <w:t>площею 25,9093 га кадастровий номер 3221886000:03:165:1709</w:t>
      </w:r>
      <w:r>
        <w:rPr>
          <w:rFonts w:eastAsia="Calibri"/>
          <w:sz w:val="26"/>
          <w:szCs w:val="26"/>
          <w:lang w:val="uk-UA" w:eastAsia="en-US"/>
        </w:rPr>
        <w:t>, яка розташована в селі Нові Петрівці Вишгородського району Київської області.</w:t>
      </w:r>
    </w:p>
    <w:p w14:paraId="03F611B6" w14:textId="77777777" w:rsidR="00C66128" w:rsidRPr="00C66128" w:rsidRDefault="00C66128" w:rsidP="00C66128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C66128">
        <w:rPr>
          <w:sz w:val="26"/>
          <w:szCs w:val="26"/>
          <w:lang w:val="uk-UA"/>
        </w:rPr>
        <w:t xml:space="preserve">Змінити цільове призначення земельної ділянки, зазначеної в пункті 1 цього рішення. </w:t>
      </w:r>
    </w:p>
    <w:p w14:paraId="12121823" w14:textId="77777777" w:rsidR="00C66128" w:rsidRPr="00C66128" w:rsidRDefault="00C66128" w:rsidP="00C66128">
      <w:pPr>
        <w:spacing w:before="240"/>
        <w:jc w:val="both"/>
        <w:rPr>
          <w:sz w:val="26"/>
          <w:szCs w:val="26"/>
          <w:lang w:val="uk-UA"/>
        </w:rPr>
      </w:pPr>
      <w:r w:rsidRPr="00C66128">
        <w:rPr>
          <w:sz w:val="26"/>
          <w:szCs w:val="26"/>
          <w:lang w:val="uk-UA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16E456F" w14:textId="77777777" w:rsidR="00C66128" w:rsidRDefault="00C66128" w:rsidP="00C66128">
      <w:pPr>
        <w:spacing w:before="240"/>
        <w:jc w:val="both"/>
        <w:rPr>
          <w:b/>
          <w:i/>
          <w:sz w:val="26"/>
          <w:szCs w:val="26"/>
          <w:lang w:val="uk-UA"/>
        </w:rPr>
      </w:pPr>
    </w:p>
    <w:p w14:paraId="2EEB61D7" w14:textId="0CE53D53" w:rsidR="00C66128" w:rsidRDefault="00C66128" w:rsidP="00C66128">
      <w:pPr>
        <w:spacing w:before="240"/>
        <w:jc w:val="both"/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278708BD" w14:textId="77777777" w:rsidR="00AC5859" w:rsidRDefault="00AC5859">
      <w:pPr>
        <w:rPr>
          <w:lang w:val="uk-UA"/>
        </w:rPr>
      </w:pP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AC"/>
    <w:rsid w:val="00591D56"/>
    <w:rsid w:val="006643AC"/>
    <w:rsid w:val="006F23D3"/>
    <w:rsid w:val="0075477A"/>
    <w:rsid w:val="008339D9"/>
    <w:rsid w:val="00AC5859"/>
    <w:rsid w:val="00C6612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9A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3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3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3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3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3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3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3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3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3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3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3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3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3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3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3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43A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6612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F23D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23D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3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3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3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3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3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3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3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3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3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3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3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3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3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3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3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43A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6612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F23D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23D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1369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2026-03-19T09:43:00Z</cp:lastPrinted>
  <dcterms:created xsi:type="dcterms:W3CDTF">2026-03-13T11:40:00Z</dcterms:created>
  <dcterms:modified xsi:type="dcterms:W3CDTF">2026-03-19T09:43:00Z</dcterms:modified>
</cp:coreProperties>
</file>