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53B" w:rsidRPr="005D04D9" w:rsidRDefault="00767DCD" w:rsidP="005D04D9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4pt;visibility:visible">
            <v:imagedata r:id="rId5" o:title=""/>
          </v:shape>
        </w:pict>
      </w:r>
    </w:p>
    <w:p w:rsidR="0073253B" w:rsidRPr="005D04D9" w:rsidRDefault="0073253B" w:rsidP="005D04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73253B" w:rsidRDefault="0073253B" w:rsidP="0078730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>ДСЬКОГО РАЙОНУ КИЇВСЬКОЇ ОБЛАСТІ</w:t>
      </w:r>
    </w:p>
    <w:p w:rsidR="000474EB" w:rsidRPr="000474EB" w:rsidRDefault="001D43A2" w:rsidP="000474E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Вісімдесят восьма </w:t>
      </w:r>
      <w:r w:rsidR="000474EB" w:rsidRPr="000474E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сесія восьмого скликання</w:t>
      </w:r>
    </w:p>
    <w:p w:rsidR="0073253B" w:rsidRPr="005D04D9" w:rsidRDefault="0073253B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9"/>
        <w:gridCol w:w="4782"/>
      </w:tblGrid>
      <w:tr w:rsidR="0073253B" w:rsidRPr="00721EFC" w:rsidTr="009C100C">
        <w:tc>
          <w:tcPr>
            <w:tcW w:w="4826" w:type="dxa"/>
          </w:tcPr>
          <w:p w:rsidR="0073253B" w:rsidRPr="005D04D9" w:rsidRDefault="0073253B" w:rsidP="001D43A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«</w:t>
            </w:r>
            <w:r w:rsidR="00ED2E4B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___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» </w:t>
            </w:r>
            <w:r w:rsidR="001D43A2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серпня</w:t>
            </w:r>
            <w:r w:rsidR="00ED2E4B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202</w:t>
            </w:r>
            <w:r w:rsidR="001D43A2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6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73253B" w:rsidRPr="005D04D9" w:rsidRDefault="004F4A89" w:rsidP="004F4A8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                      </w:t>
            </w:r>
            <w:r w:rsidR="00B17F9C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</w:t>
            </w:r>
            <w:r w:rsidR="0073253B"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№</w:t>
            </w:r>
            <w:r w:rsidR="00577ACA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73253B" w:rsidRPr="00721EFC" w:rsidTr="009C100C">
        <w:tc>
          <w:tcPr>
            <w:tcW w:w="9652" w:type="dxa"/>
            <w:gridSpan w:val="2"/>
          </w:tcPr>
          <w:p w:rsidR="0073253B" w:rsidRPr="00B17F9C" w:rsidRDefault="0073253B" w:rsidP="00B17F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5D04D9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</w:tc>
      </w:tr>
    </w:tbl>
    <w:p w:rsidR="0073253B" w:rsidRDefault="0073253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ED2E4B" w:rsidRDefault="00ED2E4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Про внесення змін до рішення </w:t>
      </w:r>
    </w:p>
    <w:p w:rsidR="00ED2E4B" w:rsidRDefault="00ED2E4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сільської ради від 08.07.2021 № 392 </w:t>
      </w:r>
    </w:p>
    <w:p w:rsidR="0073253B" w:rsidRDefault="00ED2E4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«</w:t>
      </w:r>
      <w:r w:rsidR="0073253B">
        <w:rPr>
          <w:rFonts w:ascii="Times New Roman" w:hAnsi="Times New Roman"/>
          <w:b/>
          <w:i/>
          <w:sz w:val="28"/>
          <w:szCs w:val="28"/>
          <w:lang w:val="uk-UA"/>
        </w:rPr>
        <w:t xml:space="preserve">Про встановлення вартості харчування  </w:t>
      </w:r>
    </w:p>
    <w:p w:rsidR="0073253B" w:rsidRDefault="0073253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та розміру батьківської плати за харчування</w:t>
      </w:r>
    </w:p>
    <w:p w:rsidR="0073253B" w:rsidRDefault="0073253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дітей  у закладах дошкільної освіти</w:t>
      </w:r>
    </w:p>
    <w:p w:rsidR="0073253B" w:rsidRDefault="0073253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Петрівської сі</w:t>
      </w:r>
      <w:r w:rsidR="002C506D">
        <w:rPr>
          <w:rFonts w:ascii="Times New Roman" w:hAnsi="Times New Roman"/>
          <w:b/>
          <w:i/>
          <w:sz w:val="28"/>
          <w:szCs w:val="28"/>
          <w:lang w:val="uk-UA"/>
        </w:rPr>
        <w:t>льської територіальної громади»</w:t>
      </w:r>
    </w:p>
    <w:p w:rsidR="0073253B" w:rsidRDefault="0073253B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73253B" w:rsidRDefault="0073253B" w:rsidP="006C5D71">
      <w:pPr>
        <w:pStyle w:val="StyleZakonu"/>
        <w:spacing w:after="0" w:line="240" w:lineRule="auto"/>
        <w:ind w:firstLine="851"/>
        <w:rPr>
          <w:color w:val="000000"/>
          <w:sz w:val="28"/>
          <w:szCs w:val="28"/>
          <w:lang w:eastAsia="uk-UA"/>
        </w:rPr>
      </w:pPr>
      <w:bookmarkStart w:id="0" w:name="_GoBack"/>
      <w:r w:rsidRPr="001D43A2">
        <w:rPr>
          <w:sz w:val="28"/>
          <w:szCs w:val="28"/>
          <w:lang w:eastAsia="uk-UA"/>
        </w:rPr>
        <w:t xml:space="preserve">Відповідно до </w:t>
      </w:r>
      <w:r w:rsidR="000474EB" w:rsidRPr="001D43A2">
        <w:rPr>
          <w:sz w:val="28"/>
          <w:szCs w:val="28"/>
          <w:lang w:eastAsia="uk-UA"/>
        </w:rPr>
        <w:t xml:space="preserve">статей </w:t>
      </w:r>
      <w:r w:rsidR="00B668C6" w:rsidRPr="001D43A2">
        <w:rPr>
          <w:sz w:val="28"/>
          <w:szCs w:val="28"/>
          <w:lang w:eastAsia="uk-UA"/>
        </w:rPr>
        <w:t>32</w:t>
      </w:r>
      <w:r w:rsidR="000474EB" w:rsidRPr="001D43A2">
        <w:rPr>
          <w:sz w:val="28"/>
          <w:szCs w:val="28"/>
          <w:lang w:eastAsia="uk-UA"/>
        </w:rPr>
        <w:t>, 59 Закону</w:t>
      </w:r>
      <w:r w:rsidRPr="001D43A2">
        <w:rPr>
          <w:sz w:val="28"/>
          <w:szCs w:val="28"/>
          <w:lang w:eastAsia="uk-UA"/>
        </w:rPr>
        <w:t xml:space="preserve"> України «Про місцеве </w:t>
      </w:r>
      <w:r w:rsidR="000474EB" w:rsidRPr="001D43A2">
        <w:rPr>
          <w:sz w:val="28"/>
          <w:szCs w:val="28"/>
          <w:lang w:eastAsia="uk-UA"/>
        </w:rPr>
        <w:t>самоврядування в Україні», законів України</w:t>
      </w:r>
      <w:r w:rsidRPr="001D43A2">
        <w:rPr>
          <w:sz w:val="28"/>
          <w:szCs w:val="28"/>
          <w:lang w:eastAsia="uk-UA"/>
        </w:rPr>
        <w:t xml:space="preserve"> «Про дошкільну освіту», «Про охорону дитинства»,</w:t>
      </w:r>
      <w:r w:rsidRPr="00767DCD">
        <w:rPr>
          <w:color w:val="FF0000"/>
          <w:sz w:val="28"/>
          <w:szCs w:val="28"/>
          <w:lang w:eastAsia="uk-UA"/>
        </w:rPr>
        <w:t xml:space="preserve"> </w:t>
      </w:r>
      <w:r w:rsidRPr="0050139E">
        <w:rPr>
          <w:sz w:val="28"/>
          <w:szCs w:val="28"/>
          <w:lang w:eastAsia="uk-UA"/>
        </w:rPr>
        <w:t>поста</w:t>
      </w:r>
      <w:r w:rsidR="00C9594F" w:rsidRPr="0050139E">
        <w:rPr>
          <w:sz w:val="28"/>
          <w:szCs w:val="28"/>
          <w:lang w:eastAsia="uk-UA"/>
        </w:rPr>
        <w:t>нов Кабінету Міністрів України»</w:t>
      </w:r>
      <w:r w:rsidRPr="0050139E">
        <w:rPr>
          <w:sz w:val="28"/>
          <w:szCs w:val="28"/>
          <w:lang w:eastAsia="uk-UA"/>
        </w:rPr>
        <w:t xml:space="preserve"> від </w:t>
      </w:r>
      <w:r w:rsidR="0050139E" w:rsidRPr="0050139E">
        <w:rPr>
          <w:sz w:val="28"/>
          <w:szCs w:val="28"/>
          <w:lang w:eastAsia="uk-UA"/>
        </w:rPr>
        <w:t>07.07</w:t>
      </w:r>
      <w:r w:rsidRPr="0050139E">
        <w:rPr>
          <w:sz w:val="28"/>
          <w:szCs w:val="28"/>
          <w:lang w:eastAsia="uk-UA"/>
        </w:rPr>
        <w:t>.20</w:t>
      </w:r>
      <w:r w:rsidR="0050139E" w:rsidRPr="0050139E">
        <w:rPr>
          <w:sz w:val="28"/>
          <w:szCs w:val="28"/>
          <w:lang w:eastAsia="uk-UA"/>
        </w:rPr>
        <w:t>25</w:t>
      </w:r>
      <w:r w:rsidRPr="0050139E">
        <w:rPr>
          <w:sz w:val="28"/>
          <w:szCs w:val="28"/>
          <w:lang w:eastAsia="uk-UA"/>
        </w:rPr>
        <w:t xml:space="preserve"> </w:t>
      </w:r>
      <w:r w:rsidR="00F43A4E">
        <w:rPr>
          <w:sz w:val="28"/>
          <w:szCs w:val="28"/>
          <w:lang w:eastAsia="uk-UA"/>
        </w:rPr>
        <w:t xml:space="preserve">            </w:t>
      </w:r>
      <w:r w:rsidRPr="0050139E">
        <w:rPr>
          <w:sz w:val="28"/>
          <w:szCs w:val="28"/>
          <w:lang w:eastAsia="uk-UA"/>
        </w:rPr>
        <w:t xml:space="preserve">№ </w:t>
      </w:r>
      <w:r w:rsidR="0050139E" w:rsidRPr="0050139E">
        <w:rPr>
          <w:sz w:val="28"/>
          <w:szCs w:val="28"/>
          <w:lang w:eastAsia="uk-UA"/>
        </w:rPr>
        <w:t>816</w:t>
      </w:r>
      <w:r w:rsidR="0050139E" w:rsidRPr="0050139E">
        <w:rPr>
          <w:rFonts w:ascii="Calibri" w:eastAsia="Calibri" w:hAnsi="Calibri"/>
          <w:bCs/>
          <w:sz w:val="32"/>
          <w:szCs w:val="32"/>
          <w:shd w:val="clear" w:color="auto" w:fill="FFFFFF"/>
          <w:lang w:eastAsia="en-US"/>
        </w:rPr>
        <w:t xml:space="preserve"> «</w:t>
      </w:r>
      <w:r w:rsidR="0050139E" w:rsidRPr="0050139E">
        <w:rPr>
          <w:bCs/>
          <w:sz w:val="28"/>
          <w:szCs w:val="28"/>
          <w:lang w:eastAsia="uk-UA"/>
        </w:rPr>
        <w:t>Деякі питання діяльності закладів дошкільної освіти та пансіонів закладів освіти»</w:t>
      </w:r>
      <w:r w:rsidRPr="0050139E">
        <w:rPr>
          <w:sz w:val="28"/>
          <w:szCs w:val="28"/>
          <w:lang w:eastAsia="uk-UA"/>
        </w:rPr>
        <w:t>,</w:t>
      </w:r>
      <w:r w:rsidR="00916D7D" w:rsidRPr="00767DCD">
        <w:rPr>
          <w:color w:val="FF0000"/>
          <w:sz w:val="28"/>
          <w:szCs w:val="28"/>
          <w:lang w:eastAsia="uk-UA"/>
        </w:rPr>
        <w:t xml:space="preserve"> </w:t>
      </w:r>
      <w:r w:rsidRPr="001D43A2">
        <w:rPr>
          <w:sz w:val="28"/>
          <w:szCs w:val="28"/>
          <w:lang w:eastAsia="uk-UA"/>
        </w:rPr>
        <w:t>від 02.02.11 №116 «Про затвердження Порядку надання послуг з харчування дітей у дошкільних</w:t>
      </w:r>
      <w:r w:rsidR="008E4363" w:rsidRPr="001D43A2">
        <w:rPr>
          <w:sz w:val="28"/>
          <w:szCs w:val="28"/>
          <w:lang w:eastAsia="uk-UA"/>
        </w:rPr>
        <w:t xml:space="preserve">, </w:t>
      </w:r>
      <w:r w:rsidRPr="001D43A2">
        <w:rPr>
          <w:sz w:val="28"/>
          <w:szCs w:val="28"/>
          <w:lang w:eastAsia="uk-UA"/>
        </w:rPr>
        <w:t>учнів у загальноосвітніх та професійно-технічних навчальних закладах, операції з надання яких звільняються від обкладення податком на додану вартість»,</w:t>
      </w:r>
      <w:r w:rsidRPr="00767DCD">
        <w:rPr>
          <w:color w:val="FF0000"/>
          <w:sz w:val="28"/>
          <w:szCs w:val="28"/>
          <w:lang w:eastAsia="uk-UA"/>
        </w:rPr>
        <w:t xml:space="preserve"> </w:t>
      </w:r>
      <w:r>
        <w:rPr>
          <w:color w:val="000000"/>
          <w:sz w:val="28"/>
          <w:szCs w:val="28"/>
          <w:lang w:eastAsia="uk-UA"/>
        </w:rPr>
        <w:t xml:space="preserve">враховуючи висновки і рекомендації постійних комісій </w:t>
      </w:r>
      <w:r w:rsidR="000474EB">
        <w:rPr>
          <w:color w:val="000000"/>
          <w:sz w:val="28"/>
          <w:szCs w:val="28"/>
          <w:lang w:eastAsia="uk-UA"/>
        </w:rPr>
        <w:t>сільської</w:t>
      </w:r>
      <w:r>
        <w:rPr>
          <w:color w:val="000000"/>
          <w:sz w:val="28"/>
          <w:szCs w:val="28"/>
          <w:lang w:eastAsia="uk-UA"/>
        </w:rPr>
        <w:t xml:space="preserve"> ради </w:t>
      </w:r>
      <w:r w:rsidR="000474EB">
        <w:rPr>
          <w:sz w:val="28"/>
          <w:szCs w:val="28"/>
        </w:rPr>
        <w:t>з</w:t>
      </w:r>
      <w:r w:rsidR="000474EB" w:rsidRPr="000474EB">
        <w:rPr>
          <w:sz w:val="28"/>
          <w:szCs w:val="28"/>
        </w:rPr>
        <w:t xml:space="preserve"> питань бюджету, фінансів, соціально – економічного розвитку, інвестиційної діяльності, підприємництва та зовнішньоекономічних </w:t>
      </w:r>
      <w:proofErr w:type="spellStart"/>
      <w:r w:rsidR="000474EB" w:rsidRPr="000474EB">
        <w:rPr>
          <w:sz w:val="28"/>
          <w:szCs w:val="28"/>
        </w:rPr>
        <w:t>зв’язків</w:t>
      </w:r>
      <w:proofErr w:type="spellEnd"/>
      <w:r w:rsidR="000474EB">
        <w:rPr>
          <w:sz w:val="28"/>
          <w:szCs w:val="28"/>
        </w:rPr>
        <w:t xml:space="preserve"> і з питань </w:t>
      </w:r>
      <w:r w:rsidR="000474EB" w:rsidRPr="000474EB">
        <w:rPr>
          <w:sz w:val="28"/>
          <w:szCs w:val="28"/>
        </w:rPr>
        <w:t>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474EB">
        <w:rPr>
          <w:sz w:val="28"/>
          <w:szCs w:val="28"/>
        </w:rPr>
        <w:t>,</w:t>
      </w:r>
      <w:r w:rsidR="000474EB">
        <w:rPr>
          <w:color w:val="000000"/>
          <w:sz w:val="28"/>
          <w:szCs w:val="28"/>
          <w:lang w:eastAsia="uk-UA"/>
        </w:rPr>
        <w:t xml:space="preserve"> сільська рада</w:t>
      </w:r>
    </w:p>
    <w:bookmarkEnd w:id="0"/>
    <w:p w:rsidR="000474EB" w:rsidRDefault="000474EB" w:rsidP="006C5D71">
      <w:pPr>
        <w:pStyle w:val="StyleZakonu"/>
        <w:spacing w:after="0" w:line="240" w:lineRule="auto"/>
        <w:ind w:firstLine="851"/>
        <w:rPr>
          <w:color w:val="000000"/>
          <w:sz w:val="28"/>
          <w:szCs w:val="28"/>
          <w:lang w:eastAsia="uk-UA"/>
        </w:rPr>
      </w:pPr>
    </w:p>
    <w:p w:rsidR="000474EB" w:rsidRPr="000474EB" w:rsidRDefault="000474EB" w:rsidP="000474EB">
      <w:pPr>
        <w:pStyle w:val="StyleZakonu"/>
        <w:spacing w:after="0" w:line="240" w:lineRule="auto"/>
        <w:ind w:firstLine="851"/>
        <w:jc w:val="center"/>
        <w:rPr>
          <w:b/>
          <w:i/>
          <w:color w:val="000000"/>
          <w:sz w:val="28"/>
          <w:szCs w:val="28"/>
          <w:lang w:eastAsia="uk-UA"/>
        </w:rPr>
      </w:pPr>
      <w:r>
        <w:rPr>
          <w:b/>
          <w:i/>
          <w:color w:val="000000"/>
          <w:sz w:val="28"/>
          <w:szCs w:val="28"/>
          <w:lang w:eastAsia="uk-UA"/>
        </w:rPr>
        <w:t>ВИРІШИЛА:</w:t>
      </w:r>
    </w:p>
    <w:p w:rsidR="0073253B" w:rsidRPr="00CE42D4" w:rsidRDefault="0073253B" w:rsidP="000474EB">
      <w:pPr>
        <w:pStyle w:val="StyleZakonu"/>
        <w:spacing w:after="0" w:line="240" w:lineRule="auto"/>
        <w:ind w:firstLine="0"/>
        <w:rPr>
          <w:color w:val="000000"/>
          <w:sz w:val="28"/>
          <w:szCs w:val="28"/>
          <w:lang w:eastAsia="uk-UA"/>
        </w:rPr>
      </w:pPr>
    </w:p>
    <w:p w:rsidR="002C506D" w:rsidRPr="003C0C51" w:rsidRDefault="002C506D" w:rsidP="00F71B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C0C51">
        <w:rPr>
          <w:rFonts w:ascii="Times New Roman" w:hAnsi="Times New Roman"/>
          <w:sz w:val="28"/>
          <w:szCs w:val="28"/>
          <w:lang w:val="uk-UA"/>
        </w:rPr>
        <w:t xml:space="preserve">1. </w:t>
      </w:r>
      <w:proofErr w:type="spellStart"/>
      <w:r w:rsidRPr="003C0C51">
        <w:rPr>
          <w:rFonts w:ascii="Times New Roman" w:hAnsi="Times New Roman"/>
          <w:sz w:val="28"/>
          <w:szCs w:val="28"/>
          <w:lang w:val="uk-UA"/>
        </w:rPr>
        <w:t>Внести</w:t>
      </w:r>
      <w:proofErr w:type="spellEnd"/>
      <w:r w:rsidRPr="003C0C51">
        <w:rPr>
          <w:rFonts w:ascii="Times New Roman" w:hAnsi="Times New Roman"/>
          <w:sz w:val="28"/>
          <w:szCs w:val="28"/>
          <w:lang w:val="uk-UA"/>
        </w:rPr>
        <w:t xml:space="preserve"> наступні зміни до рішення </w:t>
      </w:r>
      <w:r>
        <w:rPr>
          <w:rFonts w:ascii="Times New Roman" w:hAnsi="Times New Roman"/>
          <w:sz w:val="28"/>
          <w:szCs w:val="28"/>
          <w:lang w:val="uk-UA"/>
        </w:rPr>
        <w:t>сільської ради</w:t>
      </w:r>
      <w:r w:rsidRPr="003C0C51">
        <w:rPr>
          <w:rFonts w:ascii="Times New Roman" w:hAnsi="Times New Roman"/>
          <w:sz w:val="28"/>
          <w:szCs w:val="28"/>
          <w:lang w:val="uk-UA"/>
        </w:rPr>
        <w:t xml:space="preserve"> від </w:t>
      </w:r>
      <w:r>
        <w:rPr>
          <w:rFonts w:ascii="Times New Roman" w:hAnsi="Times New Roman"/>
          <w:sz w:val="28"/>
          <w:szCs w:val="28"/>
          <w:lang w:val="uk-UA"/>
        </w:rPr>
        <w:t>08</w:t>
      </w:r>
      <w:r w:rsidRPr="003C0C51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>07</w:t>
      </w:r>
      <w:r w:rsidRPr="003C0C51">
        <w:rPr>
          <w:rFonts w:ascii="Times New Roman" w:hAnsi="Times New Roman"/>
          <w:sz w:val="28"/>
          <w:szCs w:val="28"/>
          <w:lang w:val="uk-UA"/>
        </w:rPr>
        <w:t>.202</w:t>
      </w:r>
      <w:r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FF766A">
        <w:rPr>
          <w:rFonts w:ascii="Times New Roman" w:hAnsi="Times New Roman"/>
          <w:sz w:val="28"/>
          <w:szCs w:val="28"/>
          <w:lang w:val="uk-UA"/>
        </w:rPr>
        <w:t xml:space="preserve">                 </w:t>
      </w:r>
      <w:r w:rsidRPr="003C0C51">
        <w:rPr>
          <w:rFonts w:ascii="Times New Roman" w:hAnsi="Times New Roman"/>
          <w:sz w:val="28"/>
          <w:szCs w:val="28"/>
          <w:lang w:val="uk-UA"/>
        </w:rPr>
        <w:t xml:space="preserve">№ </w:t>
      </w:r>
      <w:r>
        <w:rPr>
          <w:rFonts w:ascii="Times New Roman" w:hAnsi="Times New Roman"/>
          <w:sz w:val="28"/>
          <w:szCs w:val="28"/>
          <w:lang w:val="uk-UA"/>
        </w:rPr>
        <w:t>392</w:t>
      </w:r>
      <w:r w:rsidRPr="003C0C5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C506D">
        <w:rPr>
          <w:rFonts w:ascii="Times New Roman" w:hAnsi="Times New Roman"/>
          <w:sz w:val="28"/>
          <w:szCs w:val="28"/>
          <w:lang w:val="uk-UA"/>
        </w:rPr>
        <w:t>«Про встановлення вартості харчування  та розміру батьківської плати за харчування дітей у закладах дошкільної освіти Петрівської сільської територіальної громади</w:t>
      </w:r>
      <w:r w:rsidRPr="002C506D">
        <w:rPr>
          <w:rFonts w:ascii="Times New Roman" w:hAnsi="Times New Roman"/>
          <w:bCs/>
          <w:iCs/>
          <w:sz w:val="28"/>
          <w:szCs w:val="26"/>
          <w:lang w:val="uk-UA"/>
        </w:rPr>
        <w:t>»</w:t>
      </w:r>
      <w:r w:rsidRPr="003C0C51">
        <w:rPr>
          <w:rFonts w:ascii="Times New Roman" w:hAnsi="Times New Roman"/>
          <w:sz w:val="28"/>
          <w:szCs w:val="28"/>
          <w:lang w:val="uk-UA"/>
        </w:rPr>
        <w:t xml:space="preserve"> (далі – Рішення):</w:t>
      </w:r>
    </w:p>
    <w:p w:rsidR="002C506D" w:rsidRPr="003C0C51" w:rsidRDefault="002C506D" w:rsidP="00F71B2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3C0C51">
        <w:rPr>
          <w:rFonts w:ascii="Times New Roman" w:hAnsi="Times New Roman"/>
          <w:sz w:val="28"/>
          <w:szCs w:val="28"/>
          <w:lang w:val="uk-UA"/>
        </w:rPr>
        <w:t>1.1. Пункт 1 Рішення викласти у наступній редакції:</w:t>
      </w:r>
    </w:p>
    <w:p w:rsidR="0073253B" w:rsidRPr="00B027AB" w:rsidRDefault="002C506D" w:rsidP="00F71B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</w:t>
      </w:r>
      <w:r w:rsidR="0073253B" w:rsidRPr="000474EB">
        <w:rPr>
          <w:rFonts w:ascii="Times New Roman" w:hAnsi="Times New Roman"/>
          <w:sz w:val="28"/>
          <w:szCs w:val="28"/>
          <w:lang w:val="uk-UA"/>
        </w:rPr>
        <w:t xml:space="preserve">Затвердити з </w:t>
      </w:r>
      <w:r w:rsidR="000474EB">
        <w:rPr>
          <w:rFonts w:ascii="Times New Roman" w:hAnsi="Times New Roman"/>
          <w:sz w:val="28"/>
          <w:szCs w:val="28"/>
          <w:lang w:val="uk-UA"/>
        </w:rPr>
        <w:t xml:space="preserve">01 </w:t>
      </w:r>
      <w:r w:rsidR="00FF766A">
        <w:rPr>
          <w:rFonts w:ascii="Times New Roman" w:hAnsi="Times New Roman"/>
          <w:sz w:val="28"/>
          <w:szCs w:val="28"/>
          <w:lang w:val="uk-UA"/>
        </w:rPr>
        <w:t>вересня</w:t>
      </w:r>
      <w:r w:rsidR="000474EB" w:rsidRPr="000474EB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FF766A">
        <w:rPr>
          <w:rFonts w:ascii="Times New Roman" w:hAnsi="Times New Roman"/>
          <w:sz w:val="28"/>
          <w:szCs w:val="28"/>
          <w:lang w:val="uk-UA"/>
        </w:rPr>
        <w:t>6</w:t>
      </w:r>
      <w:r w:rsidR="0073253B" w:rsidRPr="000474EB">
        <w:rPr>
          <w:rFonts w:ascii="Times New Roman" w:hAnsi="Times New Roman"/>
          <w:sz w:val="28"/>
          <w:szCs w:val="28"/>
          <w:lang w:val="uk-UA"/>
        </w:rPr>
        <w:t xml:space="preserve"> року в закладах дошкільної освіти </w:t>
      </w:r>
      <w:r w:rsidR="000474EB">
        <w:rPr>
          <w:rFonts w:ascii="Times New Roman" w:hAnsi="Times New Roman"/>
          <w:sz w:val="28"/>
          <w:szCs w:val="28"/>
          <w:lang w:val="uk-UA"/>
        </w:rPr>
        <w:t>Петрівської сільської територіальної громади</w:t>
      </w:r>
      <w:r w:rsidR="0073253B" w:rsidRPr="000474EB">
        <w:rPr>
          <w:rFonts w:ascii="Times New Roman" w:hAnsi="Times New Roman"/>
          <w:sz w:val="28"/>
          <w:szCs w:val="28"/>
          <w:lang w:val="uk-UA"/>
        </w:rPr>
        <w:t xml:space="preserve"> вартість харчування однієї дитини на день у розмірі</w:t>
      </w:r>
      <w:r w:rsidR="00FF766A">
        <w:rPr>
          <w:rFonts w:ascii="Times New Roman" w:hAnsi="Times New Roman"/>
          <w:sz w:val="28"/>
          <w:szCs w:val="28"/>
          <w:lang w:val="uk-UA"/>
        </w:rPr>
        <w:t xml:space="preserve"> 12</w:t>
      </w:r>
      <w:r>
        <w:rPr>
          <w:rFonts w:ascii="Times New Roman" w:hAnsi="Times New Roman"/>
          <w:sz w:val="28"/>
          <w:szCs w:val="28"/>
          <w:lang w:val="uk-UA"/>
        </w:rPr>
        <w:t>0</w:t>
      </w:r>
      <w:r w:rsidR="008E4363">
        <w:rPr>
          <w:rFonts w:ascii="Times New Roman" w:hAnsi="Times New Roman"/>
          <w:sz w:val="28"/>
          <w:szCs w:val="28"/>
          <w:lang w:val="uk-UA"/>
        </w:rPr>
        <w:t xml:space="preserve"> гривень 00 копійок.</w:t>
      </w:r>
      <w:r w:rsidR="0073253B" w:rsidRPr="000474E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3253B" w:rsidRPr="00B027AB">
        <w:rPr>
          <w:rFonts w:ascii="Times New Roman" w:hAnsi="Times New Roman"/>
          <w:sz w:val="28"/>
          <w:szCs w:val="28"/>
          <w:lang w:val="uk-UA"/>
        </w:rPr>
        <w:t>В оздоровчий період вартість харчування збільшується на 10%.</w:t>
      </w:r>
      <w:r>
        <w:rPr>
          <w:rFonts w:ascii="Times New Roman" w:hAnsi="Times New Roman"/>
          <w:sz w:val="28"/>
          <w:szCs w:val="28"/>
          <w:lang w:val="uk-UA"/>
        </w:rPr>
        <w:t>»</w:t>
      </w:r>
    </w:p>
    <w:p w:rsidR="0073253B" w:rsidRPr="009E742C" w:rsidRDefault="00F71B2F" w:rsidP="00F71B2F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3253B" w:rsidRPr="009E742C">
        <w:rPr>
          <w:sz w:val="28"/>
          <w:szCs w:val="28"/>
        </w:rPr>
        <w:t xml:space="preserve">. Контроль за виконанням цього рішення покласти на постійні комісії  </w:t>
      </w:r>
      <w:r w:rsidR="000474EB">
        <w:rPr>
          <w:sz w:val="28"/>
          <w:szCs w:val="28"/>
        </w:rPr>
        <w:t xml:space="preserve">сільської ради </w:t>
      </w:r>
      <w:r w:rsidR="000474EB" w:rsidRPr="000474EB">
        <w:rPr>
          <w:sz w:val="28"/>
          <w:szCs w:val="28"/>
        </w:rPr>
        <w:t>з питань бюджету, фінансів, соц</w:t>
      </w:r>
      <w:r w:rsidR="000474EB">
        <w:rPr>
          <w:sz w:val="28"/>
          <w:szCs w:val="28"/>
        </w:rPr>
        <w:t xml:space="preserve">іально – економічного розвитку, </w:t>
      </w:r>
      <w:r w:rsidR="000474EB" w:rsidRPr="000474EB">
        <w:rPr>
          <w:sz w:val="28"/>
          <w:szCs w:val="28"/>
        </w:rPr>
        <w:t xml:space="preserve">інвестиційної діяльності, підприємництва та зовнішньоекономічних </w:t>
      </w:r>
      <w:proofErr w:type="spellStart"/>
      <w:r w:rsidR="000474EB" w:rsidRPr="000474EB">
        <w:rPr>
          <w:sz w:val="28"/>
          <w:szCs w:val="28"/>
        </w:rPr>
        <w:t>зв’язків</w:t>
      </w:r>
      <w:proofErr w:type="spellEnd"/>
      <w:r w:rsidR="000474EB" w:rsidRPr="000474EB">
        <w:rPr>
          <w:sz w:val="28"/>
          <w:szCs w:val="28"/>
        </w:rPr>
        <w:t xml:space="preserve"> і з питань освіти, культури, духовності, </w:t>
      </w:r>
      <w:r w:rsidR="000474EB" w:rsidRPr="000474EB">
        <w:rPr>
          <w:sz w:val="28"/>
          <w:szCs w:val="28"/>
        </w:rPr>
        <w:lastRenderedPageBreak/>
        <w:t>охорони здоров’я, материнства, дитинства, соціального захисту населення, сім’ї, молоді, спорту та туризму</w:t>
      </w:r>
      <w:r w:rsidR="000474EB">
        <w:rPr>
          <w:sz w:val="28"/>
          <w:szCs w:val="28"/>
        </w:rPr>
        <w:t>.</w:t>
      </w:r>
    </w:p>
    <w:p w:rsidR="0073253B" w:rsidRDefault="0073253B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474EB" w:rsidRDefault="000474EB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73253B" w:rsidRPr="005D04D9" w:rsidRDefault="0073253B" w:rsidP="005D04D9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</w:t>
      </w:r>
      <w:r w:rsidR="000474EB">
        <w:rPr>
          <w:rFonts w:ascii="Times New Roman" w:hAnsi="Times New Roman"/>
          <w:b/>
          <w:i/>
          <w:sz w:val="28"/>
          <w:szCs w:val="28"/>
          <w:lang w:val="uk-UA"/>
        </w:rPr>
        <w:t xml:space="preserve">           </w:t>
      </w:r>
      <w:proofErr w:type="spellStart"/>
      <w:r w:rsidR="000474EB">
        <w:rPr>
          <w:rFonts w:ascii="Times New Roman" w:hAnsi="Times New Roman"/>
          <w:b/>
          <w:i/>
          <w:sz w:val="28"/>
          <w:szCs w:val="28"/>
          <w:lang w:val="uk-UA"/>
        </w:rPr>
        <w:t>Радіон</w:t>
      </w:r>
      <w:proofErr w:type="spellEnd"/>
      <w:r w:rsidR="000474EB">
        <w:rPr>
          <w:rFonts w:ascii="Times New Roman" w:hAnsi="Times New Roman"/>
          <w:b/>
          <w:i/>
          <w:sz w:val="28"/>
          <w:szCs w:val="28"/>
          <w:lang w:val="uk-UA"/>
        </w:rPr>
        <w:t xml:space="preserve"> СТАРЕНЬКИЙ</w:t>
      </w: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</w:p>
    <w:p w:rsidR="0073253B" w:rsidRPr="005D04D9" w:rsidRDefault="0073253B" w:rsidP="005D04D9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sectPr w:rsidR="0073253B" w:rsidRPr="005D04D9" w:rsidSect="000474E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59A0"/>
    <w:rsid w:val="000474EB"/>
    <w:rsid w:val="000806EB"/>
    <w:rsid w:val="000B1B04"/>
    <w:rsid w:val="000B4923"/>
    <w:rsid w:val="000D1535"/>
    <w:rsid w:val="000D3065"/>
    <w:rsid w:val="001D43A2"/>
    <w:rsid w:val="001D5157"/>
    <w:rsid w:val="001F1EA7"/>
    <w:rsid w:val="00273530"/>
    <w:rsid w:val="002C506D"/>
    <w:rsid w:val="002C71F9"/>
    <w:rsid w:val="003250C5"/>
    <w:rsid w:val="003D240F"/>
    <w:rsid w:val="00442DC4"/>
    <w:rsid w:val="004F4A89"/>
    <w:rsid w:val="0050139E"/>
    <w:rsid w:val="00531DA5"/>
    <w:rsid w:val="00576F3B"/>
    <w:rsid w:val="00577ACA"/>
    <w:rsid w:val="005B54FD"/>
    <w:rsid w:val="005D04D9"/>
    <w:rsid w:val="00626581"/>
    <w:rsid w:val="0062727A"/>
    <w:rsid w:val="00671529"/>
    <w:rsid w:val="00677766"/>
    <w:rsid w:val="00682FE6"/>
    <w:rsid w:val="006951F3"/>
    <w:rsid w:val="006C1258"/>
    <w:rsid w:val="006C5D71"/>
    <w:rsid w:val="006D4024"/>
    <w:rsid w:val="00721EFC"/>
    <w:rsid w:val="0073253B"/>
    <w:rsid w:val="00753EC3"/>
    <w:rsid w:val="00754945"/>
    <w:rsid w:val="00767DCD"/>
    <w:rsid w:val="00787309"/>
    <w:rsid w:val="00875AD9"/>
    <w:rsid w:val="008937B6"/>
    <w:rsid w:val="008C463B"/>
    <w:rsid w:val="008E20B7"/>
    <w:rsid w:val="008E4363"/>
    <w:rsid w:val="008E7F90"/>
    <w:rsid w:val="00916D7D"/>
    <w:rsid w:val="009C100C"/>
    <w:rsid w:val="009E1465"/>
    <w:rsid w:val="009E742C"/>
    <w:rsid w:val="00A44F9E"/>
    <w:rsid w:val="00AE398F"/>
    <w:rsid w:val="00B027AB"/>
    <w:rsid w:val="00B05865"/>
    <w:rsid w:val="00B17F9C"/>
    <w:rsid w:val="00B37D61"/>
    <w:rsid w:val="00B668C6"/>
    <w:rsid w:val="00BD070C"/>
    <w:rsid w:val="00C668B1"/>
    <w:rsid w:val="00C9594F"/>
    <w:rsid w:val="00CE42D4"/>
    <w:rsid w:val="00DB1D75"/>
    <w:rsid w:val="00E459A0"/>
    <w:rsid w:val="00E51E1B"/>
    <w:rsid w:val="00ED2E4B"/>
    <w:rsid w:val="00F43A4E"/>
    <w:rsid w:val="00F55386"/>
    <w:rsid w:val="00F71B2F"/>
    <w:rsid w:val="00FA0633"/>
    <w:rsid w:val="00FB30B3"/>
    <w:rsid w:val="00FF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906474"/>
  <w15:docId w15:val="{90DB2B1F-06F3-4584-812F-D9109E784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E1B"/>
    <w:pPr>
      <w:spacing w:after="160" w:line="259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273530"/>
    <w:rPr>
      <w:rFonts w:ascii="Segoe UI" w:hAnsi="Segoe UI" w:cs="Segoe UI"/>
      <w:sz w:val="18"/>
      <w:szCs w:val="18"/>
    </w:rPr>
  </w:style>
  <w:style w:type="paragraph" w:customStyle="1" w:styleId="StyleZakonu">
    <w:name w:val="StyleZakonu"/>
    <w:basedOn w:val="a"/>
    <w:uiPriority w:val="99"/>
    <w:rsid w:val="006C5D71"/>
    <w:pPr>
      <w:spacing w:after="60" w:line="220" w:lineRule="exact"/>
      <w:ind w:firstLine="284"/>
      <w:jc w:val="both"/>
    </w:pPr>
    <w:rPr>
      <w:rFonts w:ascii="Times New Roman" w:eastAsia="Times New Roman" w:hAnsi="Times New Roman"/>
      <w:sz w:val="20"/>
      <w:szCs w:val="20"/>
      <w:lang w:val="uk-UA" w:eastAsia="ru-RU"/>
    </w:rPr>
  </w:style>
  <w:style w:type="character" w:customStyle="1" w:styleId="a6">
    <w:name w:val="Основной текст + Курсив"/>
    <w:aliases w:val="Интервал 0 pt"/>
    <w:uiPriority w:val="99"/>
    <w:rsid w:val="006C5D71"/>
    <w:rPr>
      <w:rFonts w:eastAsia="Times New Roman" w:cs="Times New Roman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/>
    </w:rPr>
  </w:style>
  <w:style w:type="paragraph" w:customStyle="1" w:styleId="2">
    <w:name w:val="Основной текст2"/>
    <w:basedOn w:val="a"/>
    <w:uiPriority w:val="99"/>
    <w:rsid w:val="006C5D71"/>
    <w:pPr>
      <w:widowControl w:val="0"/>
      <w:shd w:val="clear" w:color="auto" w:fill="FFFFFF"/>
      <w:spacing w:after="240" w:line="240" w:lineRule="atLeast"/>
    </w:pPr>
    <w:rPr>
      <w:rFonts w:ascii="Times New Roman" w:eastAsia="Times New Roman" w:hAnsi="Times New Roman"/>
      <w:color w:val="000000"/>
      <w:sz w:val="21"/>
      <w:szCs w:val="21"/>
      <w:lang w:val="uk-UA" w:eastAsia="uk-UA"/>
    </w:rPr>
  </w:style>
  <w:style w:type="character" w:styleId="a7">
    <w:name w:val="Hyperlink"/>
    <w:uiPriority w:val="99"/>
    <w:semiHidden/>
    <w:rsid w:val="006C5D7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2021-01-12T11:46:00Z</cp:lastPrinted>
  <dcterms:created xsi:type="dcterms:W3CDTF">2020-11-18T08:54:00Z</dcterms:created>
  <dcterms:modified xsi:type="dcterms:W3CDTF">2026-07-30T08:42:00Z</dcterms:modified>
</cp:coreProperties>
</file>