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6A0E4D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6A0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6A0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6A0E4D" w:rsidRDefault="006A0E4D" w:rsidP="006A0E4D">
      <w:pPr>
        <w:jc w:val="center"/>
        <w:rPr>
          <w:b/>
          <w:sz w:val="28"/>
          <w:szCs w:val="28"/>
          <w:lang w:val="uk-UA"/>
        </w:rPr>
      </w:pPr>
    </w:p>
    <w:p w:rsidR="00FA0E43" w:rsidRDefault="00FA0E43" w:rsidP="006A0E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6A0E4D">
      <w:pPr>
        <w:ind w:left="540"/>
        <w:jc w:val="center"/>
      </w:pPr>
    </w:p>
    <w:p w:rsidR="00FA0E43" w:rsidRDefault="00FA0E43" w:rsidP="006A0E4D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FF721D">
        <w:rPr>
          <w:b/>
          <w:i/>
          <w:sz w:val="28"/>
          <w:szCs w:val="28"/>
          <w:lang w:val="uk-UA"/>
        </w:rPr>
        <w:t>04</w:t>
      </w:r>
      <w:r>
        <w:rPr>
          <w:b/>
          <w:i/>
          <w:sz w:val="28"/>
          <w:szCs w:val="28"/>
        </w:rPr>
        <w:t xml:space="preserve">» </w:t>
      </w:r>
      <w:r w:rsidR="00FF721D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</w:rPr>
        <w:t xml:space="preserve"> 202</w:t>
      </w:r>
      <w:r w:rsidR="00FF721D">
        <w:rPr>
          <w:b/>
          <w:i/>
          <w:sz w:val="28"/>
          <w:szCs w:val="28"/>
          <w:lang w:val="uk-UA"/>
        </w:rPr>
        <w:t>3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</w:t>
      </w:r>
      <w:r w:rsidR="00120FB7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6A0E4D">
        <w:rPr>
          <w:b/>
          <w:i/>
          <w:sz w:val="28"/>
          <w:szCs w:val="28"/>
          <w:lang w:val="uk-UA"/>
        </w:rPr>
        <w:t>672</w:t>
      </w:r>
    </w:p>
    <w:p w:rsidR="00FA0E43" w:rsidRDefault="00FA0E43" w:rsidP="006A0E4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6A0E4D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12234F" w:rsidRDefault="00FF721D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F721D">
        <w:rPr>
          <w:rFonts w:eastAsia="Calibri"/>
          <w:b/>
          <w:i/>
          <w:sz w:val="28"/>
          <w:szCs w:val="28"/>
          <w:lang w:val="uk-UA"/>
        </w:rPr>
        <w:t>Про затвердження експертн</w:t>
      </w:r>
      <w:r w:rsidR="00E3179F">
        <w:rPr>
          <w:rFonts w:eastAsia="Calibri"/>
          <w:b/>
          <w:i/>
          <w:sz w:val="28"/>
          <w:szCs w:val="28"/>
          <w:lang w:val="uk-UA"/>
        </w:rPr>
        <w:t>их</w:t>
      </w:r>
      <w:r w:rsidRPr="00FF721D">
        <w:rPr>
          <w:rFonts w:eastAsia="Calibri"/>
          <w:b/>
          <w:i/>
          <w:sz w:val="28"/>
          <w:szCs w:val="28"/>
          <w:lang w:val="uk-UA"/>
        </w:rPr>
        <w:t xml:space="preserve"> звіт</w:t>
      </w:r>
      <w:r w:rsidR="00E3179F">
        <w:rPr>
          <w:rFonts w:eastAsia="Calibri"/>
          <w:b/>
          <w:i/>
          <w:sz w:val="28"/>
          <w:szCs w:val="28"/>
          <w:lang w:val="uk-UA"/>
        </w:rPr>
        <w:t>ів</w:t>
      </w:r>
      <w:r w:rsidRPr="00FF721D">
        <w:rPr>
          <w:rFonts w:eastAsia="Calibri"/>
          <w:b/>
          <w:i/>
          <w:sz w:val="28"/>
          <w:szCs w:val="28"/>
          <w:lang w:val="uk-UA"/>
        </w:rPr>
        <w:t xml:space="preserve"> щодо розгляду кошторисної частини </w:t>
      </w:r>
      <w:proofErr w:type="spellStart"/>
      <w:r w:rsidRPr="00FF721D">
        <w:rPr>
          <w:rFonts w:eastAsia="Calibri"/>
          <w:b/>
          <w:i/>
          <w:sz w:val="28"/>
          <w:szCs w:val="28"/>
          <w:lang w:val="uk-UA"/>
        </w:rPr>
        <w:t>проєктної</w:t>
      </w:r>
      <w:proofErr w:type="spellEnd"/>
      <w:r w:rsidRPr="00FF721D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433B5A">
        <w:rPr>
          <w:rFonts w:eastAsia="Calibri"/>
          <w:sz w:val="28"/>
          <w:szCs w:val="28"/>
          <w:lang w:val="uk-UA"/>
        </w:rPr>
        <w:t>:</w:t>
      </w:r>
    </w:p>
    <w:p w:rsidR="00433B5A" w:rsidRDefault="00FA0E43" w:rsidP="00433B5A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від </w:t>
      </w:r>
      <w:r w:rsidR="00626975">
        <w:rPr>
          <w:rFonts w:eastAsia="Calibri"/>
          <w:sz w:val="28"/>
          <w:szCs w:val="28"/>
          <w:lang w:val="uk-UA"/>
        </w:rPr>
        <w:t>10.07.2023</w:t>
      </w:r>
      <w:r w:rsidRPr="004E1951">
        <w:rPr>
          <w:rFonts w:eastAsia="Calibri"/>
          <w:sz w:val="28"/>
          <w:szCs w:val="28"/>
          <w:lang w:val="uk-UA"/>
        </w:rPr>
        <w:t xml:space="preserve"> р. №</w:t>
      </w:r>
      <w:r w:rsidR="00626975">
        <w:rPr>
          <w:rFonts w:eastAsia="Calibri"/>
          <w:sz w:val="28"/>
          <w:szCs w:val="28"/>
          <w:lang w:val="uk-UA"/>
        </w:rPr>
        <w:t>68</w:t>
      </w:r>
      <w:r w:rsidRPr="004E1951">
        <w:rPr>
          <w:rFonts w:eastAsia="Calibri"/>
          <w:sz w:val="28"/>
          <w:szCs w:val="28"/>
          <w:lang w:val="uk-UA"/>
        </w:rPr>
        <w:t>-</w:t>
      </w:r>
      <w:r w:rsidR="00433B5A">
        <w:rPr>
          <w:rFonts w:eastAsia="Calibri"/>
          <w:sz w:val="28"/>
          <w:szCs w:val="28"/>
          <w:lang w:val="uk-UA"/>
        </w:rPr>
        <w:t>з;</w:t>
      </w:r>
    </w:p>
    <w:p w:rsidR="00FA0E43" w:rsidRPr="004E1951" w:rsidRDefault="00433B5A" w:rsidP="00433B5A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від </w:t>
      </w:r>
      <w:r w:rsidR="00626975">
        <w:rPr>
          <w:rFonts w:eastAsia="Calibri"/>
          <w:sz w:val="28"/>
          <w:szCs w:val="28"/>
          <w:lang w:val="uk-UA"/>
        </w:rPr>
        <w:t>24.07.2023</w:t>
      </w:r>
      <w:r w:rsidR="00286FDD">
        <w:rPr>
          <w:rFonts w:eastAsia="Calibri"/>
          <w:sz w:val="28"/>
          <w:szCs w:val="28"/>
          <w:lang w:val="uk-UA"/>
        </w:rPr>
        <w:t xml:space="preserve"> р. №</w:t>
      </w:r>
      <w:r w:rsidR="00626975">
        <w:rPr>
          <w:rFonts w:eastAsia="Calibri"/>
          <w:sz w:val="28"/>
          <w:szCs w:val="28"/>
          <w:lang w:val="uk-UA"/>
        </w:rPr>
        <w:t>72</w:t>
      </w:r>
      <w:r>
        <w:rPr>
          <w:rFonts w:eastAsia="Calibri"/>
          <w:sz w:val="28"/>
          <w:szCs w:val="28"/>
          <w:lang w:val="uk-UA"/>
        </w:rPr>
        <w:t>-з.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Default="00FA0E43" w:rsidP="00626975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C00A48">
        <w:rPr>
          <w:rFonts w:eastAsia="Calibri"/>
          <w:sz w:val="28"/>
          <w:szCs w:val="28"/>
          <w:lang w:val="uk-UA"/>
        </w:rPr>
        <w:t xml:space="preserve">Затвердити </w:t>
      </w:r>
      <w:r w:rsidR="00626975" w:rsidRPr="00626975">
        <w:rPr>
          <w:rFonts w:eastAsia="Calibri"/>
          <w:sz w:val="28"/>
          <w:szCs w:val="28"/>
          <w:lang w:val="uk-UA"/>
        </w:rPr>
        <w:t>експертн</w:t>
      </w:r>
      <w:r w:rsidR="00E3179F">
        <w:rPr>
          <w:rFonts w:eastAsia="Calibri"/>
          <w:sz w:val="28"/>
          <w:szCs w:val="28"/>
          <w:lang w:val="uk-UA"/>
        </w:rPr>
        <w:t>і</w:t>
      </w:r>
      <w:r w:rsidR="00626975" w:rsidRPr="00626975">
        <w:rPr>
          <w:rFonts w:eastAsia="Calibri"/>
          <w:sz w:val="28"/>
          <w:szCs w:val="28"/>
          <w:lang w:val="uk-UA"/>
        </w:rPr>
        <w:t xml:space="preserve"> звіт</w:t>
      </w:r>
      <w:r w:rsidR="00E3179F">
        <w:rPr>
          <w:rFonts w:eastAsia="Calibri"/>
          <w:sz w:val="28"/>
          <w:szCs w:val="28"/>
          <w:lang w:val="uk-UA"/>
        </w:rPr>
        <w:t>и</w:t>
      </w:r>
      <w:r w:rsidR="00626975" w:rsidRPr="00626975">
        <w:rPr>
          <w:rFonts w:eastAsia="Calibri"/>
          <w:sz w:val="28"/>
          <w:szCs w:val="28"/>
          <w:lang w:val="uk-UA"/>
        </w:rPr>
        <w:t xml:space="preserve"> щодо розгляду кошторисної частини </w:t>
      </w:r>
      <w:proofErr w:type="spellStart"/>
      <w:r w:rsidR="00626975" w:rsidRPr="00626975">
        <w:rPr>
          <w:rFonts w:eastAsia="Calibri"/>
          <w:sz w:val="28"/>
          <w:szCs w:val="28"/>
          <w:lang w:val="uk-UA"/>
        </w:rPr>
        <w:t>проєктної</w:t>
      </w:r>
      <w:proofErr w:type="spellEnd"/>
      <w:r w:rsidR="00626975" w:rsidRPr="00626975">
        <w:rPr>
          <w:rFonts w:eastAsia="Calibri"/>
          <w:sz w:val="28"/>
          <w:szCs w:val="28"/>
          <w:lang w:val="uk-UA"/>
        </w:rPr>
        <w:t xml:space="preserve"> документації</w:t>
      </w:r>
      <w:r w:rsidRPr="00C00A48">
        <w:rPr>
          <w:rFonts w:eastAsia="Calibri"/>
          <w:sz w:val="28"/>
          <w:szCs w:val="28"/>
          <w:lang w:val="uk-UA"/>
        </w:rPr>
        <w:t xml:space="preserve"> по наступним об’єктам будівництва:</w:t>
      </w:r>
    </w:p>
    <w:p w:rsidR="00164A97" w:rsidRPr="00C00A48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164A97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2.1.</w:t>
      </w:r>
      <w:r w:rsidR="00FA0E43" w:rsidRPr="00641F43">
        <w:rPr>
          <w:rFonts w:eastAsia="Calibri"/>
          <w:sz w:val="28"/>
          <w:szCs w:val="28"/>
          <w:lang w:val="uk-UA"/>
        </w:rPr>
        <w:t xml:space="preserve">  </w:t>
      </w:r>
      <w:r w:rsidR="002626DA">
        <w:rPr>
          <w:rFonts w:eastAsia="Calibri"/>
          <w:sz w:val="28"/>
          <w:szCs w:val="28"/>
          <w:lang w:val="uk-UA"/>
        </w:rPr>
        <w:t>«</w:t>
      </w:r>
      <w:r w:rsidR="00463494" w:rsidRPr="00463494">
        <w:rPr>
          <w:rFonts w:eastAsia="Calibri"/>
          <w:sz w:val="28"/>
          <w:szCs w:val="28"/>
          <w:lang w:val="uk-UA"/>
        </w:rPr>
        <w:t>Реконструкція водопровідної мережі по вул. Князя Святослава в с. Старі Петрівці Вишгородського району Київської області.</w:t>
      </w:r>
      <w:r w:rsidR="00463494">
        <w:rPr>
          <w:rFonts w:eastAsia="Calibri"/>
          <w:sz w:val="28"/>
          <w:szCs w:val="28"/>
          <w:lang w:val="uk-UA"/>
        </w:rPr>
        <w:t xml:space="preserve"> Зовнішні мережі водопостачання</w:t>
      </w:r>
      <w:r w:rsidR="002626DA">
        <w:rPr>
          <w:rFonts w:eastAsia="Calibri"/>
          <w:sz w:val="28"/>
          <w:szCs w:val="28"/>
          <w:lang w:val="uk-UA"/>
        </w:rPr>
        <w:t>»</w:t>
      </w:r>
      <w:r w:rsidR="00463494" w:rsidRPr="00463494">
        <w:rPr>
          <w:rFonts w:eastAsia="Calibri"/>
          <w:sz w:val="28"/>
          <w:szCs w:val="28"/>
          <w:lang w:val="uk-UA"/>
        </w:rPr>
        <w:t xml:space="preserve"> (Коригування)</w:t>
      </w:r>
      <w:r w:rsidRPr="00164A97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на загальну кошторисну вартість </w:t>
      </w:r>
      <w:r w:rsidR="00220A1C" w:rsidRPr="00220A1C">
        <w:rPr>
          <w:rFonts w:eastAsia="Calibri"/>
          <w:sz w:val="28"/>
          <w:szCs w:val="28"/>
          <w:lang w:val="uk-UA"/>
        </w:rPr>
        <w:t xml:space="preserve">ІІ черги будівництва </w:t>
      </w:r>
      <w:r w:rsidR="00463494">
        <w:rPr>
          <w:sz w:val="28"/>
          <w:szCs w:val="28"/>
          <w:lang w:val="uk-UA"/>
        </w:rPr>
        <w:t xml:space="preserve">16 753,100 </w:t>
      </w:r>
      <w:r>
        <w:rPr>
          <w:rFonts w:eastAsia="Calibri"/>
          <w:sz w:val="28"/>
          <w:szCs w:val="28"/>
          <w:lang w:val="uk-UA"/>
        </w:rPr>
        <w:t>тис. грн, у тому числі:</w:t>
      </w:r>
      <w:r w:rsidR="00220A1C">
        <w:rPr>
          <w:rFonts w:eastAsia="Calibri"/>
          <w:sz w:val="28"/>
          <w:szCs w:val="28"/>
          <w:lang w:val="uk-UA"/>
        </w:rPr>
        <w:t xml:space="preserve"> </w:t>
      </w:r>
    </w:p>
    <w:p w:rsidR="00164A97" w:rsidRDefault="00164A97" w:rsidP="00164A97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будівельні роботи – </w:t>
      </w:r>
      <w:r w:rsidR="00463494">
        <w:rPr>
          <w:sz w:val="28"/>
          <w:szCs w:val="28"/>
          <w:lang w:val="uk-UA"/>
        </w:rPr>
        <w:t>13 486,093 тис. грн</w:t>
      </w:r>
      <w:r>
        <w:rPr>
          <w:rFonts w:eastAsia="Calibri"/>
          <w:sz w:val="28"/>
          <w:szCs w:val="28"/>
          <w:lang w:val="uk-UA"/>
        </w:rPr>
        <w:t>;</w:t>
      </w:r>
    </w:p>
    <w:p w:rsidR="00164A97" w:rsidRPr="00164A97" w:rsidRDefault="00164A97" w:rsidP="00164A97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164A97">
        <w:rPr>
          <w:rFonts w:eastAsia="Calibri"/>
          <w:sz w:val="28"/>
          <w:szCs w:val="28"/>
          <w:lang w:val="uk-UA"/>
        </w:rPr>
        <w:t xml:space="preserve">інші витрати – </w:t>
      </w:r>
      <w:r w:rsidR="00463494">
        <w:rPr>
          <w:sz w:val="28"/>
          <w:szCs w:val="28"/>
          <w:lang w:val="uk-UA"/>
        </w:rPr>
        <w:t>3 267,007 тис. грн</w:t>
      </w:r>
      <w:r>
        <w:rPr>
          <w:rFonts w:eastAsia="Calibri"/>
          <w:sz w:val="28"/>
          <w:szCs w:val="28"/>
          <w:lang w:val="uk-UA"/>
        </w:rPr>
        <w:t>.</w:t>
      </w:r>
      <w:r w:rsidR="00463494">
        <w:rPr>
          <w:rFonts w:eastAsia="Calibri"/>
          <w:sz w:val="28"/>
          <w:szCs w:val="28"/>
          <w:lang w:val="uk-UA"/>
        </w:rPr>
        <w:t xml:space="preserve"> </w:t>
      </w:r>
    </w:p>
    <w:p w:rsidR="00164A97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2.2.</w:t>
      </w:r>
      <w:r w:rsidR="00433B5A">
        <w:rPr>
          <w:rFonts w:eastAsia="Calibri"/>
          <w:sz w:val="28"/>
          <w:szCs w:val="28"/>
          <w:lang w:val="uk-UA"/>
        </w:rPr>
        <w:t xml:space="preserve"> </w:t>
      </w:r>
      <w:r w:rsidR="002626DA" w:rsidRPr="002626DA">
        <w:rPr>
          <w:rFonts w:eastAsia="Calibri"/>
          <w:sz w:val="28"/>
          <w:szCs w:val="28"/>
          <w:lang w:val="uk-UA"/>
        </w:rPr>
        <w:t>«Капітальний ремонт водойми шляхом очищення донних відкладів та благоустрою в с. Нові Петрівці Вишгородського району Київської області (коригування)»</w:t>
      </w:r>
      <w:r w:rsidRPr="00164A97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на загальну кош</w:t>
      </w:r>
      <w:bookmarkStart w:id="0" w:name="_GoBack"/>
      <w:bookmarkEnd w:id="0"/>
      <w:r>
        <w:rPr>
          <w:rFonts w:eastAsia="Calibri"/>
          <w:sz w:val="28"/>
          <w:szCs w:val="28"/>
          <w:lang w:val="uk-UA"/>
        </w:rPr>
        <w:t xml:space="preserve">торисну вартість </w:t>
      </w:r>
      <w:r w:rsidR="002626DA" w:rsidRPr="002626DA">
        <w:rPr>
          <w:rFonts w:eastAsia="Calibri"/>
          <w:sz w:val="28"/>
          <w:szCs w:val="28"/>
          <w:lang w:val="uk-UA"/>
        </w:rPr>
        <w:t xml:space="preserve">32 879,166 </w:t>
      </w:r>
      <w:r>
        <w:rPr>
          <w:rFonts w:eastAsia="Calibri"/>
          <w:sz w:val="28"/>
          <w:szCs w:val="28"/>
          <w:lang w:val="uk-UA"/>
        </w:rPr>
        <w:t>тис. грн, у тому числі:</w:t>
      </w:r>
    </w:p>
    <w:p w:rsidR="00164A97" w:rsidRDefault="00164A97" w:rsidP="002626DA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будівельні роботи – </w:t>
      </w:r>
      <w:r w:rsidR="002626DA" w:rsidRPr="002626DA">
        <w:rPr>
          <w:rFonts w:eastAsia="Calibri"/>
          <w:sz w:val="28"/>
          <w:szCs w:val="28"/>
          <w:lang w:val="uk-UA"/>
        </w:rPr>
        <w:t>26 824,611 тис. грн</w:t>
      </w:r>
      <w:r>
        <w:rPr>
          <w:rFonts w:eastAsia="Calibri"/>
          <w:sz w:val="28"/>
          <w:szCs w:val="28"/>
          <w:lang w:val="uk-UA"/>
        </w:rPr>
        <w:t>;</w:t>
      </w:r>
    </w:p>
    <w:p w:rsidR="00FA0E43" w:rsidRDefault="00164A97" w:rsidP="002626DA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164A97">
        <w:rPr>
          <w:rFonts w:eastAsia="Calibri"/>
          <w:sz w:val="28"/>
          <w:szCs w:val="28"/>
          <w:lang w:val="uk-UA"/>
        </w:rPr>
        <w:t xml:space="preserve">інші витрати – </w:t>
      </w:r>
      <w:r w:rsidR="002626DA" w:rsidRPr="002626DA">
        <w:rPr>
          <w:rFonts w:eastAsia="Calibri"/>
          <w:sz w:val="28"/>
          <w:szCs w:val="28"/>
          <w:lang w:val="uk-UA"/>
        </w:rPr>
        <w:t>6 054,555 тис. грн</w:t>
      </w:r>
      <w:r w:rsidR="00433B5A" w:rsidRPr="00164A97">
        <w:rPr>
          <w:rFonts w:eastAsia="Calibri"/>
          <w:sz w:val="28"/>
          <w:szCs w:val="28"/>
          <w:lang w:val="uk-UA"/>
        </w:rPr>
        <w:t xml:space="preserve">. </w:t>
      </w:r>
    </w:p>
    <w:p w:rsidR="00164A97" w:rsidRPr="00164A97" w:rsidRDefault="00164A97" w:rsidP="00164A97">
      <w:pPr>
        <w:tabs>
          <w:tab w:val="left" w:pos="426"/>
        </w:tabs>
        <w:ind w:left="360"/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FA0E43" w:rsidRPr="006A0E4D" w:rsidRDefault="00FA0E43" w:rsidP="00FA0E4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00FB7" w:rsidRPr="006A0E4D" w:rsidRDefault="00FA0E43" w:rsidP="0096027A">
      <w:pPr>
        <w:jc w:val="both"/>
        <w:rPr>
          <w:i/>
        </w:rPr>
      </w:pPr>
      <w:r w:rsidRPr="006A0E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A0E4D">
        <w:rPr>
          <w:b/>
          <w:i/>
          <w:sz w:val="28"/>
          <w:szCs w:val="28"/>
          <w:lang w:val="uk-UA"/>
        </w:rPr>
        <w:t>Радіон</w:t>
      </w:r>
      <w:proofErr w:type="spellEnd"/>
      <w:r w:rsidRPr="006A0E4D">
        <w:rPr>
          <w:b/>
          <w:i/>
          <w:sz w:val="28"/>
          <w:szCs w:val="28"/>
          <w:lang w:val="uk-UA"/>
        </w:rPr>
        <w:t xml:space="preserve"> СТАРЕНЬКИЙ</w:t>
      </w:r>
    </w:p>
    <w:sectPr w:rsidR="00B00FB7" w:rsidRPr="006A0E4D" w:rsidSect="00120FB7">
      <w:pgSz w:w="11906" w:h="16838" w:code="9"/>
      <w:pgMar w:top="28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2E40021F"/>
    <w:multiLevelType w:val="hybridMultilevel"/>
    <w:tmpl w:val="FB72CBA0"/>
    <w:lvl w:ilvl="0" w:tplc="44BEC0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120FB7"/>
    <w:rsid w:val="00164A97"/>
    <w:rsid w:val="00220A1C"/>
    <w:rsid w:val="002626DA"/>
    <w:rsid w:val="00286FDD"/>
    <w:rsid w:val="00433B5A"/>
    <w:rsid w:val="00463494"/>
    <w:rsid w:val="004E1951"/>
    <w:rsid w:val="00626975"/>
    <w:rsid w:val="006A0E4D"/>
    <w:rsid w:val="0072242C"/>
    <w:rsid w:val="00847B5E"/>
    <w:rsid w:val="00882190"/>
    <w:rsid w:val="0096027A"/>
    <w:rsid w:val="00B00FB7"/>
    <w:rsid w:val="00C14EED"/>
    <w:rsid w:val="00C16487"/>
    <w:rsid w:val="00E3179F"/>
    <w:rsid w:val="00FA0E43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2023-08-04T08:09:00Z</cp:lastPrinted>
  <dcterms:created xsi:type="dcterms:W3CDTF">2021-04-20T12:06:00Z</dcterms:created>
  <dcterms:modified xsi:type="dcterms:W3CDTF">2023-08-04T08:09:00Z</dcterms:modified>
</cp:coreProperties>
</file>