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9E5701"/>
    <w:p w14:paraId="165DA613" w14:textId="68831788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9E5701">
        <w:rPr>
          <w:b/>
          <w:i/>
          <w:sz w:val="28"/>
          <w:szCs w:val="28"/>
          <w:lang w:val="uk-UA"/>
        </w:rPr>
        <w:t>29</w:t>
      </w:r>
      <w:r>
        <w:rPr>
          <w:b/>
          <w:i/>
          <w:sz w:val="28"/>
          <w:szCs w:val="28"/>
        </w:rPr>
        <w:t xml:space="preserve">» </w:t>
      </w:r>
      <w:r w:rsidR="009E5701">
        <w:rPr>
          <w:b/>
          <w:i/>
          <w:sz w:val="28"/>
          <w:szCs w:val="28"/>
          <w:lang w:val="uk-UA"/>
        </w:rPr>
        <w:t>жовтня</w:t>
      </w:r>
      <w:r>
        <w:rPr>
          <w:b/>
          <w:i/>
          <w:sz w:val="28"/>
          <w:szCs w:val="28"/>
        </w:rPr>
        <w:t xml:space="preserve"> 202</w:t>
      </w:r>
      <w:r w:rsidR="0070191B">
        <w:rPr>
          <w:b/>
          <w:i/>
          <w:sz w:val="28"/>
          <w:szCs w:val="28"/>
          <w:lang w:val="uk-UA"/>
        </w:rPr>
        <w:t>4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  </w:t>
      </w:r>
      <w:r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4261B0">
        <w:rPr>
          <w:b/>
          <w:i/>
          <w:sz w:val="28"/>
          <w:szCs w:val="28"/>
          <w:lang w:val="uk-UA"/>
        </w:rPr>
        <w:t>1697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793C90EB" w14:textId="77777777"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23908AB9" w14:textId="0E218FFF"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proofErr w:type="spellStart"/>
      <w:r w:rsidRPr="00F34DE0">
        <w:rPr>
          <w:rFonts w:eastAsia="Calibri"/>
          <w:b/>
          <w:i/>
          <w:sz w:val="28"/>
          <w:szCs w:val="28"/>
          <w:lang w:val="uk-UA"/>
        </w:rPr>
        <w:t>про</w:t>
      </w:r>
      <w:r w:rsidR="004261B0">
        <w:rPr>
          <w:rFonts w:eastAsia="Calibri"/>
          <w:b/>
          <w:i/>
          <w:sz w:val="28"/>
          <w:szCs w:val="28"/>
          <w:lang w:val="uk-UA"/>
        </w:rPr>
        <w:t>є</w:t>
      </w:r>
      <w:r w:rsidRPr="00F34DE0">
        <w:rPr>
          <w:rFonts w:eastAsia="Calibri"/>
          <w:b/>
          <w:i/>
          <w:sz w:val="28"/>
          <w:szCs w:val="28"/>
          <w:lang w:val="uk-UA"/>
        </w:rPr>
        <w:t>ктно</w:t>
      </w:r>
      <w:proofErr w:type="spellEnd"/>
      <w:r w:rsidRPr="00F34DE0">
        <w:rPr>
          <w:rFonts w:eastAsia="Calibri"/>
          <w:b/>
          <w:i/>
          <w:sz w:val="28"/>
          <w:szCs w:val="28"/>
          <w:lang w:val="uk-UA"/>
        </w:rPr>
        <w:t>-кошторисної документації</w:t>
      </w: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77777777"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</w:t>
      </w:r>
      <w:proofErr w:type="spellStart"/>
      <w:r w:rsidRPr="00F34DE0">
        <w:rPr>
          <w:rFonts w:eastAsia="Calibri"/>
          <w:sz w:val="28"/>
          <w:szCs w:val="28"/>
          <w:lang w:val="uk-UA"/>
        </w:rPr>
        <w:t>пп</w:t>
      </w:r>
      <w:proofErr w:type="spellEnd"/>
      <w:r w:rsidRPr="00F34DE0">
        <w:rPr>
          <w:rFonts w:eastAsia="Calibri"/>
          <w:sz w:val="28"/>
          <w:szCs w:val="28"/>
          <w:lang w:val="uk-UA"/>
        </w:rPr>
        <w:t xml:space="preserve">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4E0B3D89" w14:textId="77777777"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14:paraId="20447F12" w14:textId="77777777" w:rsidR="00433B5A" w:rsidRDefault="00FA0E43" w:rsidP="004E1951">
      <w:pPr>
        <w:pStyle w:val="a5"/>
        <w:numPr>
          <w:ilvl w:val="0"/>
          <w:numId w:val="1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1F157E">
        <w:rPr>
          <w:rFonts w:eastAsia="Calibri"/>
          <w:sz w:val="28"/>
          <w:szCs w:val="28"/>
          <w:lang w:val="uk-UA"/>
        </w:rPr>
        <w:t xml:space="preserve"> </w:t>
      </w:r>
    </w:p>
    <w:p w14:paraId="7ECBA842" w14:textId="107A9AC0" w:rsidR="00FA0E43" w:rsidRPr="004E1951" w:rsidRDefault="00826F10" w:rsidP="001F157E">
      <w:p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в</w:t>
      </w:r>
      <w:r w:rsidR="00FA0E43" w:rsidRPr="001F157E">
        <w:rPr>
          <w:rFonts w:eastAsia="Calibri"/>
          <w:sz w:val="28"/>
          <w:szCs w:val="28"/>
          <w:lang w:val="uk-UA"/>
        </w:rPr>
        <w:t>ід</w:t>
      </w:r>
      <w:r w:rsidR="001A79C5">
        <w:rPr>
          <w:rFonts w:eastAsia="Calibri"/>
          <w:sz w:val="28"/>
          <w:szCs w:val="28"/>
          <w:lang w:val="uk-UA"/>
        </w:rPr>
        <w:t xml:space="preserve"> 21.10</w:t>
      </w:r>
      <w:r w:rsidR="0070191B">
        <w:rPr>
          <w:rFonts w:eastAsia="Calibri"/>
          <w:sz w:val="28"/>
          <w:szCs w:val="28"/>
          <w:lang w:val="uk-UA"/>
        </w:rPr>
        <w:t xml:space="preserve">.2024 </w:t>
      </w:r>
      <w:r w:rsidR="00FA0E43" w:rsidRPr="001F157E">
        <w:rPr>
          <w:rFonts w:eastAsia="Calibri"/>
          <w:sz w:val="28"/>
          <w:szCs w:val="28"/>
          <w:lang w:val="uk-UA"/>
        </w:rPr>
        <w:t>№</w:t>
      </w:r>
      <w:r w:rsidR="0070191B">
        <w:rPr>
          <w:rFonts w:eastAsia="Calibri"/>
          <w:sz w:val="28"/>
          <w:szCs w:val="28"/>
          <w:lang w:val="uk-UA"/>
        </w:rPr>
        <w:t xml:space="preserve"> </w:t>
      </w:r>
      <w:r>
        <w:rPr>
          <w:rFonts w:eastAsia="Calibri"/>
          <w:sz w:val="28"/>
          <w:szCs w:val="28"/>
          <w:lang w:val="uk-UA"/>
        </w:rPr>
        <w:t>88</w:t>
      </w:r>
      <w:r w:rsidR="001A79C5">
        <w:rPr>
          <w:rFonts w:eastAsia="Calibri"/>
          <w:sz w:val="28"/>
          <w:szCs w:val="28"/>
          <w:lang w:val="uk-UA"/>
        </w:rPr>
        <w:t>-з</w:t>
      </w:r>
      <w:r w:rsidR="001F157E">
        <w:rPr>
          <w:rFonts w:eastAsia="Calibri"/>
          <w:sz w:val="28"/>
          <w:szCs w:val="28"/>
          <w:lang w:val="uk-UA"/>
        </w:rPr>
        <w:t>.</w:t>
      </w:r>
    </w:p>
    <w:p w14:paraId="6602DA32" w14:textId="77777777"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5CD54282" w14:textId="0897BBAE" w:rsidR="00FA5C4D" w:rsidRPr="001A79C5" w:rsidRDefault="004261B0" w:rsidP="004261B0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</w:t>
      </w:r>
      <w:r w:rsidR="0070191B" w:rsidRPr="0070191B">
        <w:rPr>
          <w:rFonts w:eastAsia="Calibri"/>
          <w:sz w:val="28"/>
          <w:szCs w:val="28"/>
          <w:lang w:val="uk-UA"/>
        </w:rPr>
        <w:t>.</w:t>
      </w:r>
      <w:r w:rsidR="0070191B" w:rsidRPr="0070191B">
        <w:rPr>
          <w:rFonts w:eastAsia="Calibri"/>
          <w:sz w:val="28"/>
          <w:szCs w:val="28"/>
          <w:lang w:val="uk-UA"/>
        </w:rPr>
        <w:tab/>
      </w:r>
      <w:r w:rsidR="00FA5C4D" w:rsidRPr="001A79C5">
        <w:rPr>
          <w:sz w:val="28"/>
          <w:szCs w:val="28"/>
          <w:lang w:val="uk-UA"/>
        </w:rPr>
        <w:t xml:space="preserve">Затвердити </w:t>
      </w:r>
      <w:proofErr w:type="spellStart"/>
      <w:r w:rsidR="00FA5C4D" w:rsidRPr="001A79C5">
        <w:rPr>
          <w:sz w:val="28"/>
          <w:szCs w:val="28"/>
          <w:lang w:val="uk-UA"/>
        </w:rPr>
        <w:t>проєктну</w:t>
      </w:r>
      <w:proofErr w:type="spellEnd"/>
      <w:r w:rsidR="00FA5C4D" w:rsidRPr="001A79C5">
        <w:rPr>
          <w:sz w:val="28"/>
          <w:szCs w:val="28"/>
          <w:lang w:val="uk-UA"/>
        </w:rPr>
        <w:t xml:space="preserve"> документацію (</w:t>
      </w:r>
      <w:r w:rsidR="00FA5C4D" w:rsidRPr="00B2419A">
        <w:rPr>
          <w:sz w:val="28"/>
          <w:szCs w:val="28"/>
        </w:rPr>
        <w:t>PD</w:t>
      </w:r>
      <w:r w:rsidR="00FA5C4D" w:rsidRPr="001A79C5">
        <w:rPr>
          <w:sz w:val="28"/>
          <w:szCs w:val="28"/>
          <w:lang w:val="uk-UA"/>
        </w:rPr>
        <w:t xml:space="preserve">01:3567-2355-1528-6840) та експертний звіт (позитивний) щодо розгляду  проектної документації № 01-0006-24/КД від 19 квітня 2024 </w:t>
      </w:r>
      <w:r w:rsidR="00FA5C4D" w:rsidRPr="00B2419A">
        <w:rPr>
          <w:sz w:val="28"/>
          <w:szCs w:val="28"/>
        </w:rPr>
        <w:t>EX</w:t>
      </w:r>
      <w:r w:rsidR="00FA5C4D" w:rsidRPr="001A79C5">
        <w:rPr>
          <w:sz w:val="28"/>
          <w:szCs w:val="28"/>
          <w:lang w:val="uk-UA"/>
        </w:rPr>
        <w:t>01:3600-1670-5958-8823</w:t>
      </w:r>
      <w:r w:rsidR="00FA5C4D" w:rsidRPr="001A79C5">
        <w:rPr>
          <w:rFonts w:ascii="DejaVuSans" w:hAnsi="DejaVuSans" w:cs="DejaVuSans"/>
          <w:sz w:val="20"/>
          <w:szCs w:val="20"/>
          <w:lang w:val="uk-UA"/>
        </w:rPr>
        <w:t xml:space="preserve"> </w:t>
      </w:r>
      <w:r w:rsidR="00FA5C4D" w:rsidRPr="001A79C5">
        <w:rPr>
          <w:sz w:val="28"/>
          <w:szCs w:val="28"/>
          <w:lang w:val="uk-UA"/>
        </w:rPr>
        <w:t>за об’єктом будівництва «Реконструкція ЛЕП-10-0,4 кВ, пов’язана з винесенням та переобладнанням ділянки ЛЕП-10 кВ Л-38 «Васильєва» від ПС «Н.</w:t>
      </w:r>
      <w:r w:rsidR="00FA5C4D">
        <w:rPr>
          <w:sz w:val="28"/>
          <w:szCs w:val="28"/>
          <w:lang w:val="uk-UA"/>
        </w:rPr>
        <w:t xml:space="preserve"> </w:t>
      </w:r>
      <w:r w:rsidR="00FA5C4D" w:rsidRPr="001A79C5">
        <w:rPr>
          <w:sz w:val="28"/>
          <w:szCs w:val="28"/>
          <w:lang w:val="uk-UA"/>
        </w:rPr>
        <w:t>Петрівці», ЛЕП-0,4 кВ Л-1, Л-3, Л-4, Л-5 від ТП-10/0,4 кВ № 29 та переобладнання ТП-10/0,4 кВ № 29 в с. Нові Петрівці Вишгородського району, Київської області»</w:t>
      </w:r>
      <w:r>
        <w:rPr>
          <w:sz w:val="28"/>
          <w:szCs w:val="28"/>
          <w:lang w:val="uk-UA"/>
        </w:rPr>
        <w:t>.</w:t>
      </w:r>
      <w:r w:rsidR="00FA5C4D" w:rsidRPr="001A79C5">
        <w:rPr>
          <w:sz w:val="28"/>
          <w:szCs w:val="28"/>
          <w:lang w:val="uk-UA"/>
        </w:rPr>
        <w:t xml:space="preserve"> </w:t>
      </w:r>
    </w:p>
    <w:p w14:paraId="7C6551E9" w14:textId="77777777" w:rsidR="00FA5C4D" w:rsidRPr="00E8152C" w:rsidRDefault="00FA5C4D" w:rsidP="00FA5C4D">
      <w:pPr>
        <w:tabs>
          <w:tab w:val="num" w:pos="0"/>
          <w:tab w:val="left" w:pos="426"/>
        </w:tabs>
        <w:ind w:firstLine="426"/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Загальна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кошторисна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вартість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D754AF">
        <w:rPr>
          <w:sz w:val="28"/>
          <w:szCs w:val="28"/>
        </w:rPr>
        <w:t>будівництва</w:t>
      </w:r>
      <w:proofErr w:type="spellEnd"/>
      <w:r w:rsidRPr="00E8152C">
        <w:rPr>
          <w:sz w:val="28"/>
          <w:szCs w:val="28"/>
        </w:rPr>
        <w:t xml:space="preserve"> в </w:t>
      </w:r>
      <w:proofErr w:type="spellStart"/>
      <w:r w:rsidRPr="00E8152C">
        <w:rPr>
          <w:sz w:val="28"/>
          <w:szCs w:val="28"/>
        </w:rPr>
        <w:t>поточних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цінах</w:t>
      </w:r>
      <w:proofErr w:type="spellEnd"/>
      <w:r w:rsidRPr="00E8152C">
        <w:rPr>
          <w:sz w:val="28"/>
          <w:szCs w:val="28"/>
        </w:rPr>
        <w:t xml:space="preserve"> станом на </w:t>
      </w:r>
      <w:r>
        <w:rPr>
          <w:sz w:val="28"/>
          <w:szCs w:val="28"/>
        </w:rPr>
        <w:t>01.04.2024</w:t>
      </w:r>
      <w:r w:rsidRPr="00E8152C">
        <w:rPr>
          <w:sz w:val="28"/>
          <w:szCs w:val="28"/>
        </w:rPr>
        <w:t xml:space="preserve"> року </w:t>
      </w:r>
      <w:proofErr w:type="spellStart"/>
      <w:r w:rsidRPr="00E8152C">
        <w:rPr>
          <w:sz w:val="28"/>
          <w:szCs w:val="28"/>
        </w:rPr>
        <w:t>складає</w:t>
      </w:r>
      <w:proofErr w:type="spellEnd"/>
      <w:r w:rsidRPr="00E8152C">
        <w:rPr>
          <w:sz w:val="28"/>
          <w:szCs w:val="28"/>
        </w:rPr>
        <w:t xml:space="preserve"> </w:t>
      </w:r>
      <w:r>
        <w:rPr>
          <w:sz w:val="28"/>
          <w:szCs w:val="28"/>
        </w:rPr>
        <w:t>6960,094</w:t>
      </w:r>
      <w:r w:rsidRPr="00E8152C">
        <w:rPr>
          <w:sz w:val="28"/>
          <w:szCs w:val="28"/>
        </w:rPr>
        <w:t xml:space="preserve"> тис. </w:t>
      </w:r>
      <w:proofErr w:type="spellStart"/>
      <w:r w:rsidRPr="00E8152C">
        <w:rPr>
          <w:sz w:val="28"/>
          <w:szCs w:val="28"/>
        </w:rPr>
        <w:t>гривень</w:t>
      </w:r>
      <w:proofErr w:type="spellEnd"/>
      <w:r>
        <w:rPr>
          <w:sz w:val="28"/>
          <w:szCs w:val="28"/>
        </w:rPr>
        <w:t>,</w:t>
      </w:r>
      <w:r w:rsidRPr="00E8152C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E8152C">
        <w:rPr>
          <w:sz w:val="28"/>
          <w:szCs w:val="28"/>
        </w:rPr>
        <w:t xml:space="preserve"> тому </w:t>
      </w:r>
      <w:proofErr w:type="spellStart"/>
      <w:r w:rsidRPr="00E8152C">
        <w:rPr>
          <w:sz w:val="28"/>
          <w:szCs w:val="28"/>
        </w:rPr>
        <w:t>числі</w:t>
      </w:r>
      <w:proofErr w:type="spellEnd"/>
      <w:r w:rsidRPr="00E8152C">
        <w:rPr>
          <w:sz w:val="28"/>
          <w:szCs w:val="28"/>
        </w:rPr>
        <w:t>:</w:t>
      </w:r>
    </w:p>
    <w:p w14:paraId="56044BEF" w14:textId="77777777" w:rsidR="00FA5C4D" w:rsidRPr="00D754AF" w:rsidRDefault="00FA5C4D" w:rsidP="00FA5C4D">
      <w:pPr>
        <w:numPr>
          <w:ilvl w:val="0"/>
          <w:numId w:val="4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будівельні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– 3368,929</w:t>
      </w:r>
      <w:r w:rsidRPr="00E8152C">
        <w:rPr>
          <w:sz w:val="28"/>
          <w:szCs w:val="28"/>
        </w:rPr>
        <w:t xml:space="preserve"> тис. грн.;</w:t>
      </w:r>
    </w:p>
    <w:p w14:paraId="7DE1E610" w14:textId="77777777" w:rsidR="00FA5C4D" w:rsidRPr="00E8152C" w:rsidRDefault="00FA5C4D" w:rsidP="00FA5C4D">
      <w:pPr>
        <w:numPr>
          <w:ilvl w:val="0"/>
          <w:numId w:val="4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D754AF">
        <w:rPr>
          <w:sz w:val="28"/>
          <w:szCs w:val="28"/>
        </w:rPr>
        <w:t>устаткування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меблі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інвентар</w:t>
      </w:r>
      <w:proofErr w:type="spellEnd"/>
      <w:r>
        <w:rPr>
          <w:sz w:val="28"/>
          <w:szCs w:val="28"/>
        </w:rPr>
        <w:t xml:space="preserve"> – 1524,23</w:t>
      </w:r>
      <w:r w:rsidRPr="00D754AF">
        <w:rPr>
          <w:sz w:val="28"/>
          <w:szCs w:val="28"/>
        </w:rPr>
        <w:t xml:space="preserve"> тис.</w:t>
      </w:r>
      <w:r>
        <w:rPr>
          <w:sz w:val="28"/>
          <w:szCs w:val="28"/>
        </w:rPr>
        <w:t xml:space="preserve"> </w:t>
      </w:r>
      <w:r w:rsidRPr="00D754AF">
        <w:rPr>
          <w:sz w:val="28"/>
          <w:szCs w:val="28"/>
        </w:rPr>
        <w:t>грн</w:t>
      </w:r>
      <w:r>
        <w:rPr>
          <w:sz w:val="28"/>
          <w:szCs w:val="28"/>
        </w:rPr>
        <w:t>.</w:t>
      </w:r>
      <w:r w:rsidRPr="00D754AF">
        <w:rPr>
          <w:sz w:val="28"/>
          <w:szCs w:val="28"/>
        </w:rPr>
        <w:t>;</w:t>
      </w:r>
    </w:p>
    <w:p w14:paraId="5E43F6A3" w14:textId="77777777" w:rsidR="00FA5C4D" w:rsidRPr="00E8152C" w:rsidRDefault="00FA5C4D" w:rsidP="00FA5C4D">
      <w:pPr>
        <w:numPr>
          <w:ilvl w:val="0"/>
          <w:numId w:val="4"/>
        </w:numPr>
        <w:tabs>
          <w:tab w:val="num" w:pos="0"/>
          <w:tab w:val="left" w:pos="426"/>
        </w:tabs>
        <w:jc w:val="both"/>
        <w:outlineLvl w:val="0"/>
        <w:rPr>
          <w:sz w:val="28"/>
          <w:szCs w:val="28"/>
        </w:rPr>
      </w:pPr>
      <w:proofErr w:type="spellStart"/>
      <w:r w:rsidRPr="00E8152C">
        <w:rPr>
          <w:sz w:val="28"/>
          <w:szCs w:val="28"/>
        </w:rPr>
        <w:t>інші</w:t>
      </w:r>
      <w:proofErr w:type="spellEnd"/>
      <w:r w:rsidRPr="00E8152C">
        <w:rPr>
          <w:sz w:val="28"/>
          <w:szCs w:val="28"/>
        </w:rPr>
        <w:t xml:space="preserve"> </w:t>
      </w:r>
      <w:proofErr w:type="spellStart"/>
      <w:r w:rsidRPr="00E8152C">
        <w:rPr>
          <w:sz w:val="28"/>
          <w:szCs w:val="28"/>
        </w:rPr>
        <w:t>витрати</w:t>
      </w:r>
      <w:proofErr w:type="spellEnd"/>
      <w:r w:rsidRPr="00E8152C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E8152C">
        <w:rPr>
          <w:sz w:val="28"/>
          <w:szCs w:val="28"/>
        </w:rPr>
        <w:t xml:space="preserve"> </w:t>
      </w:r>
      <w:r>
        <w:rPr>
          <w:sz w:val="28"/>
          <w:szCs w:val="28"/>
        </w:rPr>
        <w:t>2066,935</w:t>
      </w:r>
      <w:r w:rsidRPr="00E8152C">
        <w:rPr>
          <w:sz w:val="28"/>
          <w:szCs w:val="28"/>
        </w:rPr>
        <w:t xml:space="preserve"> тис. грн.</w:t>
      </w:r>
    </w:p>
    <w:p w14:paraId="42D99693" w14:textId="0DDE7A19" w:rsidR="00FA0E43" w:rsidRDefault="00FA5C4D" w:rsidP="004261B0">
      <w:pPr>
        <w:tabs>
          <w:tab w:val="num" w:pos="0"/>
          <w:tab w:val="left" w:pos="426"/>
        </w:tabs>
        <w:jc w:val="both"/>
        <w:outlineLvl w:val="0"/>
        <w:rPr>
          <w:rFonts w:eastAsia="Calibri"/>
          <w:sz w:val="28"/>
          <w:szCs w:val="28"/>
          <w:lang w:val="uk-UA"/>
        </w:rPr>
      </w:pPr>
      <w:r w:rsidRPr="00E8152C">
        <w:rPr>
          <w:sz w:val="28"/>
          <w:szCs w:val="28"/>
        </w:rPr>
        <w:t xml:space="preserve"> </w:t>
      </w:r>
      <w:r w:rsidR="00433B5A">
        <w:rPr>
          <w:rFonts w:eastAsia="Calibri"/>
          <w:sz w:val="28"/>
          <w:szCs w:val="28"/>
          <w:lang w:val="uk-UA"/>
        </w:rPr>
        <w:t xml:space="preserve"> </w:t>
      </w:r>
    </w:p>
    <w:p w14:paraId="307261CA" w14:textId="08602E29" w:rsidR="00FA0E43" w:rsidRPr="004261B0" w:rsidRDefault="00FA0E43" w:rsidP="004261B0">
      <w:pPr>
        <w:pStyle w:val="a5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4261B0">
        <w:rPr>
          <w:rFonts w:eastAsia="Calibri"/>
          <w:sz w:val="28"/>
          <w:szCs w:val="28"/>
          <w:lang w:val="uk-UA"/>
        </w:rPr>
        <w:t>Контроль за виконанням цього рішення покласти на Кучерявого І.А., заступника сільського голови з питань діяльності виконавчих органів ради.</w:t>
      </w:r>
    </w:p>
    <w:p w14:paraId="2F1E5ACD" w14:textId="77777777" w:rsidR="00FA0E43" w:rsidRDefault="00FA0E43" w:rsidP="00FA0E43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A229CDC" w14:textId="77777777" w:rsidR="0070191B" w:rsidRPr="0070191B" w:rsidRDefault="0070191B" w:rsidP="0070191B">
      <w:pPr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CE88C4C" w14:textId="77777777" w:rsidR="00B00FB7" w:rsidRDefault="00B00FB7" w:rsidP="0070191B"/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jaVuSans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1AAD1E4A"/>
    <w:multiLevelType w:val="hybridMultilevel"/>
    <w:tmpl w:val="D262866A"/>
    <w:lvl w:ilvl="0" w:tplc="E98E75D4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D626A5"/>
    <w:multiLevelType w:val="hybridMultilevel"/>
    <w:tmpl w:val="DE4A48AA"/>
    <w:lvl w:ilvl="0" w:tplc="0422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ED"/>
    <w:rsid w:val="001A754E"/>
    <w:rsid w:val="001A79C5"/>
    <w:rsid w:val="001F157E"/>
    <w:rsid w:val="003F306F"/>
    <w:rsid w:val="004261B0"/>
    <w:rsid w:val="00433B5A"/>
    <w:rsid w:val="004E1951"/>
    <w:rsid w:val="00680199"/>
    <w:rsid w:val="00684D69"/>
    <w:rsid w:val="0070191B"/>
    <w:rsid w:val="0072242C"/>
    <w:rsid w:val="0076540D"/>
    <w:rsid w:val="008041CA"/>
    <w:rsid w:val="00826F10"/>
    <w:rsid w:val="00847B5E"/>
    <w:rsid w:val="008B2D75"/>
    <w:rsid w:val="0096027A"/>
    <w:rsid w:val="009E5701"/>
    <w:rsid w:val="00B00FB7"/>
    <w:rsid w:val="00B06C3F"/>
    <w:rsid w:val="00B37637"/>
    <w:rsid w:val="00B9175E"/>
    <w:rsid w:val="00C14EED"/>
    <w:rsid w:val="00C71E4F"/>
    <w:rsid w:val="00D8123A"/>
    <w:rsid w:val="00DB64D5"/>
    <w:rsid w:val="00E34F7A"/>
    <w:rsid w:val="00FA0E43"/>
    <w:rsid w:val="00FA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76E2CC11-F929-4DB5-B44C-30A88D8C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1098</Words>
  <Characters>627</Characters>
  <Application>Microsoft Office Word</Application>
  <DocSecurity>0</DocSecurity>
  <Lines>5</Lines>
  <Paragraphs>3</Paragraphs>
  <ScaleCrop>false</ScaleCrop>
  <Company>SPecialiST RePack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2024-10-29T12:10:00Z</cp:lastPrinted>
  <dcterms:created xsi:type="dcterms:W3CDTF">2024-10-16T12:21:00Z</dcterms:created>
  <dcterms:modified xsi:type="dcterms:W3CDTF">2024-10-29T12:10:00Z</dcterms:modified>
</cp:coreProperties>
</file>