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3D" w:rsidRDefault="00371A3D" w:rsidP="00371A3D">
      <w:pPr>
        <w:jc w:val="right"/>
        <w:rPr>
          <w:color w:val="000000"/>
          <w:lang w:val="uk-UA"/>
        </w:rPr>
      </w:pPr>
    </w:p>
    <w:p w:rsidR="00371A3D" w:rsidRPr="00951EC0" w:rsidRDefault="00371A3D" w:rsidP="00371A3D">
      <w:pPr>
        <w:jc w:val="center"/>
        <w:rPr>
          <w:b/>
          <w:bCs/>
          <w:lang w:val="uk-UA"/>
        </w:rPr>
      </w:pPr>
      <w:r>
        <w:rPr>
          <w:lang w:val="uk-UA"/>
        </w:rPr>
        <w:t xml:space="preserve"> </w:t>
      </w:r>
    </w:p>
    <w:p w:rsidR="00371A3D" w:rsidRDefault="00371A3D" w:rsidP="00371A3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9976ECE" wp14:editId="4182CBBF">
            <wp:extent cx="55245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A3D" w:rsidRDefault="00371A3D" w:rsidP="00371A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НОВОПЕТРІВСЬКА СІЛЬСЬКА РАДА</w:t>
      </w:r>
    </w:p>
    <w:p w:rsidR="00371A3D" w:rsidRDefault="00371A3D" w:rsidP="00371A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ВИШГОРОДСЬКОГО РАЙОНУ КИЇВСЬКОЇ ОБЛАСТІ</w:t>
      </w:r>
    </w:p>
    <w:p w:rsidR="00371A3D" w:rsidRDefault="00371A3D" w:rsidP="00371A3D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  <w:lang w:val="uk-UA"/>
        </w:rPr>
        <w:t>Шестидесята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сьомого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скликання</w:t>
      </w:r>
      <w:proofErr w:type="spellEnd"/>
    </w:p>
    <w:p w:rsidR="00371A3D" w:rsidRDefault="00371A3D" w:rsidP="00371A3D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90"/>
        <w:gridCol w:w="4781"/>
      </w:tblGrid>
      <w:tr w:rsidR="00371A3D" w:rsidTr="00E82875">
        <w:tc>
          <w:tcPr>
            <w:tcW w:w="4790" w:type="dxa"/>
          </w:tcPr>
          <w:p w:rsidR="00371A3D" w:rsidRDefault="00371A3D" w:rsidP="00E82875">
            <w:pPr>
              <w:tabs>
                <w:tab w:val="left" w:pos="675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  <w:lang w:val="uk-UA"/>
              </w:rPr>
              <w:t>03</w:t>
            </w:r>
            <w:r>
              <w:rPr>
                <w:b/>
                <w:bCs/>
                <w:sz w:val="28"/>
                <w:szCs w:val="28"/>
              </w:rPr>
              <w:t xml:space="preserve">» </w:t>
            </w:r>
            <w:r>
              <w:rPr>
                <w:b/>
                <w:bCs/>
                <w:sz w:val="28"/>
                <w:szCs w:val="28"/>
                <w:lang w:val="uk-UA"/>
              </w:rPr>
              <w:t>квітня</w:t>
            </w:r>
            <w:r>
              <w:rPr>
                <w:b/>
                <w:bCs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</w:tcPr>
          <w:p w:rsidR="00371A3D" w:rsidRDefault="00371A3D" w:rsidP="00E82875">
            <w:pPr>
              <w:tabs>
                <w:tab w:val="left" w:pos="6750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364166">
              <w:rPr>
                <w:b/>
                <w:bCs/>
                <w:sz w:val="28"/>
                <w:szCs w:val="28"/>
                <w:lang w:val="uk-UA"/>
              </w:rPr>
              <w:t>1858</w:t>
            </w:r>
          </w:p>
        </w:tc>
      </w:tr>
      <w:tr w:rsidR="00371A3D" w:rsidTr="00E82875">
        <w:tc>
          <w:tcPr>
            <w:tcW w:w="9571" w:type="dxa"/>
            <w:gridSpan w:val="2"/>
          </w:tcPr>
          <w:p w:rsidR="00371A3D" w:rsidRDefault="00371A3D" w:rsidP="00E82875">
            <w:pPr>
              <w:tabs>
                <w:tab w:val="left" w:pos="675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РІШЕННЯ</w:t>
            </w:r>
          </w:p>
        </w:tc>
      </w:tr>
    </w:tbl>
    <w:p w:rsidR="00371A3D" w:rsidRPr="00364166" w:rsidRDefault="00371A3D" w:rsidP="00364166">
      <w:pPr>
        <w:rPr>
          <w:snapToGrid w:val="0"/>
          <w:sz w:val="28"/>
          <w:szCs w:val="28"/>
          <w:u w:val="single"/>
          <w:lang w:val="uk-UA"/>
        </w:rPr>
      </w:pPr>
      <w:r>
        <w:rPr>
          <w:snapToGrid w:val="0"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Про звернення до Старопетрівської та </w:t>
      </w:r>
    </w:p>
    <w:p w:rsidR="00371A3D" w:rsidRPr="00031F26" w:rsidRDefault="00371A3D" w:rsidP="00371A3D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suppressAutoHyphens/>
        <w:jc w:val="both"/>
        <w:rPr>
          <w:b/>
          <w:i/>
          <w:color w:val="auto"/>
          <w:sz w:val="28"/>
          <w:szCs w:val="28"/>
          <w:lang w:val="uk-UA"/>
        </w:rPr>
      </w:pPr>
      <w:proofErr w:type="spellStart"/>
      <w:r>
        <w:rPr>
          <w:b/>
          <w:i/>
          <w:color w:val="auto"/>
          <w:sz w:val="28"/>
          <w:szCs w:val="28"/>
          <w:lang w:val="uk-UA"/>
        </w:rPr>
        <w:t>Лютізької</w:t>
      </w:r>
      <w:proofErr w:type="spellEnd"/>
      <w:r>
        <w:rPr>
          <w:b/>
          <w:i/>
          <w:color w:val="auto"/>
          <w:sz w:val="28"/>
          <w:szCs w:val="28"/>
          <w:lang w:val="uk-UA"/>
        </w:rPr>
        <w:t xml:space="preserve"> сільських рад</w:t>
      </w:r>
    </w:p>
    <w:p w:rsidR="00364166" w:rsidRDefault="00364166" w:rsidP="00371A3D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ind w:firstLine="720"/>
        <w:jc w:val="both"/>
        <w:rPr>
          <w:rFonts w:eastAsia="Times New Roman"/>
          <w:bCs/>
          <w:iCs/>
          <w:color w:val="auto"/>
          <w:sz w:val="28"/>
          <w:szCs w:val="28"/>
          <w:lang w:val="uk-UA"/>
        </w:rPr>
      </w:pPr>
    </w:p>
    <w:p w:rsidR="00371A3D" w:rsidRDefault="00371A3D" w:rsidP="00371A3D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ind w:firstLine="720"/>
        <w:jc w:val="both"/>
        <w:rPr>
          <w:color w:val="auto"/>
          <w:sz w:val="28"/>
          <w:szCs w:val="28"/>
          <w:lang w:val="uk-UA"/>
        </w:rPr>
      </w:pPr>
      <w:r w:rsidRPr="00800B0A">
        <w:rPr>
          <w:rFonts w:eastAsia="Times New Roman"/>
          <w:bCs/>
          <w:iCs/>
          <w:color w:val="auto"/>
          <w:sz w:val="28"/>
          <w:szCs w:val="28"/>
          <w:lang w:val="uk-UA"/>
        </w:rPr>
        <w:t xml:space="preserve">Заслухавши </w:t>
      </w:r>
      <w:proofErr w:type="spellStart"/>
      <w:r>
        <w:rPr>
          <w:rFonts w:eastAsia="Times New Roman"/>
          <w:bCs/>
          <w:iCs/>
          <w:color w:val="auto"/>
          <w:sz w:val="28"/>
          <w:szCs w:val="28"/>
          <w:lang w:val="uk-UA"/>
        </w:rPr>
        <w:t>Радіона</w:t>
      </w:r>
      <w:proofErr w:type="spellEnd"/>
      <w:r>
        <w:rPr>
          <w:rFonts w:eastAsia="Times New Roman"/>
          <w:bCs/>
          <w:iCs/>
          <w:color w:val="auto"/>
          <w:sz w:val="28"/>
          <w:szCs w:val="28"/>
          <w:lang w:val="uk-UA"/>
        </w:rPr>
        <w:t xml:space="preserve"> Старенького </w:t>
      </w:r>
      <w:proofErr w:type="spellStart"/>
      <w:r>
        <w:rPr>
          <w:rFonts w:eastAsia="Times New Roman"/>
          <w:bCs/>
          <w:iCs/>
          <w:color w:val="auto"/>
          <w:sz w:val="28"/>
          <w:szCs w:val="28"/>
          <w:lang w:val="uk-UA"/>
        </w:rPr>
        <w:t>Новопетрівського</w:t>
      </w:r>
      <w:proofErr w:type="spellEnd"/>
      <w:r>
        <w:rPr>
          <w:rFonts w:eastAsia="Times New Roman"/>
          <w:bCs/>
          <w:iCs/>
          <w:color w:val="auto"/>
          <w:sz w:val="28"/>
          <w:szCs w:val="28"/>
          <w:lang w:val="uk-UA"/>
        </w:rPr>
        <w:t xml:space="preserve"> сільського голову про неналежне забезпечення екстреною медичною допомогою  мешканців сіл Нові Петрівці, Старі Петрівці, Лютіж та Гута Межигірська Вишгородського району Київської області, враховуючи </w:t>
      </w:r>
      <w:r w:rsidRPr="00380D96">
        <w:rPr>
          <w:sz w:val="28"/>
          <w:szCs w:val="28"/>
          <w:lang w:val="uk-UA" w:eastAsia="uk-UA"/>
        </w:rPr>
        <w:t>погіршення епід</w:t>
      </w:r>
      <w:r>
        <w:rPr>
          <w:sz w:val="28"/>
          <w:szCs w:val="28"/>
          <w:lang w:val="uk-UA" w:eastAsia="uk-UA"/>
        </w:rPr>
        <w:t xml:space="preserve">еміологічної ситуації в Україні, </w:t>
      </w:r>
      <w:r>
        <w:rPr>
          <w:color w:val="auto"/>
          <w:sz w:val="28"/>
          <w:szCs w:val="28"/>
          <w:lang w:val="uk-UA"/>
        </w:rPr>
        <w:t>керуючись</w:t>
      </w:r>
      <w:r w:rsidRPr="00031F26">
        <w:rPr>
          <w:color w:val="auto"/>
          <w:sz w:val="28"/>
          <w:szCs w:val="28"/>
          <w:lang w:val="uk-UA"/>
        </w:rPr>
        <w:t xml:space="preserve"> ст</w:t>
      </w:r>
      <w:r>
        <w:rPr>
          <w:color w:val="auto"/>
          <w:sz w:val="28"/>
          <w:szCs w:val="28"/>
          <w:lang w:val="uk-UA"/>
        </w:rPr>
        <w:t>. 25</w:t>
      </w:r>
      <w:r w:rsidRPr="00031F26">
        <w:rPr>
          <w:color w:val="auto"/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371A3D" w:rsidRPr="00380D96" w:rsidRDefault="00371A3D" w:rsidP="00371A3D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/>
          <w:b/>
          <w:bCs/>
          <w:i/>
          <w:iCs/>
          <w:color w:val="auto"/>
          <w:sz w:val="28"/>
          <w:szCs w:val="28"/>
          <w:lang w:val="uk-UA"/>
        </w:rPr>
      </w:pPr>
      <w:r>
        <w:rPr>
          <w:b/>
          <w:i/>
          <w:color w:val="auto"/>
          <w:sz w:val="28"/>
          <w:szCs w:val="28"/>
          <w:lang w:val="uk-UA"/>
        </w:rPr>
        <w:t>сільська</w:t>
      </w:r>
      <w:r w:rsidRPr="00380D96">
        <w:rPr>
          <w:b/>
          <w:i/>
          <w:color w:val="auto"/>
          <w:sz w:val="28"/>
          <w:szCs w:val="28"/>
          <w:lang w:val="uk-UA"/>
        </w:rPr>
        <w:t xml:space="preserve"> рад</w:t>
      </w:r>
      <w:r>
        <w:rPr>
          <w:b/>
          <w:i/>
          <w:color w:val="auto"/>
          <w:sz w:val="28"/>
          <w:szCs w:val="28"/>
          <w:lang w:val="uk-UA"/>
        </w:rPr>
        <w:t>а</w:t>
      </w:r>
      <w:r w:rsidRPr="00380D96">
        <w:rPr>
          <w:b/>
          <w:i/>
          <w:color w:val="auto"/>
          <w:sz w:val="28"/>
          <w:szCs w:val="28"/>
          <w:lang w:val="uk-UA"/>
        </w:rPr>
        <w:t>:</w:t>
      </w:r>
    </w:p>
    <w:p w:rsidR="00371A3D" w:rsidRDefault="00371A3D" w:rsidP="00371A3D">
      <w:pPr>
        <w:pStyle w:val="3"/>
        <w:keepNext w:val="0"/>
        <w:widowControl w:val="0"/>
        <w:shd w:val="clear" w:color="auto" w:fill="FFFFFF"/>
        <w:suppressAutoHyphens/>
        <w:spacing w:before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8C2C17">
        <w:rPr>
          <w:rFonts w:ascii="Times New Roman" w:hAnsi="Times New Roman" w:cs="Times New Roman"/>
          <w:color w:val="auto"/>
          <w:sz w:val="28"/>
          <w:szCs w:val="28"/>
          <w:lang w:val="uk-UA"/>
        </w:rPr>
        <w:t>ВИРІШИЛА:</w:t>
      </w:r>
    </w:p>
    <w:p w:rsidR="00371A3D" w:rsidRPr="0032384D" w:rsidRDefault="00371A3D" w:rsidP="00371A3D">
      <w:pPr>
        <w:rPr>
          <w:lang w:val="uk-UA"/>
        </w:rPr>
      </w:pPr>
    </w:p>
    <w:p w:rsidR="00371A3D" w:rsidRPr="000E143A" w:rsidRDefault="00371A3D" w:rsidP="00364166">
      <w:pPr>
        <w:pStyle w:val="10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tabs>
          <w:tab w:val="left" w:pos="567"/>
        </w:tabs>
        <w:ind w:left="0" w:firstLine="0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З</w:t>
      </w:r>
      <w:r w:rsidRPr="00031F26">
        <w:rPr>
          <w:color w:val="auto"/>
          <w:sz w:val="28"/>
          <w:szCs w:val="28"/>
          <w:lang w:val="uk-UA"/>
        </w:rPr>
        <w:t>верн</w:t>
      </w:r>
      <w:r>
        <w:rPr>
          <w:color w:val="auto"/>
          <w:sz w:val="28"/>
          <w:szCs w:val="28"/>
          <w:lang w:val="uk-UA"/>
        </w:rPr>
        <w:t xml:space="preserve">утися </w:t>
      </w:r>
      <w:r w:rsidRPr="00031F26">
        <w:rPr>
          <w:color w:val="auto"/>
          <w:sz w:val="28"/>
          <w:szCs w:val="28"/>
          <w:lang w:val="uk-UA"/>
        </w:rPr>
        <w:t xml:space="preserve">до </w:t>
      </w:r>
      <w:r>
        <w:rPr>
          <w:color w:val="auto"/>
          <w:sz w:val="28"/>
          <w:szCs w:val="28"/>
          <w:lang w:val="uk-UA"/>
        </w:rPr>
        <w:t xml:space="preserve">Старопетрівської сільської ради Вишгородського району </w:t>
      </w:r>
      <w:bookmarkStart w:id="0" w:name="_GoBack"/>
      <w:bookmarkEnd w:id="0"/>
      <w:r>
        <w:rPr>
          <w:color w:val="auto"/>
          <w:sz w:val="28"/>
          <w:szCs w:val="28"/>
          <w:lang w:val="uk-UA"/>
        </w:rPr>
        <w:t>Київської обла</w:t>
      </w:r>
      <w:r w:rsidR="00364166">
        <w:rPr>
          <w:color w:val="auto"/>
          <w:sz w:val="28"/>
          <w:szCs w:val="28"/>
          <w:lang w:val="uk-UA"/>
        </w:rPr>
        <w:t>сті щодо надання іншої субвенції</w:t>
      </w:r>
      <w:r>
        <w:rPr>
          <w:color w:val="auto"/>
          <w:sz w:val="28"/>
          <w:szCs w:val="28"/>
          <w:lang w:val="uk-UA"/>
        </w:rPr>
        <w:t xml:space="preserve"> </w:t>
      </w:r>
      <w:r w:rsidR="00364166">
        <w:rPr>
          <w:color w:val="auto"/>
          <w:sz w:val="28"/>
          <w:szCs w:val="28"/>
          <w:lang w:val="uk-UA"/>
        </w:rPr>
        <w:t xml:space="preserve">з місцевого бюджету </w:t>
      </w:r>
      <w:r>
        <w:rPr>
          <w:color w:val="auto"/>
          <w:sz w:val="28"/>
          <w:szCs w:val="28"/>
          <w:lang w:val="uk-UA"/>
        </w:rPr>
        <w:t xml:space="preserve">в розмірі 600,00 тис. грн. сільському бюджету Новопетрівської сільської ради для подальшого направлення комунальному підприємству Новопетрівської сільської ради «Новопетрівський медичний </w:t>
      </w:r>
      <w:r w:rsidRPr="000E143A">
        <w:rPr>
          <w:color w:val="auto"/>
          <w:sz w:val="28"/>
          <w:szCs w:val="28"/>
          <w:lang w:val="uk-UA"/>
        </w:rPr>
        <w:t>консультативно-діа</w:t>
      </w:r>
      <w:r>
        <w:rPr>
          <w:color w:val="auto"/>
          <w:sz w:val="28"/>
          <w:szCs w:val="28"/>
          <w:lang w:val="uk-UA"/>
        </w:rPr>
        <w:t>г</w:t>
      </w:r>
      <w:r w:rsidRPr="000E143A">
        <w:rPr>
          <w:color w:val="auto"/>
          <w:sz w:val="28"/>
          <w:szCs w:val="28"/>
          <w:lang w:val="uk-UA"/>
        </w:rPr>
        <w:t>ностичний</w:t>
      </w:r>
      <w:r>
        <w:rPr>
          <w:color w:val="auto"/>
          <w:sz w:val="28"/>
          <w:szCs w:val="28"/>
          <w:lang w:val="uk-UA"/>
        </w:rPr>
        <w:t xml:space="preserve"> центр» на закупівлю повнопривідного </w:t>
      </w:r>
      <w:r>
        <w:rPr>
          <w:sz w:val="28"/>
          <w:szCs w:val="28"/>
          <w:lang w:val="uk-UA"/>
        </w:rPr>
        <w:t xml:space="preserve">автомобіля екстреної (швидкої) медичної допомоги типу С з обладнанням, загальна вартість якої становить 3 200,00 тис. грн. </w:t>
      </w:r>
    </w:p>
    <w:p w:rsidR="00371A3D" w:rsidRPr="000E143A" w:rsidRDefault="00371A3D" w:rsidP="00364166">
      <w:pPr>
        <w:pStyle w:val="10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tabs>
          <w:tab w:val="left" w:pos="567"/>
        </w:tabs>
        <w:ind w:left="0" w:firstLine="0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З</w:t>
      </w:r>
      <w:r w:rsidRPr="00031F26">
        <w:rPr>
          <w:color w:val="auto"/>
          <w:sz w:val="28"/>
          <w:szCs w:val="28"/>
          <w:lang w:val="uk-UA"/>
        </w:rPr>
        <w:t>верн</w:t>
      </w:r>
      <w:r>
        <w:rPr>
          <w:color w:val="auto"/>
          <w:sz w:val="28"/>
          <w:szCs w:val="28"/>
          <w:lang w:val="uk-UA"/>
        </w:rPr>
        <w:t xml:space="preserve">утися </w:t>
      </w:r>
      <w:r w:rsidRPr="00031F26">
        <w:rPr>
          <w:color w:val="auto"/>
          <w:sz w:val="28"/>
          <w:szCs w:val="28"/>
          <w:lang w:val="uk-UA"/>
        </w:rPr>
        <w:t xml:space="preserve">до </w:t>
      </w:r>
      <w:proofErr w:type="spellStart"/>
      <w:r>
        <w:rPr>
          <w:color w:val="auto"/>
          <w:sz w:val="28"/>
          <w:szCs w:val="28"/>
          <w:lang w:val="uk-UA"/>
        </w:rPr>
        <w:t>Лютізької</w:t>
      </w:r>
      <w:proofErr w:type="spellEnd"/>
      <w:r>
        <w:rPr>
          <w:color w:val="auto"/>
          <w:sz w:val="28"/>
          <w:szCs w:val="28"/>
          <w:lang w:val="uk-UA"/>
        </w:rPr>
        <w:t xml:space="preserve"> сільської ради Вишгородського району Київської обла</w:t>
      </w:r>
      <w:r w:rsidR="00364166">
        <w:rPr>
          <w:color w:val="auto"/>
          <w:sz w:val="28"/>
          <w:szCs w:val="28"/>
          <w:lang w:val="uk-UA"/>
        </w:rPr>
        <w:t>сті щодо надання іншої субвенції з місцевого бюджету</w:t>
      </w:r>
      <w:r>
        <w:rPr>
          <w:color w:val="auto"/>
          <w:sz w:val="28"/>
          <w:szCs w:val="28"/>
          <w:lang w:val="uk-UA"/>
        </w:rPr>
        <w:t xml:space="preserve"> в розмірі 600,00 тис. грн. сільському бюджету Новопетрівської сільської ради для подальшого направлення комунальному підприємству Новопетрівської сільської ради «Новопетрівський медичний </w:t>
      </w:r>
      <w:r w:rsidRPr="000E143A">
        <w:rPr>
          <w:color w:val="auto"/>
          <w:sz w:val="28"/>
          <w:szCs w:val="28"/>
          <w:lang w:val="uk-UA"/>
        </w:rPr>
        <w:t>консультативно-діа</w:t>
      </w:r>
      <w:r>
        <w:rPr>
          <w:color w:val="auto"/>
          <w:sz w:val="28"/>
          <w:szCs w:val="28"/>
          <w:lang w:val="uk-UA"/>
        </w:rPr>
        <w:t>г</w:t>
      </w:r>
      <w:r w:rsidRPr="000E143A">
        <w:rPr>
          <w:color w:val="auto"/>
          <w:sz w:val="28"/>
          <w:szCs w:val="28"/>
          <w:lang w:val="uk-UA"/>
        </w:rPr>
        <w:t>ностичний</w:t>
      </w:r>
      <w:r>
        <w:rPr>
          <w:color w:val="auto"/>
          <w:sz w:val="28"/>
          <w:szCs w:val="28"/>
          <w:lang w:val="uk-UA"/>
        </w:rPr>
        <w:t xml:space="preserve"> центр» на закупівлю повнопривідного </w:t>
      </w:r>
      <w:r>
        <w:rPr>
          <w:sz w:val="28"/>
          <w:szCs w:val="28"/>
          <w:lang w:val="uk-UA"/>
        </w:rPr>
        <w:t xml:space="preserve">автомобіля екстреної (швидкої) медичної допомоги типу С з обладнанням, загальна вартість якої становить 3 200,00 тис. грн. </w:t>
      </w:r>
    </w:p>
    <w:p w:rsidR="00371A3D" w:rsidRPr="004A333A" w:rsidRDefault="00371A3D" w:rsidP="00364166">
      <w:pPr>
        <w:pStyle w:val="10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tabs>
          <w:tab w:val="left" w:pos="567"/>
        </w:tabs>
        <w:ind w:left="0" w:firstLine="0"/>
        <w:jc w:val="both"/>
        <w:rPr>
          <w:rFonts w:eastAsia="Times New Roman"/>
          <w:color w:val="auto"/>
          <w:sz w:val="28"/>
          <w:szCs w:val="28"/>
          <w:lang w:val="uk-UA"/>
        </w:rPr>
      </w:pPr>
      <w:r w:rsidRPr="004A333A">
        <w:rPr>
          <w:color w:val="auto"/>
          <w:sz w:val="28"/>
          <w:szCs w:val="28"/>
          <w:lang w:val="uk-UA"/>
        </w:rPr>
        <w:t xml:space="preserve">Рішення надіслати </w:t>
      </w:r>
      <w:r>
        <w:rPr>
          <w:color w:val="auto"/>
          <w:sz w:val="28"/>
          <w:szCs w:val="28"/>
          <w:lang w:val="uk-UA"/>
        </w:rPr>
        <w:t>до Старопетрівської та</w:t>
      </w:r>
      <w:r w:rsidRPr="00555171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Лютізької</w:t>
      </w:r>
      <w:proofErr w:type="spellEnd"/>
      <w:r>
        <w:rPr>
          <w:color w:val="auto"/>
          <w:sz w:val="28"/>
          <w:szCs w:val="28"/>
          <w:lang w:val="uk-UA"/>
        </w:rPr>
        <w:t xml:space="preserve"> сільських рад Вишгородського району Київської області.</w:t>
      </w:r>
    </w:p>
    <w:p w:rsidR="00371A3D" w:rsidRPr="008C2C17" w:rsidRDefault="00371A3D" w:rsidP="00364166">
      <w:pPr>
        <w:pStyle w:val="10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tabs>
          <w:tab w:val="left" w:pos="567"/>
        </w:tabs>
        <w:ind w:left="0" w:firstLine="0"/>
        <w:jc w:val="both"/>
        <w:rPr>
          <w:rFonts w:eastAsia="Times New Roman"/>
          <w:color w:val="auto"/>
          <w:sz w:val="28"/>
          <w:szCs w:val="28"/>
          <w:lang w:val="uk-UA"/>
        </w:rPr>
      </w:pPr>
      <w:r w:rsidRPr="008C2C17">
        <w:rPr>
          <w:color w:val="auto"/>
          <w:sz w:val="28"/>
          <w:szCs w:val="28"/>
          <w:lang w:val="uk-UA"/>
        </w:rPr>
        <w:t xml:space="preserve">Звернення розмістити на інтернет-сторінці </w:t>
      </w:r>
      <w:r>
        <w:rPr>
          <w:color w:val="auto"/>
          <w:sz w:val="28"/>
          <w:szCs w:val="28"/>
          <w:lang w:val="uk-UA"/>
        </w:rPr>
        <w:t>Новопетрівської сільської  ради</w:t>
      </w:r>
      <w:r w:rsidRPr="008C2C17">
        <w:rPr>
          <w:color w:val="auto"/>
          <w:sz w:val="28"/>
          <w:szCs w:val="28"/>
          <w:lang w:val="uk-UA"/>
        </w:rPr>
        <w:t>.</w:t>
      </w:r>
    </w:p>
    <w:p w:rsidR="00371A3D" w:rsidRPr="00031F26" w:rsidRDefault="00371A3D" w:rsidP="00364166">
      <w:pPr>
        <w:pStyle w:val="xfmc1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C63063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</w:t>
      </w:r>
      <w:r w:rsidRPr="00C63063">
        <w:rPr>
          <w:sz w:val="28"/>
          <w:szCs w:val="28"/>
          <w:lang w:val="uk-UA"/>
        </w:rPr>
        <w:t xml:space="preserve">Контроль за виконання рішення покласти на комісію </w:t>
      </w:r>
      <w:r w:rsidRPr="00031F26">
        <w:rPr>
          <w:sz w:val="28"/>
          <w:szCs w:val="28"/>
          <w:lang w:val="uk-UA"/>
        </w:rPr>
        <w:t>з питань освіти, культури, медицини, спорту, історичної</w:t>
      </w:r>
      <w:r w:rsidRPr="00031F26">
        <w:rPr>
          <w:b/>
          <w:bCs/>
          <w:sz w:val="28"/>
          <w:szCs w:val="28"/>
          <w:lang w:val="uk-UA"/>
        </w:rPr>
        <w:t> </w:t>
      </w:r>
      <w:r w:rsidRPr="00031F26">
        <w:rPr>
          <w:sz w:val="28"/>
          <w:szCs w:val="28"/>
          <w:lang w:val="uk-UA"/>
        </w:rPr>
        <w:t>спадщини та духовності.</w:t>
      </w:r>
    </w:p>
    <w:p w:rsidR="00371A3D" w:rsidRDefault="00371A3D" w:rsidP="00371A3D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/>
          <w:color w:val="auto"/>
          <w:sz w:val="28"/>
          <w:szCs w:val="28"/>
          <w:lang w:val="uk-UA"/>
        </w:rPr>
      </w:pPr>
    </w:p>
    <w:p w:rsidR="00364166" w:rsidRPr="00C63063" w:rsidRDefault="00364166" w:rsidP="00371A3D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/>
          <w:color w:val="auto"/>
          <w:sz w:val="28"/>
          <w:szCs w:val="28"/>
          <w:lang w:val="uk-UA"/>
        </w:rPr>
      </w:pPr>
    </w:p>
    <w:p w:rsidR="00A24937" w:rsidRPr="00364166" w:rsidRDefault="00371A3D" w:rsidP="00364166">
      <w:pPr>
        <w:pStyle w:val="1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/>
          <w:b/>
          <w:i/>
          <w:color w:val="auto"/>
          <w:sz w:val="28"/>
          <w:szCs w:val="28"/>
          <w:lang w:val="uk-UA"/>
        </w:rPr>
      </w:pPr>
      <w:r w:rsidRPr="00AC3B91">
        <w:rPr>
          <w:rFonts w:eastAsia="Times New Roman"/>
          <w:b/>
          <w:i/>
          <w:color w:val="auto"/>
          <w:sz w:val="28"/>
          <w:szCs w:val="28"/>
          <w:lang w:val="uk-UA"/>
        </w:rPr>
        <w:t xml:space="preserve"> Сільський голова                                                                      Р.М.</w:t>
      </w:r>
      <w:r w:rsidR="00364166">
        <w:rPr>
          <w:rFonts w:eastAsia="Times New Roman"/>
          <w:b/>
          <w:i/>
          <w:color w:val="auto"/>
          <w:sz w:val="28"/>
          <w:szCs w:val="28"/>
          <w:lang w:val="uk-UA"/>
        </w:rPr>
        <w:t xml:space="preserve"> </w:t>
      </w:r>
      <w:r w:rsidRPr="00AC3B91">
        <w:rPr>
          <w:rFonts w:eastAsia="Times New Roman"/>
          <w:b/>
          <w:i/>
          <w:color w:val="auto"/>
          <w:sz w:val="28"/>
          <w:szCs w:val="28"/>
          <w:lang w:val="uk-UA"/>
        </w:rPr>
        <w:t>Старенький</w:t>
      </w:r>
    </w:p>
    <w:sectPr w:rsidR="00A24937" w:rsidRPr="00364166" w:rsidSect="00364166">
      <w:pgSz w:w="12240" w:h="15840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148A9"/>
    <w:multiLevelType w:val="hybridMultilevel"/>
    <w:tmpl w:val="99CE1FD6"/>
    <w:numStyleLink w:val="1"/>
  </w:abstractNum>
  <w:abstractNum w:abstractNumId="1" w15:restartNumberingAfterBreak="0">
    <w:nsid w:val="69DC640F"/>
    <w:multiLevelType w:val="hybridMultilevel"/>
    <w:tmpl w:val="99CE1FD6"/>
    <w:styleLink w:val="1"/>
    <w:lvl w:ilvl="0" w:tplc="B4327CEE">
      <w:start w:val="1"/>
      <w:numFmt w:val="decimal"/>
      <w:lvlText w:val="%1."/>
      <w:lvlJc w:val="left"/>
      <w:pPr>
        <w:tabs>
          <w:tab w:val="num" w:pos="1440"/>
        </w:tabs>
        <w:ind w:left="731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585A0036">
      <w:start w:val="1"/>
      <w:numFmt w:val="lowerLetter"/>
      <w:lvlText w:val="%2."/>
      <w:lvlJc w:val="left"/>
      <w:pPr>
        <w:tabs>
          <w:tab w:val="num" w:pos="1440"/>
        </w:tabs>
        <w:ind w:left="731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7E5ADF5C">
      <w:start w:val="1"/>
      <w:numFmt w:val="lowerRoman"/>
      <w:lvlText w:val="%3."/>
      <w:lvlJc w:val="left"/>
      <w:pPr>
        <w:tabs>
          <w:tab w:val="left" w:pos="1440"/>
        </w:tabs>
        <w:ind w:left="709" w:firstLine="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61403448">
      <w:start w:val="1"/>
      <w:numFmt w:val="decimal"/>
      <w:lvlText w:val="%4."/>
      <w:lvlJc w:val="left"/>
      <w:pPr>
        <w:tabs>
          <w:tab w:val="left" w:pos="1440"/>
          <w:tab w:val="num" w:pos="2138"/>
        </w:tabs>
        <w:ind w:left="1429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F2E7B56">
      <w:start w:val="1"/>
      <w:numFmt w:val="lowerLetter"/>
      <w:lvlText w:val="%5."/>
      <w:lvlJc w:val="left"/>
      <w:pPr>
        <w:tabs>
          <w:tab w:val="left" w:pos="1440"/>
          <w:tab w:val="num" w:pos="2858"/>
        </w:tabs>
        <w:ind w:left="2149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DF2DE2C">
      <w:start w:val="1"/>
      <w:numFmt w:val="lowerRoman"/>
      <w:lvlText w:val="%6."/>
      <w:lvlJc w:val="left"/>
      <w:pPr>
        <w:tabs>
          <w:tab w:val="left" w:pos="1440"/>
          <w:tab w:val="num" w:pos="3578"/>
        </w:tabs>
        <w:ind w:left="2869" w:firstLine="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F3B2822A">
      <w:start w:val="1"/>
      <w:numFmt w:val="decimal"/>
      <w:lvlText w:val="%7."/>
      <w:lvlJc w:val="left"/>
      <w:pPr>
        <w:tabs>
          <w:tab w:val="left" w:pos="1440"/>
          <w:tab w:val="num" w:pos="4298"/>
        </w:tabs>
        <w:ind w:left="3589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F25C6EEA">
      <w:start w:val="1"/>
      <w:numFmt w:val="lowerLetter"/>
      <w:lvlText w:val="%8."/>
      <w:lvlJc w:val="left"/>
      <w:pPr>
        <w:tabs>
          <w:tab w:val="left" w:pos="1440"/>
          <w:tab w:val="num" w:pos="5018"/>
        </w:tabs>
        <w:ind w:left="4309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91E21C4A">
      <w:start w:val="1"/>
      <w:numFmt w:val="lowerRoman"/>
      <w:lvlText w:val="%9."/>
      <w:lvlJc w:val="left"/>
      <w:pPr>
        <w:tabs>
          <w:tab w:val="left" w:pos="1440"/>
          <w:tab w:val="num" w:pos="5738"/>
        </w:tabs>
        <w:ind w:left="5029" w:firstLine="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E98"/>
    <w:rsid w:val="00011E98"/>
    <w:rsid w:val="00060804"/>
    <w:rsid w:val="00152CEF"/>
    <w:rsid w:val="00364166"/>
    <w:rsid w:val="00371A3D"/>
    <w:rsid w:val="00380D96"/>
    <w:rsid w:val="00644273"/>
    <w:rsid w:val="00800B0A"/>
    <w:rsid w:val="00A24937"/>
    <w:rsid w:val="00CD045C"/>
    <w:rsid w:val="00D9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0E693"/>
  <w15:chartTrackingRefBased/>
  <w15:docId w15:val="{B6EA8B2A-BC9F-4962-934A-C6415520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CD045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D045C"/>
    <w:rPr>
      <w:rFonts w:ascii="Cambria" w:eastAsia="Times New Roman" w:hAnsi="Cambria" w:cs="Cambria"/>
      <w:b/>
      <w:bCs/>
      <w:color w:val="4F81BD"/>
      <w:sz w:val="24"/>
      <w:szCs w:val="24"/>
      <w:lang w:val="ru-RU" w:eastAsia="ru-RU"/>
    </w:rPr>
  </w:style>
  <w:style w:type="paragraph" w:customStyle="1" w:styleId="10">
    <w:name w:val="Обычный1"/>
    <w:uiPriority w:val="99"/>
    <w:rsid w:val="00CD045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11">
    <w:name w:val="Основной текст1"/>
    <w:uiPriority w:val="99"/>
    <w:rsid w:val="00CD045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u w:color="000000"/>
      <w:lang w:val="ru-RU" w:eastAsia="ru-RU"/>
    </w:rPr>
  </w:style>
  <w:style w:type="paragraph" w:customStyle="1" w:styleId="xfmc1">
    <w:name w:val="xfmc1"/>
    <w:basedOn w:val="a"/>
    <w:uiPriority w:val="99"/>
    <w:rsid w:val="00CD045C"/>
    <w:pPr>
      <w:spacing w:before="100" w:beforeAutospacing="1" w:after="100" w:afterAutospacing="1"/>
    </w:pPr>
    <w:rPr>
      <w:rFonts w:eastAsia="Calibri"/>
    </w:rPr>
  </w:style>
  <w:style w:type="numbering" w:customStyle="1" w:styleId="1">
    <w:name w:val="Імпортований стиль 1"/>
    <w:rsid w:val="00CD045C"/>
    <w:pPr>
      <w:numPr>
        <w:numId w:val="1"/>
      </w:numPr>
    </w:pPr>
  </w:style>
  <w:style w:type="paragraph" w:styleId="a3">
    <w:name w:val="Normal (Web)"/>
    <w:basedOn w:val="a"/>
    <w:uiPriority w:val="99"/>
    <w:unhideWhenUsed/>
    <w:rsid w:val="00CD045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3641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6416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2020-04-07T07:02:00Z</cp:lastPrinted>
  <dcterms:created xsi:type="dcterms:W3CDTF">2020-04-02T06:27:00Z</dcterms:created>
  <dcterms:modified xsi:type="dcterms:W3CDTF">2020-04-07T07:20:00Z</dcterms:modified>
</cp:coreProperties>
</file>