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76EC" w:rsidRDefault="001576EC" w:rsidP="001576EC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noProof/>
          <w:color w:val="00FF00"/>
          <w:lang w:val="en-US" w:eastAsia="en-US"/>
        </w:rPr>
        <w:drawing>
          <wp:inline distT="0" distB="0" distL="0" distR="0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76EC" w:rsidRDefault="001576EC" w:rsidP="001576EC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НОВОПЕТРІВСЬКА СІЛЬСЬКА РАДА</w:t>
      </w:r>
    </w:p>
    <w:p w:rsidR="001576EC" w:rsidRDefault="001576EC" w:rsidP="001576EC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ВИШГОРОДСЬКОГО РАЙОНУ КИЇВСЬКОЇ ОБЛАСТІ</w:t>
      </w:r>
    </w:p>
    <w:p w:rsidR="001576EC" w:rsidRDefault="001576EC" w:rsidP="001576EC">
      <w:pPr>
        <w:jc w:val="center"/>
        <w:rPr>
          <w:b/>
          <w:sz w:val="28"/>
          <w:szCs w:val="28"/>
          <w:lang w:val="uk-UA"/>
        </w:rPr>
      </w:pPr>
      <w:proofErr w:type="spellStart"/>
      <w:r>
        <w:rPr>
          <w:b/>
          <w:sz w:val="28"/>
          <w:szCs w:val="28"/>
          <w:lang w:val="uk-UA"/>
        </w:rPr>
        <w:t>Шестидесята</w:t>
      </w:r>
      <w:proofErr w:type="spellEnd"/>
      <w:r>
        <w:rPr>
          <w:b/>
          <w:sz w:val="28"/>
          <w:szCs w:val="28"/>
          <w:lang w:val="uk-UA"/>
        </w:rPr>
        <w:t xml:space="preserve"> сесія сьомого скликання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6"/>
        <w:gridCol w:w="142"/>
        <w:gridCol w:w="4643"/>
      </w:tblGrid>
      <w:tr w:rsidR="001576EC" w:rsidTr="001576EC">
        <w:tc>
          <w:tcPr>
            <w:tcW w:w="4786" w:type="dxa"/>
            <w:hideMark/>
          </w:tcPr>
          <w:p w:rsidR="001576EC" w:rsidRDefault="001576EC">
            <w:pPr>
              <w:spacing w:before="240" w:line="254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uk-UA"/>
              </w:rPr>
              <w:t>03</w:t>
            </w:r>
            <w:r>
              <w:rPr>
                <w:b/>
                <w:sz w:val="28"/>
                <w:szCs w:val="28"/>
              </w:rPr>
              <w:t>»</w:t>
            </w:r>
            <w:r>
              <w:rPr>
                <w:b/>
                <w:sz w:val="28"/>
                <w:szCs w:val="28"/>
                <w:lang w:val="uk-UA"/>
              </w:rPr>
              <w:t xml:space="preserve"> квітня </w:t>
            </w:r>
            <w:r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  <w:lang w:val="uk-UA"/>
              </w:rPr>
              <w:t xml:space="preserve">20 </w:t>
            </w:r>
            <w:r>
              <w:rPr>
                <w:b/>
                <w:sz w:val="28"/>
                <w:szCs w:val="28"/>
              </w:rPr>
              <w:t>року</w:t>
            </w:r>
          </w:p>
        </w:tc>
        <w:tc>
          <w:tcPr>
            <w:tcW w:w="4785" w:type="dxa"/>
            <w:gridSpan w:val="2"/>
            <w:hideMark/>
          </w:tcPr>
          <w:p w:rsidR="001576EC" w:rsidRDefault="001576EC">
            <w:pPr>
              <w:spacing w:before="240" w:line="254" w:lineRule="auto"/>
              <w:jc w:val="right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№ 1852</w:t>
            </w:r>
          </w:p>
        </w:tc>
      </w:tr>
      <w:tr w:rsidR="001576EC" w:rsidTr="001576EC">
        <w:tc>
          <w:tcPr>
            <w:tcW w:w="9571" w:type="dxa"/>
            <w:gridSpan w:val="3"/>
            <w:hideMark/>
          </w:tcPr>
          <w:p w:rsidR="001576EC" w:rsidRDefault="001576EC">
            <w:pPr>
              <w:spacing w:before="240" w:line="254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  <w:tr w:rsidR="001576EC" w:rsidRPr="001576EC" w:rsidTr="001576EC">
        <w:tc>
          <w:tcPr>
            <w:tcW w:w="4928" w:type="dxa"/>
            <w:gridSpan w:val="2"/>
          </w:tcPr>
          <w:p w:rsidR="001576EC" w:rsidRDefault="001576EC">
            <w:pPr>
              <w:spacing w:line="254" w:lineRule="auto"/>
              <w:rPr>
                <w:b/>
                <w:i/>
                <w:sz w:val="28"/>
                <w:szCs w:val="28"/>
                <w:lang w:val="uk-UA"/>
              </w:rPr>
            </w:pPr>
            <w:r>
              <w:rPr>
                <w:b/>
                <w:i/>
                <w:sz w:val="28"/>
                <w:szCs w:val="28"/>
                <w:lang w:val="uk-UA"/>
              </w:rPr>
              <w:t xml:space="preserve">Про надання згоди на одержання права власності на земельну ділянку </w:t>
            </w:r>
          </w:p>
          <w:p w:rsidR="001576EC" w:rsidRDefault="001576EC">
            <w:pPr>
              <w:spacing w:line="254" w:lineRule="auto"/>
              <w:rPr>
                <w:b/>
                <w:i/>
                <w:sz w:val="28"/>
                <w:szCs w:val="28"/>
              </w:rPr>
            </w:pPr>
          </w:p>
        </w:tc>
        <w:tc>
          <w:tcPr>
            <w:tcW w:w="4643" w:type="dxa"/>
          </w:tcPr>
          <w:p w:rsidR="001576EC" w:rsidRDefault="001576EC">
            <w:pPr>
              <w:tabs>
                <w:tab w:val="left" w:pos="6750"/>
              </w:tabs>
              <w:spacing w:before="240" w:line="254" w:lineRule="auto"/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1576EC" w:rsidRDefault="001576EC" w:rsidP="001576EC">
      <w:pPr>
        <w:jc w:val="both"/>
        <w:rPr>
          <w:lang w:val="uk-UA"/>
        </w:rPr>
      </w:pPr>
      <w:r>
        <w:rPr>
          <w:lang w:val="uk-UA"/>
        </w:rPr>
        <w:tab/>
      </w:r>
      <w:r>
        <w:rPr>
          <w:sz w:val="28"/>
          <w:szCs w:val="28"/>
          <w:lang w:val="uk-UA"/>
        </w:rPr>
        <w:t xml:space="preserve">Розглянувши заяву громадянки Євтушенко Світлани </w:t>
      </w:r>
      <w:r w:rsidR="002076F0">
        <w:rPr>
          <w:sz w:val="28"/>
          <w:szCs w:val="28"/>
          <w:lang w:val="uk-UA"/>
        </w:rPr>
        <w:t>Гри</w:t>
      </w:r>
      <w:bookmarkStart w:id="0" w:name="_GoBack"/>
      <w:bookmarkEnd w:id="0"/>
      <w:r>
        <w:rPr>
          <w:sz w:val="28"/>
          <w:szCs w:val="28"/>
          <w:lang w:val="uk-UA"/>
        </w:rPr>
        <w:t xml:space="preserve">горівни про добровільну відмову від права власності на земельну ділянку кадастровий номер </w:t>
      </w:r>
      <w:r w:rsidR="008C6941">
        <w:rPr>
          <w:sz w:val="28"/>
          <w:szCs w:val="28"/>
          <w:lang w:val="uk-UA"/>
        </w:rPr>
        <w:t>3221886001:03:167:6022</w:t>
      </w:r>
      <w:r w:rsidR="008C6941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площею 0,0118 га на користь територіальної громади села Нові Петрівці, яка розташована в селі Нові Петрівці Вишгородського району Київської області та належить їй на праві приватної власності відповідно до витягу з Державного реєстру речових прав на нерухоме майно про реєстрацію права власності, керуючись статтею 142 Земельного кодексу України, статтями  26, 59, 60 Закону України «Про місцеве самоврядування в Україні»,</w:t>
      </w:r>
    </w:p>
    <w:p w:rsidR="001576EC" w:rsidRDefault="001576EC" w:rsidP="001576EC">
      <w:pPr>
        <w:jc w:val="both"/>
        <w:rPr>
          <w:b/>
          <w:sz w:val="28"/>
          <w:szCs w:val="28"/>
          <w:lang w:val="uk-UA"/>
        </w:rPr>
      </w:pPr>
    </w:p>
    <w:p w:rsidR="001576EC" w:rsidRDefault="001576EC" w:rsidP="001576EC">
      <w:pPr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сільська рада</w:t>
      </w:r>
      <w:r>
        <w:rPr>
          <w:sz w:val="28"/>
          <w:szCs w:val="28"/>
          <w:lang w:val="uk-UA"/>
        </w:rPr>
        <w:t xml:space="preserve"> </w:t>
      </w:r>
    </w:p>
    <w:p w:rsidR="001576EC" w:rsidRDefault="001576EC" w:rsidP="001576EC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ВИРІШИЛА:</w:t>
      </w:r>
    </w:p>
    <w:p w:rsidR="001576EC" w:rsidRDefault="001576EC" w:rsidP="001576EC">
      <w:pPr>
        <w:jc w:val="center"/>
        <w:rPr>
          <w:b/>
          <w:sz w:val="28"/>
          <w:szCs w:val="28"/>
          <w:lang w:val="uk-UA"/>
        </w:rPr>
      </w:pPr>
    </w:p>
    <w:p w:rsidR="001576EC" w:rsidRDefault="001576EC" w:rsidP="001576EC">
      <w:pPr>
        <w:tabs>
          <w:tab w:val="left" w:pos="709"/>
          <w:tab w:val="left" w:pos="1134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</w:t>
      </w:r>
      <w:r>
        <w:rPr>
          <w:sz w:val="28"/>
          <w:szCs w:val="28"/>
          <w:lang w:val="uk-UA"/>
        </w:rPr>
        <w:tab/>
        <w:t xml:space="preserve">Надати згоду на одержання права власності на земельну ділянку кадастровий номер </w:t>
      </w:r>
      <w:r w:rsidR="008C6941">
        <w:rPr>
          <w:sz w:val="28"/>
          <w:szCs w:val="28"/>
          <w:lang w:val="uk-UA"/>
        </w:rPr>
        <w:t>3221886001:03:167:6022</w:t>
      </w:r>
      <w:r w:rsidR="008C6941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площею 0,0118 га, яка розташована в селі Нові Петрівці Вишгородського району Київської області в комунальну власність територіальної громади села Нові Петрівці в особі Новопетрівської сільської ради.</w:t>
      </w:r>
    </w:p>
    <w:p w:rsidR="001576EC" w:rsidRDefault="001576EC" w:rsidP="001576EC">
      <w:pPr>
        <w:tabs>
          <w:tab w:val="left" w:pos="709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ab/>
        <w:t xml:space="preserve">Доручити сільському голові Старенькому Р.М. укласти з громадянкою   Євтушенко Світланою Григорівною відповідний правочин про передачу права власності на земельну ділянку, вказану в пункті 1 цього рішення.  </w:t>
      </w:r>
    </w:p>
    <w:p w:rsidR="001576EC" w:rsidRDefault="001576EC" w:rsidP="001576EC">
      <w:pPr>
        <w:tabs>
          <w:tab w:val="left" w:pos="709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</w:t>
      </w:r>
      <w:r>
        <w:rPr>
          <w:sz w:val="28"/>
          <w:szCs w:val="28"/>
          <w:lang w:val="uk-UA"/>
        </w:rPr>
        <w:tab/>
        <w:t>Контроль за виконанням цього рішення покласти на постійну депутатську комісію з питань</w:t>
      </w:r>
      <w:r>
        <w:rPr>
          <w:bCs/>
          <w:sz w:val="28"/>
          <w:szCs w:val="28"/>
          <w:lang w:val="uk-UA"/>
        </w:rPr>
        <w:t xml:space="preserve"> землеустрою та земельних відносин, будівництва та архітектури.</w:t>
      </w:r>
    </w:p>
    <w:p w:rsidR="001576EC" w:rsidRDefault="001576EC" w:rsidP="001576EC">
      <w:pPr>
        <w:tabs>
          <w:tab w:val="left" w:pos="1134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</w:p>
    <w:p w:rsidR="001576EC" w:rsidRDefault="001576EC" w:rsidP="001576EC">
      <w:pPr>
        <w:tabs>
          <w:tab w:val="left" w:pos="1134"/>
        </w:tabs>
        <w:jc w:val="both"/>
        <w:rPr>
          <w:sz w:val="28"/>
          <w:szCs w:val="28"/>
          <w:lang w:val="uk-UA"/>
        </w:rPr>
      </w:pPr>
    </w:p>
    <w:p w:rsidR="001576EC" w:rsidRDefault="001576EC" w:rsidP="001576EC">
      <w:r>
        <w:rPr>
          <w:b/>
          <w:i/>
          <w:sz w:val="28"/>
          <w:szCs w:val="28"/>
          <w:lang w:val="uk-UA"/>
        </w:rPr>
        <w:t>Сільський голова                                                                   Р.М. Старенький</w:t>
      </w:r>
    </w:p>
    <w:p w:rsidR="00563D02" w:rsidRDefault="00563D02"/>
    <w:sectPr w:rsidR="00563D02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4ACD"/>
    <w:rsid w:val="001576EC"/>
    <w:rsid w:val="002076F0"/>
    <w:rsid w:val="00563D02"/>
    <w:rsid w:val="008C6941"/>
    <w:rsid w:val="00BF4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BD330E"/>
  <w15:chartTrackingRefBased/>
  <w15:docId w15:val="{FCB2D437-60D1-4038-9DB0-EC2442460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76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76F0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2076F0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547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242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2020-04-07T06:14:00Z</cp:lastPrinted>
  <dcterms:created xsi:type="dcterms:W3CDTF">2020-04-07T06:01:00Z</dcterms:created>
  <dcterms:modified xsi:type="dcterms:W3CDTF">2020-04-07T06:15:00Z</dcterms:modified>
</cp:coreProperties>
</file>