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EF224C">
        <w:rPr>
          <w:rFonts w:ascii="Times New Roman" w:hAnsi="Times New Roman" w:cs="Times New Roman"/>
          <w:b/>
          <w:sz w:val="28"/>
          <w:szCs w:val="28"/>
        </w:rPr>
        <w:t>дев’ята</w:t>
      </w:r>
      <w:r w:rsidR="006F5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EF224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F224C"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F224C">
              <w:rPr>
                <w:rFonts w:ascii="Times New Roman" w:hAnsi="Times New Roman" w:cs="Times New Roman"/>
                <w:b/>
                <w:sz w:val="28"/>
                <w:szCs w:val="28"/>
              </w:rPr>
              <w:t>липня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3F20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3F20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3F20DD">
              <w:rPr>
                <w:rFonts w:ascii="Times New Roman" w:hAnsi="Times New Roman" w:cs="Times New Roman"/>
                <w:b/>
                <w:sz w:val="28"/>
                <w:szCs w:val="28"/>
              </w:rPr>
              <w:t>1498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EF224C">
        <w:rPr>
          <w:rFonts w:ascii="Times New Roman" w:hAnsi="Times New Roman" w:cs="Times New Roman"/>
          <w:b/>
          <w:sz w:val="28"/>
          <w:szCs w:val="28"/>
        </w:rPr>
        <w:t xml:space="preserve">ТОВ «СИНТЕЗ» </w:t>
      </w:r>
      <w:r w:rsidR="00EF224C" w:rsidRPr="00EF224C">
        <w:rPr>
          <w:rFonts w:ascii="Times New Roman" w:hAnsi="Times New Roman" w:cs="Times New Roman"/>
          <w:sz w:val="28"/>
          <w:szCs w:val="28"/>
        </w:rPr>
        <w:t xml:space="preserve">про </w:t>
      </w:r>
      <w:r w:rsidRPr="00216DB1">
        <w:rPr>
          <w:rFonts w:ascii="Times New Roman" w:hAnsi="Times New Roman" w:cs="Times New Roman"/>
          <w:sz w:val="28"/>
          <w:szCs w:val="28"/>
        </w:rPr>
        <w:t xml:space="preserve">затвердження проєкту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</w:t>
      </w:r>
      <w:r w:rsidR="00EF224C">
        <w:rPr>
          <w:rFonts w:ascii="Times New Roman" w:hAnsi="Times New Roman" w:cs="Times New Roman"/>
          <w:sz w:val="28"/>
          <w:szCs w:val="28"/>
        </w:rPr>
        <w:t>розміщення та експлуатації</w:t>
      </w:r>
      <w:r w:rsidR="00F5130A">
        <w:rPr>
          <w:rFonts w:ascii="Times New Roman" w:hAnsi="Times New Roman" w:cs="Times New Roman"/>
          <w:sz w:val="28"/>
          <w:szCs w:val="28"/>
        </w:rPr>
        <w:t xml:space="preserve"> будівель і споруд автомобільного транспорту та дорожнього господарства</w:t>
      </w:r>
      <w:r w:rsidRPr="00216DB1">
        <w:rPr>
          <w:rFonts w:ascii="Times New Roman" w:hAnsi="Times New Roman" w:cs="Times New Roman"/>
          <w:sz w:val="28"/>
          <w:szCs w:val="28"/>
        </w:rPr>
        <w:t>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EF224C">
        <w:rPr>
          <w:rFonts w:ascii="Times New Roman" w:hAnsi="Times New Roman" w:cs="Times New Roman"/>
          <w:sz w:val="28"/>
          <w:szCs w:val="28"/>
        </w:rPr>
        <w:t>який розроблен</w:t>
      </w:r>
      <w:r w:rsidR="00F5130A">
        <w:rPr>
          <w:rFonts w:ascii="Times New Roman" w:hAnsi="Times New Roman" w:cs="Times New Roman"/>
          <w:sz w:val="28"/>
          <w:szCs w:val="28"/>
        </w:rPr>
        <w:t>ий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EF224C">
        <w:rPr>
          <w:rFonts w:ascii="Times New Roman" w:hAnsi="Times New Roman" w:cs="Times New Roman"/>
          <w:sz w:val="28"/>
          <w:szCs w:val="28"/>
        </w:rPr>
        <w:t xml:space="preserve">ФОП Мельник Олексій Васильович, </w:t>
      </w:r>
      <w:r w:rsidR="00AA7E64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EF224C">
        <w:rPr>
          <w:rFonts w:ascii="Times New Roman" w:hAnsi="Times New Roman" w:cs="Times New Roman"/>
          <w:b/>
          <w:sz w:val="28"/>
          <w:szCs w:val="28"/>
        </w:rPr>
        <w:t>ТОВ «С</w:t>
      </w:r>
      <w:r w:rsidR="00876C0C">
        <w:rPr>
          <w:rFonts w:ascii="Times New Roman" w:hAnsi="Times New Roman" w:cs="Times New Roman"/>
          <w:b/>
          <w:sz w:val="28"/>
          <w:szCs w:val="28"/>
        </w:rPr>
        <w:t>И</w:t>
      </w:r>
      <w:r w:rsidR="00EF224C">
        <w:rPr>
          <w:rFonts w:ascii="Times New Roman" w:hAnsi="Times New Roman" w:cs="Times New Roman"/>
          <w:b/>
          <w:sz w:val="28"/>
          <w:szCs w:val="28"/>
        </w:rPr>
        <w:t xml:space="preserve">НТЕЗ» </w:t>
      </w:r>
      <w:r w:rsidRPr="00216DB1">
        <w:rPr>
          <w:rFonts w:ascii="Times New Roman" w:hAnsi="Times New Roman" w:cs="Times New Roman"/>
          <w:sz w:val="28"/>
          <w:szCs w:val="28"/>
        </w:rPr>
        <w:t>проєкт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="00F5130A" w:rsidRPr="00216DB1">
        <w:rPr>
          <w:rFonts w:ascii="Times New Roman" w:hAnsi="Times New Roman" w:cs="Times New Roman"/>
          <w:sz w:val="28"/>
          <w:szCs w:val="28"/>
        </w:rPr>
        <w:t xml:space="preserve">для </w:t>
      </w:r>
      <w:r w:rsidR="00F5130A">
        <w:rPr>
          <w:rFonts w:ascii="Times New Roman" w:hAnsi="Times New Roman" w:cs="Times New Roman"/>
          <w:sz w:val="28"/>
          <w:szCs w:val="28"/>
        </w:rPr>
        <w:t>розміщення та експлуатації будівель і споруд автомобільного транспорту та дорожнього господарства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</w:t>
      </w:r>
      <w:r w:rsidR="00EF224C">
        <w:rPr>
          <w:rFonts w:ascii="Times New Roman" w:hAnsi="Times New Roman" w:cs="Times New Roman"/>
          <w:b/>
          <w:sz w:val="28"/>
          <w:szCs w:val="28"/>
        </w:rPr>
        <w:t>6001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EF224C">
        <w:rPr>
          <w:rFonts w:ascii="Times New Roman" w:hAnsi="Times New Roman" w:cs="Times New Roman"/>
          <w:b/>
          <w:sz w:val="28"/>
          <w:szCs w:val="28"/>
        </w:rPr>
        <w:t>265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373CBF">
        <w:rPr>
          <w:rFonts w:ascii="Times New Roman" w:hAnsi="Times New Roman" w:cs="Times New Roman"/>
          <w:b/>
          <w:sz w:val="28"/>
          <w:szCs w:val="28"/>
        </w:rPr>
        <w:t>0</w:t>
      </w:r>
      <w:r w:rsidR="00F5130A">
        <w:rPr>
          <w:rFonts w:ascii="Times New Roman" w:hAnsi="Times New Roman" w:cs="Times New Roman"/>
          <w:b/>
          <w:sz w:val="28"/>
          <w:szCs w:val="28"/>
        </w:rPr>
        <w:t>020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="00F5130A">
        <w:rPr>
          <w:rFonts w:ascii="Times New Roman" w:hAnsi="Times New Roman" w:cs="Times New Roman"/>
          <w:sz w:val="28"/>
          <w:szCs w:val="28"/>
        </w:rPr>
        <w:t>площею 2,0800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EF224C">
        <w:rPr>
          <w:rFonts w:ascii="Times New Roman" w:hAnsi="Times New Roman" w:cs="Times New Roman"/>
          <w:sz w:val="28"/>
          <w:szCs w:val="28"/>
        </w:rPr>
        <w:t>Нові</w:t>
      </w:r>
      <w:r w:rsidR="006F5A8C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3F20DD" w:rsidRDefault="005A5FA4" w:rsidP="00216DB1">
      <w:pPr>
        <w:jc w:val="both"/>
        <w:rPr>
          <w:i/>
          <w:sz w:val="28"/>
          <w:szCs w:val="28"/>
        </w:rPr>
      </w:pPr>
      <w:r w:rsidRPr="003F20D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  <w:bookmarkStart w:id="0" w:name="_GoBack"/>
      <w:bookmarkEnd w:id="0"/>
    </w:p>
    <w:sectPr w:rsidR="00F00C5F" w:rsidRPr="003F20DD" w:rsidSect="003F20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13B9"/>
    <w:rsid w:val="000D0C01"/>
    <w:rsid w:val="00121D6C"/>
    <w:rsid w:val="001A0783"/>
    <w:rsid w:val="001F6A41"/>
    <w:rsid w:val="00216DB1"/>
    <w:rsid w:val="00291F90"/>
    <w:rsid w:val="00373CBF"/>
    <w:rsid w:val="0038154F"/>
    <w:rsid w:val="00385427"/>
    <w:rsid w:val="003B1AB6"/>
    <w:rsid w:val="003F20DD"/>
    <w:rsid w:val="0050450E"/>
    <w:rsid w:val="00570300"/>
    <w:rsid w:val="005706AC"/>
    <w:rsid w:val="005A5FA4"/>
    <w:rsid w:val="005C6946"/>
    <w:rsid w:val="005E30A8"/>
    <w:rsid w:val="00690558"/>
    <w:rsid w:val="006F5A8C"/>
    <w:rsid w:val="00753662"/>
    <w:rsid w:val="00773638"/>
    <w:rsid w:val="007934AB"/>
    <w:rsid w:val="007F4DC6"/>
    <w:rsid w:val="00873C54"/>
    <w:rsid w:val="00876C0C"/>
    <w:rsid w:val="008800F8"/>
    <w:rsid w:val="008A2A15"/>
    <w:rsid w:val="008E5085"/>
    <w:rsid w:val="008E602B"/>
    <w:rsid w:val="00917D3B"/>
    <w:rsid w:val="00987578"/>
    <w:rsid w:val="00AA127A"/>
    <w:rsid w:val="00AA7E64"/>
    <w:rsid w:val="00B15BEA"/>
    <w:rsid w:val="00B26AE1"/>
    <w:rsid w:val="00B72205"/>
    <w:rsid w:val="00B838D4"/>
    <w:rsid w:val="00BE70DE"/>
    <w:rsid w:val="00C13A5E"/>
    <w:rsid w:val="00C707A7"/>
    <w:rsid w:val="00D00564"/>
    <w:rsid w:val="00D31203"/>
    <w:rsid w:val="00D90182"/>
    <w:rsid w:val="00E127C6"/>
    <w:rsid w:val="00E16D0E"/>
    <w:rsid w:val="00E87989"/>
    <w:rsid w:val="00EC208A"/>
    <w:rsid w:val="00ED4C8F"/>
    <w:rsid w:val="00EF224C"/>
    <w:rsid w:val="00EF24A0"/>
    <w:rsid w:val="00F00C5F"/>
    <w:rsid w:val="00F5130A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2023-07-05T14:19:00Z</dcterms:created>
  <dcterms:modified xsi:type="dcterms:W3CDTF">2023-07-06T13:53:00Z</dcterms:modified>
</cp:coreProperties>
</file>