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98C" w:rsidRPr="001C65F3" w:rsidRDefault="0082598C" w:rsidP="0082598C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667DA70D" wp14:editId="7D7E8B3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98C" w:rsidRPr="001C65F3" w:rsidRDefault="0082598C" w:rsidP="008259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2598C" w:rsidRPr="001C65F3" w:rsidRDefault="0082598C" w:rsidP="0082598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2598C" w:rsidRPr="001C65F3" w:rsidRDefault="00AE2E4D" w:rsidP="008259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Сорокова</w:t>
      </w:r>
      <w:r w:rsidR="008259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98C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AE2E4D" w:rsidRDefault="0082598C" w:rsidP="00AE2E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E4D">
        <w:rPr>
          <w:rFonts w:ascii="Times New Roman" w:hAnsi="Times New Roman"/>
          <w:b/>
          <w:sz w:val="28"/>
          <w:szCs w:val="28"/>
          <w:lang w:eastAsia="ru-RU"/>
        </w:rPr>
        <w:t>ІІ пленарне засідання</w:t>
      </w:r>
    </w:p>
    <w:p w:rsidR="0082598C" w:rsidRPr="001C65F3" w:rsidRDefault="0082598C" w:rsidP="00AE2E4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2598C" w:rsidRPr="001C65F3" w:rsidTr="00AE752F">
        <w:tc>
          <w:tcPr>
            <w:tcW w:w="4790" w:type="dxa"/>
            <w:hideMark/>
          </w:tcPr>
          <w:p w:rsidR="0082598C" w:rsidRPr="001C65F3" w:rsidRDefault="0082598C" w:rsidP="00AE752F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E2E4D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серпня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2598C" w:rsidRPr="001C65F3" w:rsidRDefault="0082598C" w:rsidP="00AE2E4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AE2E4D">
              <w:rPr>
                <w:rFonts w:ascii="Times New Roman" w:hAnsi="Times New Roman" w:cs="Times New Roman"/>
                <w:b/>
                <w:sz w:val="28"/>
                <w:szCs w:val="28"/>
              </w:rPr>
              <w:t>1552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2598C" w:rsidRPr="001C65F3" w:rsidTr="00AE752F">
        <w:tc>
          <w:tcPr>
            <w:tcW w:w="9571" w:type="dxa"/>
            <w:gridSpan w:val="2"/>
            <w:hideMark/>
          </w:tcPr>
          <w:p w:rsidR="0082598C" w:rsidRPr="001C65F3" w:rsidRDefault="0082598C" w:rsidP="00AE752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2598C" w:rsidRDefault="0082598C" w:rsidP="0082598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2598C" w:rsidRDefault="0082598C" w:rsidP="0082598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технічної документації </w:t>
      </w:r>
    </w:p>
    <w:p w:rsidR="0082598C" w:rsidRDefault="0082598C" w:rsidP="0082598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інвентаризації </w:t>
      </w:r>
    </w:p>
    <w:p w:rsidR="0082598C" w:rsidRDefault="0082598C" w:rsidP="0082598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 комунальної власності</w:t>
      </w:r>
    </w:p>
    <w:p w:rsidR="0082598C" w:rsidRDefault="0082598C" w:rsidP="0082598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2598C" w:rsidRPr="00536766" w:rsidRDefault="0082598C" w:rsidP="008259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5C5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BA30CF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Pr="00BA30CF">
        <w:rPr>
          <w:rFonts w:ascii="Times New Roman" w:hAnsi="Times New Roman" w:cs="Times New Roman"/>
          <w:sz w:val="28"/>
          <w:szCs w:val="28"/>
        </w:rPr>
        <w:t xml:space="preserve"> із землеустрою </w:t>
      </w:r>
      <w:r w:rsidRPr="002C34D9">
        <w:rPr>
          <w:rFonts w:ascii="Times New Roman" w:hAnsi="Times New Roman" w:cs="Times New Roman"/>
          <w:sz w:val="26"/>
          <w:szCs w:val="26"/>
        </w:rPr>
        <w:t xml:space="preserve">щодо інвентаризації  земель комунальної власності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2C34D9">
        <w:rPr>
          <w:rFonts w:ascii="Times New Roman" w:hAnsi="Times New Roman" w:cs="Times New Roman"/>
          <w:sz w:val="26"/>
          <w:szCs w:val="26"/>
        </w:rPr>
        <w:t>селі Нові Петрівці Вишгородського району Київської області,</w:t>
      </w:r>
      <w:r>
        <w:rPr>
          <w:rFonts w:ascii="Times New Roman" w:hAnsi="Times New Roman" w:cs="Times New Roman"/>
          <w:sz w:val="26"/>
          <w:szCs w:val="26"/>
        </w:rPr>
        <w:t xml:space="preserve"> розроблену ТОВ «КИЇВЗЕМ»,</w:t>
      </w:r>
      <w:r w:rsidRPr="002C34D9">
        <w:rPr>
          <w:rFonts w:ascii="Times New Roman" w:hAnsi="Times New Roman" w:cs="Times New Roman"/>
          <w:sz w:val="26"/>
          <w:szCs w:val="26"/>
        </w:rPr>
        <w:t xml:space="preserve"> керуючись статтями 12 Земельного кодексу України, статтями 25, 57 Закону України «Про землеустрій», статтями 4, 5 Закону України «Про державну реєстрацію речових прав на нерухоме майно та їх обтяжень», пунктом 34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C34D9">
        <w:rPr>
          <w:rFonts w:ascii="Times New Roman" w:hAnsi="Times New Roman" w:cs="Times New Roman"/>
          <w:sz w:val="26"/>
          <w:szCs w:val="26"/>
        </w:rPr>
        <w:t>частини 1 статті 26 Закону України «Про місцеве самоврядування в Україні», враховуючи  прийнят</w:t>
      </w:r>
      <w:r>
        <w:rPr>
          <w:rFonts w:ascii="Times New Roman" w:hAnsi="Times New Roman" w:cs="Times New Roman"/>
          <w:sz w:val="26"/>
          <w:szCs w:val="26"/>
        </w:rPr>
        <w:t>і</w:t>
      </w:r>
      <w:r w:rsidRPr="002C34D9">
        <w:rPr>
          <w:rFonts w:ascii="Times New Roman" w:hAnsi="Times New Roman" w:cs="Times New Roman"/>
          <w:sz w:val="26"/>
          <w:szCs w:val="26"/>
        </w:rPr>
        <w:t xml:space="preserve"> рішення від </w:t>
      </w:r>
      <w:r w:rsidR="00886F64">
        <w:rPr>
          <w:rFonts w:ascii="Times New Roman" w:hAnsi="Times New Roman" w:cs="Times New Roman"/>
          <w:sz w:val="26"/>
          <w:szCs w:val="26"/>
        </w:rPr>
        <w:t>15 черв</w:t>
      </w:r>
      <w:r w:rsidRPr="002C34D9">
        <w:rPr>
          <w:rFonts w:ascii="Times New Roman" w:hAnsi="Times New Roman" w:cs="Times New Roman"/>
          <w:sz w:val="26"/>
          <w:szCs w:val="26"/>
        </w:rPr>
        <w:t>ня 202</w:t>
      </w:r>
      <w:r w:rsidR="00886F64">
        <w:rPr>
          <w:rFonts w:ascii="Times New Roman" w:hAnsi="Times New Roman" w:cs="Times New Roman"/>
          <w:sz w:val="26"/>
          <w:szCs w:val="26"/>
        </w:rPr>
        <w:t>3</w:t>
      </w:r>
      <w:r w:rsidRPr="002C34D9">
        <w:rPr>
          <w:rFonts w:ascii="Times New Roman" w:hAnsi="Times New Roman" w:cs="Times New Roman"/>
          <w:sz w:val="26"/>
          <w:szCs w:val="26"/>
        </w:rPr>
        <w:t xml:space="preserve"> року №14</w:t>
      </w:r>
      <w:r w:rsidR="00886F64">
        <w:rPr>
          <w:rFonts w:ascii="Times New Roman" w:hAnsi="Times New Roman" w:cs="Times New Roman"/>
          <w:sz w:val="26"/>
          <w:szCs w:val="26"/>
        </w:rPr>
        <w:t>80</w:t>
      </w:r>
      <w:r w:rsidRPr="002C34D9">
        <w:rPr>
          <w:rFonts w:ascii="Times New Roman" w:hAnsi="Times New Roman" w:cs="Times New Roman"/>
          <w:sz w:val="26"/>
          <w:szCs w:val="26"/>
        </w:rPr>
        <w:t xml:space="preserve"> «Про інвентаризаці</w:t>
      </w:r>
      <w:r w:rsidR="00886F64">
        <w:rPr>
          <w:rFonts w:ascii="Times New Roman" w:hAnsi="Times New Roman" w:cs="Times New Roman"/>
          <w:sz w:val="26"/>
          <w:szCs w:val="26"/>
        </w:rPr>
        <w:t>ю</w:t>
      </w:r>
      <w:r w:rsidRPr="002C34D9">
        <w:rPr>
          <w:rFonts w:ascii="Times New Roman" w:hAnsi="Times New Roman" w:cs="Times New Roman"/>
          <w:sz w:val="26"/>
          <w:szCs w:val="26"/>
        </w:rPr>
        <w:t xml:space="preserve"> земельної ділянки комунальної власності»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</w:p>
    <w:p w:rsidR="0082598C" w:rsidRPr="00945C5C" w:rsidRDefault="0082598C" w:rsidP="0082598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82598C" w:rsidRDefault="0082598C" w:rsidP="0082598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82598C" w:rsidRPr="00F27DB6" w:rsidRDefault="0082598C" w:rsidP="008259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7DB6">
        <w:rPr>
          <w:rFonts w:ascii="Times New Roman" w:hAnsi="Times New Roman" w:cs="Times New Roman"/>
          <w:sz w:val="28"/>
          <w:szCs w:val="28"/>
        </w:rPr>
        <w:t xml:space="preserve">Затвердити </w:t>
      </w:r>
      <w:r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Pr="00BA30CF">
        <w:rPr>
          <w:rFonts w:ascii="Times New Roman" w:hAnsi="Times New Roman" w:cs="Times New Roman"/>
          <w:sz w:val="28"/>
          <w:szCs w:val="28"/>
        </w:rPr>
        <w:t xml:space="preserve"> із землеустрою щодо інвентаризації земельної ділянки </w:t>
      </w:r>
      <w:r>
        <w:rPr>
          <w:rFonts w:ascii="Times New Roman" w:hAnsi="Times New Roman" w:cs="Times New Roman"/>
          <w:sz w:val="28"/>
          <w:szCs w:val="28"/>
        </w:rPr>
        <w:t>комунальної власності</w:t>
      </w:r>
      <w:r w:rsidRPr="00F27D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 цільовим призначення «</w:t>
      </w:r>
      <w:r w:rsidR="00C234EF">
        <w:rPr>
          <w:rFonts w:ascii="Times New Roman" w:hAnsi="Times New Roman" w:cs="Times New Roman"/>
          <w:sz w:val="28"/>
          <w:szCs w:val="28"/>
        </w:rPr>
        <w:t xml:space="preserve">для будівництва </w:t>
      </w:r>
      <w:r w:rsidR="001F52AB">
        <w:rPr>
          <w:rFonts w:ascii="Times New Roman" w:hAnsi="Times New Roman" w:cs="Times New Roman"/>
          <w:sz w:val="28"/>
          <w:szCs w:val="28"/>
        </w:rPr>
        <w:t>та обслуговування будівель органів державної влади та органів місцевого самоврядування (для розміщення адміністративної будівлі)</w:t>
      </w:r>
      <w:r w:rsidRPr="00F27DB6">
        <w:rPr>
          <w:rFonts w:ascii="Times New Roman" w:hAnsi="Times New Roman" w:cs="Times New Roman"/>
          <w:sz w:val="28"/>
          <w:szCs w:val="28"/>
        </w:rPr>
        <w:t xml:space="preserve"> кадастровий номер 322188600</w:t>
      </w:r>
      <w:r w:rsidR="00126C73">
        <w:rPr>
          <w:rFonts w:ascii="Times New Roman" w:hAnsi="Times New Roman" w:cs="Times New Roman"/>
          <w:sz w:val="28"/>
          <w:szCs w:val="28"/>
        </w:rPr>
        <w:t>1</w:t>
      </w:r>
      <w:r w:rsidRPr="00F27DB6">
        <w:rPr>
          <w:rFonts w:ascii="Times New Roman" w:hAnsi="Times New Roman" w:cs="Times New Roman"/>
          <w:sz w:val="28"/>
          <w:szCs w:val="28"/>
        </w:rPr>
        <w:t>:0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27DB6">
        <w:rPr>
          <w:rFonts w:ascii="Times New Roman" w:hAnsi="Times New Roman" w:cs="Times New Roman"/>
          <w:sz w:val="28"/>
          <w:szCs w:val="28"/>
        </w:rPr>
        <w:t>:</w:t>
      </w:r>
      <w:r w:rsidR="00126C73">
        <w:rPr>
          <w:rFonts w:ascii="Times New Roman" w:hAnsi="Times New Roman" w:cs="Times New Roman"/>
          <w:sz w:val="28"/>
          <w:szCs w:val="28"/>
        </w:rPr>
        <w:t>241</w:t>
      </w:r>
      <w:r w:rsidRPr="00F27DB6">
        <w:rPr>
          <w:rFonts w:ascii="Times New Roman" w:hAnsi="Times New Roman" w:cs="Times New Roman"/>
          <w:sz w:val="28"/>
          <w:szCs w:val="28"/>
        </w:rPr>
        <w:t>:0</w:t>
      </w:r>
      <w:r w:rsidR="00126C73">
        <w:rPr>
          <w:rFonts w:ascii="Times New Roman" w:hAnsi="Times New Roman" w:cs="Times New Roman"/>
          <w:sz w:val="28"/>
          <w:szCs w:val="28"/>
        </w:rPr>
        <w:t>161</w:t>
      </w:r>
      <w:r w:rsidRPr="00F27DB6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126C73">
        <w:rPr>
          <w:rFonts w:ascii="Times New Roman" w:hAnsi="Times New Roman" w:cs="Times New Roman"/>
          <w:sz w:val="28"/>
          <w:szCs w:val="28"/>
        </w:rPr>
        <w:t>0,167</w:t>
      </w:r>
      <w:r w:rsidR="00AE2E4D">
        <w:rPr>
          <w:rFonts w:ascii="Times New Roman" w:hAnsi="Times New Roman" w:cs="Times New Roman"/>
          <w:sz w:val="28"/>
          <w:szCs w:val="28"/>
        </w:rPr>
        <w:t>0</w:t>
      </w:r>
      <w:r w:rsidR="00126C73">
        <w:rPr>
          <w:rFonts w:ascii="Times New Roman" w:hAnsi="Times New Roman" w:cs="Times New Roman"/>
          <w:sz w:val="28"/>
          <w:szCs w:val="28"/>
        </w:rPr>
        <w:t xml:space="preserve"> </w:t>
      </w:r>
      <w:r w:rsidRPr="00F27DB6">
        <w:rPr>
          <w:rFonts w:ascii="Times New Roman" w:hAnsi="Times New Roman" w:cs="Times New Roman"/>
          <w:sz w:val="28"/>
          <w:szCs w:val="28"/>
        </w:rPr>
        <w:t>га, яка розташована в селі Нові Петрівці Вишгородського району Київської області.</w:t>
      </w:r>
    </w:p>
    <w:p w:rsidR="0082598C" w:rsidRPr="00F27DB6" w:rsidRDefault="0082598C" w:rsidP="008259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>2. Сільському голові вжити всіх передбачених законодавством заходів щодо державної реєстрації речових прав на земельну ділянку  кадастровий номер 322188600</w:t>
      </w:r>
      <w:r w:rsidR="00126C73">
        <w:rPr>
          <w:rFonts w:ascii="Times New Roman" w:hAnsi="Times New Roman" w:cs="Times New Roman"/>
          <w:sz w:val="28"/>
          <w:szCs w:val="28"/>
        </w:rPr>
        <w:t>1</w:t>
      </w:r>
      <w:r w:rsidRPr="00F27DB6">
        <w:rPr>
          <w:rFonts w:ascii="Times New Roman" w:hAnsi="Times New Roman" w:cs="Times New Roman"/>
          <w:sz w:val="28"/>
          <w:szCs w:val="28"/>
        </w:rPr>
        <w:t>:0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27DB6">
        <w:rPr>
          <w:rFonts w:ascii="Times New Roman" w:hAnsi="Times New Roman" w:cs="Times New Roman"/>
          <w:sz w:val="28"/>
          <w:szCs w:val="28"/>
        </w:rPr>
        <w:t>:</w:t>
      </w:r>
      <w:r w:rsidR="00126C73">
        <w:rPr>
          <w:rFonts w:ascii="Times New Roman" w:hAnsi="Times New Roman" w:cs="Times New Roman"/>
          <w:sz w:val="28"/>
          <w:szCs w:val="28"/>
        </w:rPr>
        <w:t>241</w:t>
      </w:r>
      <w:r w:rsidRPr="00F27DB6">
        <w:rPr>
          <w:rFonts w:ascii="Times New Roman" w:hAnsi="Times New Roman" w:cs="Times New Roman"/>
          <w:sz w:val="28"/>
          <w:szCs w:val="28"/>
        </w:rPr>
        <w:t>:0</w:t>
      </w:r>
      <w:r w:rsidR="00126C73">
        <w:rPr>
          <w:rFonts w:ascii="Times New Roman" w:hAnsi="Times New Roman" w:cs="Times New Roman"/>
          <w:sz w:val="28"/>
          <w:szCs w:val="28"/>
        </w:rPr>
        <w:t>161</w:t>
      </w:r>
      <w:r w:rsidRPr="00F27DB6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0E00AC">
        <w:rPr>
          <w:rFonts w:ascii="Times New Roman" w:hAnsi="Times New Roman" w:cs="Times New Roman"/>
          <w:sz w:val="28"/>
          <w:szCs w:val="28"/>
        </w:rPr>
        <w:t>0,167</w:t>
      </w:r>
      <w:r w:rsidR="00AE2E4D">
        <w:rPr>
          <w:rFonts w:ascii="Times New Roman" w:hAnsi="Times New Roman" w:cs="Times New Roman"/>
          <w:sz w:val="28"/>
          <w:szCs w:val="28"/>
        </w:rPr>
        <w:t>0</w:t>
      </w:r>
      <w:r w:rsidRPr="00F27DB6">
        <w:rPr>
          <w:rFonts w:ascii="Times New Roman" w:hAnsi="Times New Roman" w:cs="Times New Roman"/>
          <w:sz w:val="28"/>
          <w:szCs w:val="28"/>
        </w:rPr>
        <w:t xml:space="preserve"> га за </w:t>
      </w:r>
      <w:proofErr w:type="spellStart"/>
      <w:r w:rsidRPr="00F27DB6">
        <w:rPr>
          <w:rFonts w:ascii="Times New Roman" w:hAnsi="Times New Roman" w:cs="Times New Roman"/>
          <w:sz w:val="28"/>
          <w:szCs w:val="28"/>
        </w:rPr>
        <w:t>Петрівською</w:t>
      </w:r>
      <w:proofErr w:type="spellEnd"/>
      <w:r w:rsidRPr="00F27DB6">
        <w:rPr>
          <w:rFonts w:ascii="Times New Roman" w:hAnsi="Times New Roman" w:cs="Times New Roman"/>
          <w:sz w:val="28"/>
          <w:szCs w:val="28"/>
        </w:rPr>
        <w:t xml:space="preserve"> територіальною громадою в особі Петрівської сільської ради. </w:t>
      </w:r>
    </w:p>
    <w:p w:rsidR="0082598C" w:rsidRPr="00F27DB6" w:rsidRDefault="0082598C" w:rsidP="0082598C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2598C" w:rsidRPr="00F27DB6" w:rsidRDefault="0082598C" w:rsidP="0082598C">
      <w:pPr>
        <w:rPr>
          <w:rFonts w:ascii="Times New Roman" w:hAnsi="Times New Roman" w:cs="Times New Roman"/>
          <w:sz w:val="28"/>
          <w:szCs w:val="28"/>
        </w:rPr>
      </w:pPr>
    </w:p>
    <w:p w:rsidR="0082598C" w:rsidRPr="00DA74F7" w:rsidRDefault="0082598C" w:rsidP="0082598C">
      <w:pPr>
        <w:rPr>
          <w:rFonts w:ascii="Times New Roman" w:hAnsi="Times New Roman" w:cs="Times New Roman"/>
          <w:i/>
          <w:sz w:val="28"/>
          <w:szCs w:val="28"/>
        </w:rPr>
      </w:pP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 </w:t>
      </w:r>
      <w:r w:rsidR="00AE2E4D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bookmarkStart w:id="0" w:name="_GoBack"/>
      <w:bookmarkEnd w:id="0"/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A74F7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 </w:t>
      </w:r>
    </w:p>
    <w:p w:rsidR="00F00C5F" w:rsidRDefault="00F00C5F"/>
    <w:sectPr w:rsidR="00F00C5F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5D0"/>
    <w:rsid w:val="000E00AC"/>
    <w:rsid w:val="00121D6C"/>
    <w:rsid w:val="00126C73"/>
    <w:rsid w:val="001F52AB"/>
    <w:rsid w:val="0038154F"/>
    <w:rsid w:val="005A27CD"/>
    <w:rsid w:val="005E30A8"/>
    <w:rsid w:val="00773638"/>
    <w:rsid w:val="0082598C"/>
    <w:rsid w:val="008800F8"/>
    <w:rsid w:val="00886F64"/>
    <w:rsid w:val="008A2A15"/>
    <w:rsid w:val="00AE2E4D"/>
    <w:rsid w:val="00B26AE1"/>
    <w:rsid w:val="00C234EF"/>
    <w:rsid w:val="00E035D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98C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2598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25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59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98C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2598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25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59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5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1247</Words>
  <Characters>711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2023-08-22T12:51:00Z</cp:lastPrinted>
  <dcterms:created xsi:type="dcterms:W3CDTF">2023-08-11T11:30:00Z</dcterms:created>
  <dcterms:modified xsi:type="dcterms:W3CDTF">2023-08-22T12:51:00Z</dcterms:modified>
</cp:coreProperties>
</file>