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7143" w:rsidRPr="00B16BE1" w:rsidRDefault="002C7143" w:rsidP="002C7143">
      <w:pPr>
        <w:pStyle w:val="a3"/>
        <w:jc w:val="center"/>
        <w:rPr>
          <w:rFonts w:ascii="Traktir" w:hAnsi="Traktir" w:cs="Traktir"/>
          <w:snapToGrid w:val="0"/>
          <w:color w:val="00FF00"/>
          <w:sz w:val="26"/>
          <w:szCs w:val="26"/>
          <w:lang w:val="uk-UA"/>
        </w:rPr>
      </w:pPr>
      <w:r w:rsidRPr="00B16BE1">
        <w:rPr>
          <w:rFonts w:ascii="Traktir" w:hAnsi="Traktir" w:cs="Traktir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7F156E9C" wp14:editId="7441587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143" w:rsidRPr="00B16BE1" w:rsidRDefault="002C7143" w:rsidP="002C7143">
      <w:pPr>
        <w:pStyle w:val="a3"/>
        <w:jc w:val="center"/>
        <w:rPr>
          <w:b/>
          <w:sz w:val="26"/>
          <w:szCs w:val="26"/>
          <w:lang w:val="uk-UA"/>
        </w:rPr>
      </w:pPr>
      <w:r w:rsidRPr="00B16BE1">
        <w:rPr>
          <w:b/>
          <w:sz w:val="26"/>
          <w:szCs w:val="26"/>
          <w:lang w:val="uk-UA"/>
        </w:rPr>
        <w:t>ПЕТРІВСЬКА СІЛЬСЬКА РАДА</w:t>
      </w:r>
    </w:p>
    <w:p w:rsidR="002C7143" w:rsidRPr="00B16BE1" w:rsidRDefault="002C7143" w:rsidP="002C7143">
      <w:pPr>
        <w:pStyle w:val="a3"/>
        <w:jc w:val="center"/>
        <w:rPr>
          <w:b/>
          <w:sz w:val="26"/>
          <w:szCs w:val="26"/>
          <w:lang w:val="uk-UA"/>
        </w:rPr>
      </w:pPr>
      <w:r w:rsidRPr="00B16BE1">
        <w:rPr>
          <w:b/>
          <w:sz w:val="26"/>
          <w:szCs w:val="26"/>
          <w:lang w:val="uk-UA"/>
        </w:rPr>
        <w:t>ВИШГОРОДСЬКОГО РАЙОНУ КИЇВСЬКОЇ ОБЛАСТІ</w:t>
      </w:r>
    </w:p>
    <w:p w:rsidR="002C7143" w:rsidRPr="00B16BE1" w:rsidRDefault="00D44A8A" w:rsidP="002C7143">
      <w:pPr>
        <w:pStyle w:val="a3"/>
        <w:jc w:val="center"/>
        <w:rPr>
          <w:b/>
          <w:sz w:val="26"/>
          <w:szCs w:val="26"/>
          <w:lang w:val="uk-UA"/>
        </w:rPr>
      </w:pPr>
      <w:r>
        <w:rPr>
          <w:b/>
          <w:bCs/>
          <w:sz w:val="26"/>
          <w:szCs w:val="26"/>
          <w:lang w:val="uk-UA"/>
        </w:rPr>
        <w:softHyphen/>
      </w:r>
      <w:r>
        <w:rPr>
          <w:b/>
          <w:bCs/>
          <w:sz w:val="26"/>
          <w:szCs w:val="26"/>
          <w:lang w:val="uk-UA"/>
        </w:rPr>
        <w:softHyphen/>
      </w:r>
      <w:r w:rsidR="002C7143">
        <w:rPr>
          <w:b/>
          <w:bCs/>
          <w:sz w:val="26"/>
          <w:szCs w:val="26"/>
          <w:lang w:val="uk-UA"/>
        </w:rPr>
        <w:softHyphen/>
      </w:r>
      <w:proofErr w:type="spellStart"/>
      <w:r w:rsidR="00A909E8">
        <w:rPr>
          <w:b/>
          <w:sz w:val="26"/>
          <w:szCs w:val="26"/>
        </w:rPr>
        <w:t>П’ятдесят</w:t>
      </w:r>
      <w:proofErr w:type="spellEnd"/>
      <w:r w:rsidR="00A909E8">
        <w:rPr>
          <w:b/>
          <w:sz w:val="26"/>
          <w:szCs w:val="26"/>
        </w:rPr>
        <w:t xml:space="preserve"> </w:t>
      </w:r>
      <w:proofErr w:type="spellStart"/>
      <w:r w:rsidR="00A909E8">
        <w:rPr>
          <w:b/>
          <w:sz w:val="26"/>
          <w:szCs w:val="26"/>
        </w:rPr>
        <w:t>четверта</w:t>
      </w:r>
      <w:proofErr w:type="spellEnd"/>
      <w:r w:rsidR="002C7143" w:rsidRPr="00B16BE1">
        <w:rPr>
          <w:b/>
          <w:sz w:val="26"/>
          <w:szCs w:val="26"/>
          <w:lang w:val="uk-UA"/>
        </w:rPr>
        <w:t xml:space="preserve"> сесія восьмого скликання</w:t>
      </w:r>
    </w:p>
    <w:p w:rsidR="002C7143" w:rsidRPr="00B16BE1" w:rsidRDefault="002C7143" w:rsidP="002C7143">
      <w:pPr>
        <w:pStyle w:val="a3"/>
        <w:jc w:val="center"/>
        <w:rPr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C7143" w:rsidRPr="00B16BE1" w:rsidTr="006F0BD2">
        <w:tc>
          <w:tcPr>
            <w:tcW w:w="4790" w:type="dxa"/>
            <w:hideMark/>
          </w:tcPr>
          <w:p w:rsidR="002C7143" w:rsidRPr="00B16BE1" w:rsidRDefault="002C7143" w:rsidP="00D44A8A">
            <w:pPr>
              <w:pStyle w:val="a3"/>
              <w:rPr>
                <w:b/>
                <w:sz w:val="26"/>
                <w:szCs w:val="26"/>
                <w:lang w:val="uk-UA"/>
              </w:rPr>
            </w:pPr>
            <w:r w:rsidRPr="00B16BE1">
              <w:rPr>
                <w:b/>
                <w:sz w:val="26"/>
                <w:szCs w:val="26"/>
                <w:lang w:val="uk-UA"/>
              </w:rPr>
              <w:t>«</w:t>
            </w:r>
            <w:r>
              <w:rPr>
                <w:b/>
                <w:sz w:val="26"/>
                <w:szCs w:val="26"/>
                <w:lang w:val="uk-UA"/>
              </w:rPr>
              <w:t>2</w:t>
            </w:r>
            <w:r w:rsidR="00D44A8A">
              <w:rPr>
                <w:b/>
                <w:sz w:val="26"/>
                <w:szCs w:val="26"/>
                <w:lang w:val="uk-UA"/>
              </w:rPr>
              <w:t>4</w:t>
            </w:r>
            <w:r w:rsidRPr="00B16BE1">
              <w:rPr>
                <w:b/>
                <w:sz w:val="26"/>
                <w:szCs w:val="26"/>
                <w:lang w:val="uk-UA"/>
              </w:rPr>
              <w:t>»</w:t>
            </w:r>
            <w:r>
              <w:rPr>
                <w:b/>
                <w:sz w:val="26"/>
                <w:szCs w:val="26"/>
                <w:lang w:val="uk-UA"/>
              </w:rPr>
              <w:t xml:space="preserve"> квітня </w:t>
            </w:r>
            <w:r w:rsidRPr="00B16BE1">
              <w:rPr>
                <w:b/>
                <w:sz w:val="26"/>
                <w:szCs w:val="26"/>
                <w:lang w:val="uk-UA"/>
              </w:rPr>
              <w:t>202</w:t>
            </w:r>
            <w:r>
              <w:rPr>
                <w:b/>
                <w:sz w:val="26"/>
                <w:szCs w:val="26"/>
                <w:lang w:val="uk-UA"/>
              </w:rPr>
              <w:t>4</w:t>
            </w:r>
            <w:r w:rsidRPr="00B16BE1">
              <w:rPr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2C7143" w:rsidRPr="00B16BE1" w:rsidRDefault="002C7143" w:rsidP="006F0BD2">
            <w:pPr>
              <w:pStyle w:val="a3"/>
              <w:jc w:val="right"/>
              <w:rPr>
                <w:b/>
                <w:sz w:val="26"/>
                <w:szCs w:val="26"/>
                <w:lang w:val="uk-UA"/>
              </w:rPr>
            </w:pPr>
            <w:r w:rsidRPr="00B16BE1">
              <w:rPr>
                <w:b/>
                <w:sz w:val="26"/>
                <w:szCs w:val="26"/>
                <w:lang w:val="uk-UA"/>
              </w:rPr>
              <w:t xml:space="preserve">№ </w:t>
            </w:r>
            <w:r w:rsidR="00D44A8A">
              <w:rPr>
                <w:b/>
                <w:sz w:val="26"/>
                <w:szCs w:val="26"/>
                <w:lang w:val="uk-UA"/>
              </w:rPr>
              <w:t>1938</w:t>
            </w:r>
            <w:r w:rsidRPr="00B16BE1">
              <w:rPr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2C7143" w:rsidRPr="00B16BE1" w:rsidTr="006F0BD2">
        <w:tc>
          <w:tcPr>
            <w:tcW w:w="9571" w:type="dxa"/>
            <w:gridSpan w:val="2"/>
            <w:hideMark/>
          </w:tcPr>
          <w:p w:rsidR="002C7143" w:rsidRPr="00B16BE1" w:rsidRDefault="002C7143" w:rsidP="006F0BD2">
            <w:pPr>
              <w:pStyle w:val="a3"/>
              <w:jc w:val="center"/>
              <w:rPr>
                <w:b/>
                <w:sz w:val="26"/>
                <w:szCs w:val="26"/>
                <w:lang w:val="uk-UA"/>
              </w:rPr>
            </w:pPr>
            <w:r w:rsidRPr="00B16BE1">
              <w:rPr>
                <w:b/>
                <w:sz w:val="26"/>
                <w:szCs w:val="26"/>
                <w:lang w:val="uk-UA"/>
              </w:rPr>
              <w:t>РІШЕННЯ</w:t>
            </w:r>
          </w:p>
        </w:tc>
      </w:tr>
    </w:tbl>
    <w:p w:rsidR="002C7143" w:rsidRPr="00B16BE1" w:rsidRDefault="002C7143" w:rsidP="002C7143">
      <w:pPr>
        <w:pStyle w:val="a3"/>
        <w:jc w:val="both"/>
        <w:rPr>
          <w:bCs/>
          <w:snapToGrid w:val="0"/>
          <w:sz w:val="26"/>
          <w:szCs w:val="26"/>
          <w:u w:val="single"/>
          <w:lang w:val="uk-UA"/>
        </w:rPr>
      </w:pPr>
      <w:r w:rsidRPr="00B16BE1">
        <w:rPr>
          <w:bCs/>
          <w:snapToGrid w:val="0"/>
          <w:sz w:val="26"/>
          <w:szCs w:val="26"/>
          <w:lang w:val="uk-UA"/>
        </w:rPr>
        <w:t xml:space="preserve">                                                          </w:t>
      </w:r>
    </w:p>
    <w:p w:rsidR="002C7143" w:rsidRPr="00B16BE1" w:rsidRDefault="002C7143" w:rsidP="002C7143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b/>
          <w:i/>
          <w:sz w:val="26"/>
          <w:szCs w:val="26"/>
          <w:lang w:val="uk-UA"/>
        </w:rPr>
        <w:t xml:space="preserve">Про затвердження технічної документації </w:t>
      </w:r>
    </w:p>
    <w:p w:rsidR="002C7143" w:rsidRPr="00B16BE1" w:rsidRDefault="002C7143" w:rsidP="002C7143">
      <w:pPr>
        <w:pStyle w:val="a3"/>
        <w:jc w:val="both"/>
        <w:rPr>
          <w:b/>
          <w:i/>
          <w:sz w:val="26"/>
          <w:szCs w:val="26"/>
          <w:lang w:val="uk-UA"/>
        </w:rPr>
      </w:pPr>
      <w:r w:rsidRPr="00B16BE1">
        <w:rPr>
          <w:b/>
          <w:i/>
          <w:sz w:val="26"/>
          <w:szCs w:val="26"/>
          <w:lang w:val="uk-UA"/>
        </w:rPr>
        <w:t>щодо проведення інвентаризації земельн</w:t>
      </w:r>
      <w:r>
        <w:rPr>
          <w:b/>
          <w:i/>
          <w:sz w:val="26"/>
          <w:szCs w:val="26"/>
          <w:lang w:val="uk-UA"/>
        </w:rPr>
        <w:t>ої</w:t>
      </w:r>
      <w:r w:rsidRPr="00B16BE1">
        <w:rPr>
          <w:b/>
          <w:i/>
          <w:sz w:val="26"/>
          <w:szCs w:val="26"/>
          <w:lang w:val="uk-UA"/>
        </w:rPr>
        <w:t xml:space="preserve"> ділянк</w:t>
      </w:r>
      <w:r>
        <w:rPr>
          <w:b/>
          <w:i/>
          <w:sz w:val="26"/>
          <w:szCs w:val="26"/>
          <w:lang w:val="uk-UA"/>
        </w:rPr>
        <w:t>и</w:t>
      </w:r>
    </w:p>
    <w:p w:rsidR="002C7143" w:rsidRPr="00B16BE1" w:rsidRDefault="002C7143" w:rsidP="002C7143">
      <w:pPr>
        <w:pStyle w:val="a3"/>
        <w:jc w:val="both"/>
        <w:rPr>
          <w:b/>
          <w:i/>
          <w:sz w:val="26"/>
          <w:szCs w:val="26"/>
          <w:lang w:val="uk-UA"/>
        </w:rPr>
      </w:pPr>
      <w:r w:rsidRPr="00B16BE1">
        <w:rPr>
          <w:b/>
          <w:i/>
          <w:sz w:val="26"/>
          <w:szCs w:val="26"/>
          <w:lang w:val="uk-UA"/>
        </w:rPr>
        <w:t xml:space="preserve"> </w:t>
      </w:r>
    </w:p>
    <w:p w:rsidR="002C7143" w:rsidRPr="00B16BE1" w:rsidRDefault="002C7143" w:rsidP="002C7143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       Розглянувши заяву </w:t>
      </w:r>
      <w:r w:rsidRPr="00B16BE1">
        <w:rPr>
          <w:b/>
          <w:sz w:val="26"/>
          <w:szCs w:val="26"/>
          <w:lang w:val="uk-UA"/>
        </w:rPr>
        <w:t>гр.</w:t>
      </w:r>
      <w:r w:rsidRPr="00B16BE1">
        <w:rPr>
          <w:sz w:val="26"/>
          <w:szCs w:val="26"/>
          <w:lang w:val="uk-UA"/>
        </w:rPr>
        <w:t xml:space="preserve"> </w:t>
      </w:r>
      <w:proofErr w:type="spellStart"/>
      <w:r>
        <w:rPr>
          <w:b/>
          <w:sz w:val="26"/>
          <w:szCs w:val="26"/>
          <w:lang w:val="uk-UA"/>
        </w:rPr>
        <w:t>Семенченко</w:t>
      </w:r>
      <w:proofErr w:type="spellEnd"/>
      <w:r>
        <w:rPr>
          <w:b/>
          <w:sz w:val="26"/>
          <w:szCs w:val="26"/>
          <w:lang w:val="uk-UA"/>
        </w:rPr>
        <w:t xml:space="preserve"> Лілії Михайлівни</w:t>
      </w:r>
      <w:r w:rsidRPr="00B16BE1">
        <w:rPr>
          <w:b/>
          <w:sz w:val="26"/>
          <w:szCs w:val="26"/>
          <w:lang w:val="uk-UA"/>
        </w:rPr>
        <w:t xml:space="preserve"> </w:t>
      </w:r>
      <w:r w:rsidRPr="00B16BE1">
        <w:rPr>
          <w:sz w:val="26"/>
          <w:szCs w:val="26"/>
          <w:lang w:val="uk-UA"/>
        </w:rPr>
        <w:t xml:space="preserve">про затвердження технічної документації із землеустрою щодо проведення інвентаризації  земельної ділянки для ведення </w:t>
      </w:r>
      <w:r>
        <w:rPr>
          <w:sz w:val="26"/>
          <w:szCs w:val="26"/>
          <w:lang w:val="uk-UA"/>
        </w:rPr>
        <w:t>особистого селянського господарства</w:t>
      </w:r>
      <w:r w:rsidRPr="00B16BE1">
        <w:rPr>
          <w:sz w:val="26"/>
          <w:szCs w:val="26"/>
          <w:lang w:val="uk-UA"/>
        </w:rPr>
        <w:t xml:space="preserve">, розробленої ТОВ «ЛА </w:t>
      </w:r>
      <w:proofErr w:type="spellStart"/>
      <w:r w:rsidRPr="00B16BE1">
        <w:rPr>
          <w:sz w:val="26"/>
          <w:szCs w:val="26"/>
          <w:lang w:val="uk-UA"/>
        </w:rPr>
        <w:t>Земгруп</w:t>
      </w:r>
      <w:proofErr w:type="spellEnd"/>
      <w:r w:rsidRPr="00B16BE1">
        <w:rPr>
          <w:sz w:val="26"/>
          <w:szCs w:val="26"/>
          <w:lang w:val="uk-UA"/>
        </w:rPr>
        <w:t>», наявність висновків відповідних органів і служб, керуючись статтями 12, 79-1 Земельного Кодексу України, постановою Кабінету міністрів України від 23.05.2012 року №513 «Про затвердження Порядку проведення інвентаризації земель», статтею 26 Закону України «Про місцеве самоврядування в Україні»,</w:t>
      </w:r>
    </w:p>
    <w:p w:rsidR="002C7143" w:rsidRPr="00B16BE1" w:rsidRDefault="002C7143" w:rsidP="002C7143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b/>
          <w:bCs/>
          <w:i/>
          <w:iCs/>
          <w:sz w:val="26"/>
          <w:szCs w:val="26"/>
          <w:lang w:val="uk-UA"/>
        </w:rPr>
        <w:t xml:space="preserve">сільська рада </w:t>
      </w:r>
    </w:p>
    <w:p w:rsidR="002C7143" w:rsidRPr="00B16BE1" w:rsidRDefault="002C7143" w:rsidP="00D44A8A">
      <w:pPr>
        <w:pStyle w:val="a3"/>
        <w:jc w:val="center"/>
        <w:rPr>
          <w:b/>
          <w:bCs/>
          <w:iCs/>
          <w:sz w:val="26"/>
          <w:szCs w:val="26"/>
          <w:lang w:val="uk-UA"/>
        </w:rPr>
      </w:pPr>
      <w:r w:rsidRPr="00B16BE1">
        <w:rPr>
          <w:b/>
          <w:bCs/>
          <w:iCs/>
          <w:sz w:val="26"/>
          <w:szCs w:val="26"/>
          <w:lang w:val="uk-UA"/>
        </w:rPr>
        <w:t>ВИРІШИЛА:</w:t>
      </w:r>
    </w:p>
    <w:p w:rsidR="002C7143" w:rsidRPr="00B16BE1" w:rsidRDefault="002C7143" w:rsidP="00D44A8A">
      <w:pPr>
        <w:pStyle w:val="a3"/>
        <w:jc w:val="center"/>
        <w:rPr>
          <w:i/>
          <w:iCs/>
          <w:sz w:val="26"/>
          <w:szCs w:val="26"/>
          <w:lang w:val="uk-UA"/>
        </w:rPr>
      </w:pPr>
    </w:p>
    <w:p w:rsidR="002C7143" w:rsidRDefault="002C7143" w:rsidP="002C7143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1.Затвердити </w:t>
      </w:r>
      <w:r w:rsidRPr="00B16BE1">
        <w:rPr>
          <w:b/>
          <w:sz w:val="26"/>
          <w:szCs w:val="26"/>
          <w:lang w:val="uk-UA"/>
        </w:rPr>
        <w:t>гр.</w:t>
      </w:r>
      <w:r w:rsidRPr="00B16BE1">
        <w:rPr>
          <w:sz w:val="26"/>
          <w:szCs w:val="26"/>
          <w:lang w:val="uk-UA"/>
        </w:rPr>
        <w:t xml:space="preserve"> </w:t>
      </w:r>
      <w:proofErr w:type="spellStart"/>
      <w:r>
        <w:rPr>
          <w:b/>
          <w:sz w:val="26"/>
          <w:szCs w:val="26"/>
          <w:lang w:val="uk-UA"/>
        </w:rPr>
        <w:t>Семенченко</w:t>
      </w:r>
      <w:proofErr w:type="spellEnd"/>
      <w:r>
        <w:rPr>
          <w:b/>
          <w:sz w:val="26"/>
          <w:szCs w:val="26"/>
          <w:lang w:val="uk-UA"/>
        </w:rPr>
        <w:t xml:space="preserve"> Лілії Михайлівні</w:t>
      </w:r>
      <w:r w:rsidRPr="00B16BE1">
        <w:rPr>
          <w:b/>
          <w:sz w:val="26"/>
          <w:szCs w:val="26"/>
          <w:lang w:val="uk-UA"/>
        </w:rPr>
        <w:t xml:space="preserve"> </w:t>
      </w:r>
      <w:r w:rsidRPr="00B16BE1">
        <w:rPr>
          <w:sz w:val="26"/>
          <w:szCs w:val="26"/>
          <w:lang w:val="uk-UA"/>
        </w:rPr>
        <w:t>технічну документацію із землеустрою щодо проведення інвентаризації  земельної ділянки кадастровий номер 322188</w:t>
      </w:r>
      <w:r>
        <w:rPr>
          <w:sz w:val="26"/>
          <w:szCs w:val="26"/>
          <w:lang w:val="uk-UA"/>
        </w:rPr>
        <w:t>7801</w:t>
      </w:r>
      <w:r w:rsidRPr="00B16BE1">
        <w:rPr>
          <w:sz w:val="26"/>
          <w:szCs w:val="26"/>
          <w:lang w:val="uk-UA"/>
        </w:rPr>
        <w:t>:03:1</w:t>
      </w:r>
      <w:r>
        <w:rPr>
          <w:sz w:val="26"/>
          <w:szCs w:val="26"/>
          <w:lang w:val="uk-UA"/>
        </w:rPr>
        <w:t>17</w:t>
      </w:r>
      <w:r w:rsidRPr="00B16BE1">
        <w:rPr>
          <w:sz w:val="26"/>
          <w:szCs w:val="26"/>
          <w:lang w:val="uk-UA"/>
        </w:rPr>
        <w:t>:0</w:t>
      </w:r>
      <w:r>
        <w:rPr>
          <w:sz w:val="26"/>
          <w:szCs w:val="26"/>
          <w:lang w:val="uk-UA"/>
        </w:rPr>
        <w:t xml:space="preserve">767 </w:t>
      </w:r>
      <w:r w:rsidRPr="00B16BE1">
        <w:rPr>
          <w:sz w:val="26"/>
          <w:szCs w:val="26"/>
          <w:lang w:val="uk-UA"/>
        </w:rPr>
        <w:t>площею 0,</w:t>
      </w:r>
      <w:r>
        <w:rPr>
          <w:sz w:val="26"/>
          <w:szCs w:val="26"/>
          <w:lang w:val="uk-UA"/>
        </w:rPr>
        <w:t xml:space="preserve">1853 га </w:t>
      </w:r>
      <w:r w:rsidRPr="00B16BE1">
        <w:rPr>
          <w:sz w:val="26"/>
          <w:szCs w:val="26"/>
          <w:lang w:val="uk-UA"/>
        </w:rPr>
        <w:t xml:space="preserve">для ведення </w:t>
      </w:r>
      <w:r>
        <w:rPr>
          <w:sz w:val="26"/>
          <w:szCs w:val="26"/>
          <w:lang w:val="uk-UA"/>
        </w:rPr>
        <w:t>особистого селянського господарства</w:t>
      </w:r>
      <w:r w:rsidRPr="00B16BE1">
        <w:rPr>
          <w:sz w:val="26"/>
          <w:szCs w:val="26"/>
          <w:lang w:val="uk-UA"/>
        </w:rPr>
        <w:t xml:space="preserve">, яка розташована в селі </w:t>
      </w:r>
      <w:r>
        <w:rPr>
          <w:sz w:val="26"/>
          <w:szCs w:val="26"/>
          <w:lang w:val="uk-UA"/>
        </w:rPr>
        <w:t>Стар</w:t>
      </w:r>
      <w:r w:rsidRPr="00B16BE1">
        <w:rPr>
          <w:sz w:val="26"/>
          <w:szCs w:val="26"/>
          <w:lang w:val="uk-UA"/>
        </w:rPr>
        <w:t>і Петрівці Вишгородського району Київської області.</w:t>
      </w:r>
    </w:p>
    <w:p w:rsidR="002C7143" w:rsidRPr="00B16BE1" w:rsidRDefault="002C7143" w:rsidP="002C7143">
      <w:pPr>
        <w:pStyle w:val="a3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2. </w:t>
      </w:r>
      <w:r w:rsidRPr="00B16BE1">
        <w:rPr>
          <w:sz w:val="26"/>
          <w:szCs w:val="26"/>
          <w:lang w:val="uk-UA"/>
        </w:rPr>
        <w:t>Встановити зміну площі 0,</w:t>
      </w:r>
      <w:r>
        <w:rPr>
          <w:sz w:val="26"/>
          <w:szCs w:val="26"/>
          <w:lang w:val="uk-UA"/>
        </w:rPr>
        <w:t>1853</w:t>
      </w:r>
      <w:r w:rsidRPr="00B16BE1">
        <w:rPr>
          <w:sz w:val="26"/>
          <w:szCs w:val="26"/>
          <w:lang w:val="uk-UA"/>
        </w:rPr>
        <w:t xml:space="preserve"> га та конфігурацію земельної ділянки кадастровий номер 322188</w:t>
      </w:r>
      <w:r>
        <w:rPr>
          <w:sz w:val="26"/>
          <w:szCs w:val="26"/>
          <w:lang w:val="uk-UA"/>
        </w:rPr>
        <w:t>7801</w:t>
      </w:r>
      <w:r w:rsidRPr="00B16BE1">
        <w:rPr>
          <w:sz w:val="26"/>
          <w:szCs w:val="26"/>
          <w:lang w:val="uk-UA"/>
        </w:rPr>
        <w:t>:03:1</w:t>
      </w:r>
      <w:r>
        <w:rPr>
          <w:sz w:val="26"/>
          <w:szCs w:val="26"/>
          <w:lang w:val="uk-UA"/>
        </w:rPr>
        <w:t>17</w:t>
      </w:r>
      <w:r w:rsidRPr="00B16BE1">
        <w:rPr>
          <w:sz w:val="26"/>
          <w:szCs w:val="26"/>
          <w:lang w:val="uk-UA"/>
        </w:rPr>
        <w:t>:0</w:t>
      </w:r>
      <w:r>
        <w:rPr>
          <w:sz w:val="26"/>
          <w:szCs w:val="26"/>
          <w:lang w:val="uk-UA"/>
        </w:rPr>
        <w:t>767</w:t>
      </w:r>
      <w:r w:rsidRPr="00B16BE1">
        <w:rPr>
          <w:sz w:val="26"/>
          <w:szCs w:val="26"/>
          <w:lang w:val="uk-UA"/>
        </w:rPr>
        <w:t>, яка знаходиться у власності гр.</w:t>
      </w:r>
      <w:r>
        <w:rPr>
          <w:sz w:val="26"/>
          <w:szCs w:val="26"/>
          <w:lang w:val="uk-UA"/>
        </w:rPr>
        <w:t xml:space="preserve"> </w:t>
      </w:r>
      <w:proofErr w:type="spellStart"/>
      <w:r>
        <w:rPr>
          <w:sz w:val="26"/>
          <w:szCs w:val="26"/>
          <w:lang w:val="uk-UA"/>
        </w:rPr>
        <w:t>Семенченко</w:t>
      </w:r>
      <w:proofErr w:type="spellEnd"/>
      <w:r>
        <w:rPr>
          <w:sz w:val="26"/>
          <w:szCs w:val="26"/>
          <w:lang w:val="uk-UA"/>
        </w:rPr>
        <w:t xml:space="preserve"> Л.М.</w:t>
      </w:r>
      <w:r w:rsidRPr="00B16BE1">
        <w:rPr>
          <w:sz w:val="26"/>
          <w:szCs w:val="26"/>
          <w:lang w:val="uk-UA"/>
        </w:rPr>
        <w:t xml:space="preserve"> для ведення </w:t>
      </w:r>
      <w:r>
        <w:rPr>
          <w:sz w:val="26"/>
          <w:szCs w:val="26"/>
          <w:lang w:val="uk-UA"/>
        </w:rPr>
        <w:t>особистого селянського господарства</w:t>
      </w:r>
      <w:r w:rsidRPr="00B16BE1">
        <w:rPr>
          <w:sz w:val="26"/>
          <w:szCs w:val="26"/>
          <w:lang w:val="uk-UA"/>
        </w:rPr>
        <w:t xml:space="preserve">, яка розташована в селі </w:t>
      </w:r>
      <w:r>
        <w:rPr>
          <w:sz w:val="26"/>
          <w:szCs w:val="26"/>
          <w:lang w:val="uk-UA"/>
        </w:rPr>
        <w:t>Стар</w:t>
      </w:r>
      <w:r w:rsidRPr="00B16BE1">
        <w:rPr>
          <w:sz w:val="26"/>
          <w:szCs w:val="26"/>
          <w:lang w:val="uk-UA"/>
        </w:rPr>
        <w:t>і Петрівці Вишгородського району Київської області.</w:t>
      </w:r>
    </w:p>
    <w:p w:rsidR="002C7143" w:rsidRPr="00B16BE1" w:rsidRDefault="002C7143" w:rsidP="002C7143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3. Гр. </w:t>
      </w:r>
      <w:proofErr w:type="spellStart"/>
      <w:r>
        <w:rPr>
          <w:sz w:val="26"/>
          <w:szCs w:val="26"/>
          <w:lang w:val="uk-UA"/>
        </w:rPr>
        <w:t>Семенченко</w:t>
      </w:r>
      <w:proofErr w:type="spellEnd"/>
      <w:r>
        <w:rPr>
          <w:sz w:val="26"/>
          <w:szCs w:val="26"/>
          <w:lang w:val="uk-UA"/>
        </w:rPr>
        <w:t xml:space="preserve"> Лілії Михайлівні </w:t>
      </w:r>
      <w:r w:rsidRPr="00B16BE1">
        <w:rPr>
          <w:sz w:val="26"/>
          <w:szCs w:val="26"/>
          <w:lang w:val="uk-UA"/>
        </w:rPr>
        <w:t>внести відповідні зміни до правовстановлюючого документа на земельну ділянку.</w:t>
      </w:r>
    </w:p>
    <w:p w:rsidR="002C7143" w:rsidRPr="00B16BE1" w:rsidRDefault="002C7143" w:rsidP="002C7143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4. </w:t>
      </w:r>
      <w:r w:rsidRPr="00B16BE1">
        <w:rPr>
          <w:bCs/>
          <w:sz w:val="26"/>
          <w:szCs w:val="26"/>
          <w:lang w:val="uk-UA"/>
        </w:rPr>
        <w:t xml:space="preserve">Відділу у Вишгородському районі  Головного управління </w:t>
      </w:r>
      <w:proofErr w:type="spellStart"/>
      <w:r w:rsidRPr="00B16BE1">
        <w:rPr>
          <w:bCs/>
          <w:sz w:val="26"/>
          <w:szCs w:val="26"/>
          <w:lang w:val="uk-UA"/>
        </w:rPr>
        <w:t>Держгеокадастру</w:t>
      </w:r>
      <w:proofErr w:type="spellEnd"/>
      <w:r w:rsidRPr="00B16BE1">
        <w:rPr>
          <w:bCs/>
          <w:sz w:val="26"/>
          <w:szCs w:val="26"/>
          <w:lang w:val="uk-UA"/>
        </w:rPr>
        <w:t xml:space="preserve"> у Київській області</w:t>
      </w:r>
      <w:r w:rsidRPr="00B16BE1">
        <w:rPr>
          <w:sz w:val="26"/>
          <w:szCs w:val="26"/>
          <w:lang w:val="uk-UA"/>
        </w:rPr>
        <w:t xml:space="preserve"> внести відповідні зміни до земельно-кадастрової документації.</w:t>
      </w:r>
    </w:p>
    <w:p w:rsidR="002C7143" w:rsidRPr="00B16BE1" w:rsidRDefault="002C7143" w:rsidP="002C7143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>5. Відповідальність за відповідність технічної документації щодо проведення інвентаризації земельної ділянки вимогам законодавства покласти на громадянина та відповідну землевпорядну організацію, що здійснювала роботи з виготовлення технічної документації.</w:t>
      </w:r>
    </w:p>
    <w:p w:rsidR="002C7143" w:rsidRPr="00B16BE1" w:rsidRDefault="002C7143" w:rsidP="002C7143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>6. 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2C7143" w:rsidRDefault="002C7143" w:rsidP="002C7143">
      <w:pPr>
        <w:pStyle w:val="a3"/>
        <w:jc w:val="both"/>
        <w:rPr>
          <w:rStyle w:val="panel-body1"/>
          <w:b/>
          <w:bCs/>
          <w:i/>
          <w:iCs/>
          <w:sz w:val="26"/>
          <w:szCs w:val="26"/>
          <w:lang w:val="uk-UA"/>
        </w:rPr>
      </w:pPr>
    </w:p>
    <w:p w:rsidR="00D44A8A" w:rsidRPr="002361FD" w:rsidRDefault="00D44A8A" w:rsidP="002C7143">
      <w:pPr>
        <w:pStyle w:val="a3"/>
        <w:jc w:val="both"/>
        <w:rPr>
          <w:rStyle w:val="panel-body1"/>
          <w:b/>
          <w:bCs/>
          <w:i/>
          <w:iCs/>
          <w:sz w:val="26"/>
          <w:szCs w:val="26"/>
          <w:lang w:val="uk-UA"/>
        </w:rPr>
      </w:pPr>
    </w:p>
    <w:p w:rsidR="002C7143" w:rsidRPr="00D44A8A" w:rsidRDefault="002C7143" w:rsidP="002C7143">
      <w:pPr>
        <w:pStyle w:val="a3"/>
        <w:jc w:val="both"/>
        <w:rPr>
          <w:i/>
          <w:sz w:val="26"/>
          <w:szCs w:val="26"/>
        </w:rPr>
      </w:pPr>
      <w:proofErr w:type="spellStart"/>
      <w:r w:rsidRPr="00D44A8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Сільський</w:t>
      </w:r>
      <w:proofErr w:type="spellEnd"/>
      <w:r w:rsidRPr="00D44A8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голова                                                       </w:t>
      </w:r>
      <w:r w:rsidR="00D44A8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</w:t>
      </w:r>
      <w:bookmarkStart w:id="0" w:name="_GoBack"/>
      <w:bookmarkEnd w:id="0"/>
      <w:r w:rsidRPr="00D44A8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</w:t>
      </w:r>
      <w:proofErr w:type="spellStart"/>
      <w:r w:rsidRPr="00D44A8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D44A8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 </w:t>
      </w:r>
    </w:p>
    <w:p w:rsidR="002C7143" w:rsidRPr="00D44A8A" w:rsidRDefault="002C7143" w:rsidP="002C7143">
      <w:pPr>
        <w:rPr>
          <w:i/>
        </w:rPr>
      </w:pPr>
    </w:p>
    <w:p w:rsidR="002C7143" w:rsidRDefault="002C7143" w:rsidP="002C7143"/>
    <w:sectPr w:rsidR="002C714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5FF"/>
    <w:rsid w:val="00030C4E"/>
    <w:rsid w:val="002C7143"/>
    <w:rsid w:val="006E3F90"/>
    <w:rsid w:val="00751E3E"/>
    <w:rsid w:val="007C75FF"/>
    <w:rsid w:val="00A909E8"/>
    <w:rsid w:val="00D44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2C7143"/>
    <w:rPr>
      <w:rFonts w:ascii="Arial" w:hAnsi="Arial" w:cs="Arial" w:hint="default"/>
      <w:sz w:val="16"/>
      <w:szCs w:val="16"/>
    </w:rPr>
  </w:style>
  <w:style w:type="paragraph" w:styleId="a3">
    <w:name w:val="No Spacing"/>
    <w:uiPriority w:val="1"/>
    <w:qFormat/>
    <w:rsid w:val="002C71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C71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C714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2C7143"/>
    <w:rPr>
      <w:rFonts w:ascii="Arial" w:hAnsi="Arial" w:cs="Arial" w:hint="default"/>
      <w:sz w:val="16"/>
      <w:szCs w:val="16"/>
    </w:rPr>
  </w:style>
  <w:style w:type="paragraph" w:styleId="a3">
    <w:name w:val="No Spacing"/>
    <w:uiPriority w:val="1"/>
    <w:qFormat/>
    <w:rsid w:val="002C71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C71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C71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1484</Words>
  <Characters>847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2024-05-01T12:33:00Z</cp:lastPrinted>
  <dcterms:created xsi:type="dcterms:W3CDTF">2024-04-09T13:42:00Z</dcterms:created>
  <dcterms:modified xsi:type="dcterms:W3CDTF">2024-05-01T12:47:00Z</dcterms:modified>
</cp:coreProperties>
</file>