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544" w:rsidRDefault="00561544" w:rsidP="00B1503E">
      <w:pPr>
        <w:jc w:val="center"/>
        <w:rPr>
          <w:rFonts w:ascii="Traktir" w:hAnsi="Traktir"/>
          <w:bCs/>
          <w:snapToGrid w:val="0"/>
          <w:lang w:val="uk-UA"/>
        </w:rPr>
      </w:pPr>
    </w:p>
    <w:p w:rsidR="00B1503E" w:rsidRDefault="00B1503E" w:rsidP="00B1503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 wp14:anchorId="793CAE22" wp14:editId="27F14E42">
            <wp:extent cx="581025" cy="774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03E" w:rsidRDefault="00B1503E" w:rsidP="00B1503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B1503E" w:rsidRDefault="00B1503E" w:rsidP="00B1503E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1503E" w:rsidRDefault="009359B7" w:rsidP="00C610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softHyphen/>
      </w:r>
      <w:r>
        <w:rPr>
          <w:b/>
          <w:sz w:val="28"/>
          <w:szCs w:val="28"/>
          <w:lang w:val="uk-UA"/>
        </w:rPr>
        <w:softHyphen/>
      </w:r>
      <w:r>
        <w:rPr>
          <w:b/>
          <w:sz w:val="28"/>
          <w:szCs w:val="28"/>
          <w:lang w:val="uk-UA"/>
        </w:rPr>
        <w:softHyphen/>
      </w:r>
      <w:r w:rsidR="00B54F13">
        <w:rPr>
          <w:b/>
          <w:sz w:val="28"/>
          <w:szCs w:val="28"/>
          <w:lang w:val="uk-UA"/>
        </w:rPr>
        <w:t>Дванадцята</w:t>
      </w:r>
      <w:r w:rsidR="00B1503E">
        <w:rPr>
          <w:b/>
          <w:sz w:val="28"/>
          <w:szCs w:val="28"/>
          <w:lang w:val="uk-UA"/>
        </w:rPr>
        <w:t xml:space="preserve"> сесія восьмого скликання</w:t>
      </w:r>
    </w:p>
    <w:p w:rsidR="00B1503E" w:rsidRDefault="00B1503E" w:rsidP="00B1503E">
      <w:pPr>
        <w:jc w:val="center"/>
        <w:rPr>
          <w:b/>
          <w:sz w:val="28"/>
          <w:szCs w:val="28"/>
          <w:lang w:val="uk-UA"/>
        </w:rPr>
      </w:pPr>
    </w:p>
    <w:p w:rsidR="00B1503E" w:rsidRDefault="00B54F13" w:rsidP="00B1503E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«17</w:t>
      </w:r>
      <w:r w:rsidR="00B1503E">
        <w:rPr>
          <w:b/>
          <w:sz w:val="28"/>
          <w:szCs w:val="28"/>
          <w:lang w:val="uk-UA"/>
        </w:rPr>
        <w:t xml:space="preserve">» </w:t>
      </w:r>
      <w:r>
        <w:rPr>
          <w:b/>
          <w:sz w:val="28"/>
          <w:szCs w:val="28"/>
          <w:lang w:val="uk-UA"/>
        </w:rPr>
        <w:t xml:space="preserve">вересня </w:t>
      </w:r>
      <w:r w:rsidR="00B1503E">
        <w:rPr>
          <w:b/>
          <w:sz w:val="28"/>
          <w:szCs w:val="28"/>
          <w:lang w:val="uk-UA"/>
        </w:rPr>
        <w:t xml:space="preserve">2021 року  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="00B1503E">
        <w:rPr>
          <w:b/>
          <w:sz w:val="28"/>
          <w:szCs w:val="28"/>
        </w:rPr>
        <w:t xml:space="preserve">   </w:t>
      </w:r>
      <w:r w:rsidR="00B1503E">
        <w:rPr>
          <w:b/>
          <w:sz w:val="28"/>
          <w:szCs w:val="28"/>
          <w:lang w:val="uk-UA"/>
        </w:rPr>
        <w:t xml:space="preserve">    </w:t>
      </w:r>
      <w:r w:rsidR="00B1503E">
        <w:rPr>
          <w:b/>
          <w:sz w:val="28"/>
          <w:szCs w:val="28"/>
        </w:rPr>
        <w:t xml:space="preserve"> </w:t>
      </w:r>
      <w:r w:rsidR="00B1503E">
        <w:rPr>
          <w:b/>
          <w:sz w:val="28"/>
          <w:szCs w:val="28"/>
          <w:lang w:val="uk-UA"/>
        </w:rPr>
        <w:t xml:space="preserve">  №</w:t>
      </w:r>
      <w:r>
        <w:rPr>
          <w:b/>
          <w:sz w:val="28"/>
          <w:szCs w:val="28"/>
          <w:lang w:val="uk-UA"/>
        </w:rPr>
        <w:t xml:space="preserve"> 533</w:t>
      </w:r>
    </w:p>
    <w:p w:rsidR="00B1503E" w:rsidRDefault="00B1503E" w:rsidP="00B1503E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B1503E" w:rsidRDefault="00B1503E" w:rsidP="00B1503E">
      <w:pPr>
        <w:rPr>
          <w:b/>
          <w:i/>
          <w:sz w:val="28"/>
          <w:szCs w:val="28"/>
          <w:lang w:val="uk-UA"/>
        </w:rPr>
      </w:pPr>
    </w:p>
    <w:p w:rsidR="00B1503E" w:rsidRDefault="00B1503E" w:rsidP="00B1503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B1503E" w:rsidRDefault="00B1503E" w:rsidP="00B1503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B1503E" w:rsidRDefault="00AF0C8D" w:rsidP="00B1503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земельно</w:t>
      </w:r>
      <w:r w:rsidR="00FB1DFB">
        <w:rPr>
          <w:b/>
          <w:i/>
          <w:sz w:val="28"/>
          <w:szCs w:val="28"/>
          <w:lang w:val="uk-UA"/>
        </w:rPr>
        <w:t>ї ділянки</w:t>
      </w:r>
    </w:p>
    <w:p w:rsidR="00B1503E" w:rsidRDefault="00B1503E" w:rsidP="00B1503E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користування на умовах оренди</w:t>
      </w:r>
    </w:p>
    <w:p w:rsidR="00B1503E" w:rsidRDefault="00B1503E" w:rsidP="00B1503E">
      <w:pPr>
        <w:jc w:val="center"/>
        <w:rPr>
          <w:lang w:val="uk-UA"/>
        </w:rPr>
      </w:pPr>
    </w:p>
    <w:p w:rsidR="00B1503E" w:rsidRDefault="00B1503E" w:rsidP="00B1503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клопотання Приватного акціонерного товариства  «ДТЕК Київські Регіональні Електромережі» від 14.04.2021 року №27/1/347  про надання дозволу на розроблення проекту землеустрою щодо відведення 1 (однієї) земельної ділянки  у користування на умовах оренди терміном на 49 (сорок дев</w:t>
      </w:r>
      <w:r w:rsidRPr="00B1503E">
        <w:rPr>
          <w:sz w:val="28"/>
          <w:szCs w:val="28"/>
          <w:lang w:val="uk-UA"/>
        </w:rPr>
        <w:t>`</w:t>
      </w:r>
      <w:r>
        <w:rPr>
          <w:sz w:val="28"/>
          <w:szCs w:val="28"/>
          <w:lang w:val="uk-UA"/>
        </w:rPr>
        <w:t>ять)</w:t>
      </w:r>
      <w:r w:rsidRPr="00B150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років, керуючись частиною 3 статті 123, частиною другою статті 134 Земельного Кодексу України, статтею 26 Закону України «Про місцеве самоврядування в Україні», </w:t>
      </w:r>
    </w:p>
    <w:p w:rsidR="00B1503E" w:rsidRDefault="00B1503E" w:rsidP="00B1503E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B1503E" w:rsidRDefault="00B1503E" w:rsidP="00B1503E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B1503E" w:rsidRDefault="00B1503E" w:rsidP="009359B7">
      <w:pPr>
        <w:spacing w:before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1.Надати Приватному акціонерному товариству «ДТЕК К</w:t>
      </w:r>
      <w:r w:rsidR="000D7578">
        <w:rPr>
          <w:sz w:val="28"/>
          <w:szCs w:val="28"/>
          <w:lang w:val="uk-UA"/>
        </w:rPr>
        <w:t>ИЇВСЬКІ</w:t>
      </w:r>
      <w:r>
        <w:rPr>
          <w:sz w:val="28"/>
          <w:szCs w:val="28"/>
          <w:lang w:val="uk-UA"/>
        </w:rPr>
        <w:t xml:space="preserve"> Р</w:t>
      </w:r>
      <w:r w:rsidR="000D7578">
        <w:rPr>
          <w:sz w:val="28"/>
          <w:szCs w:val="28"/>
          <w:lang w:val="uk-UA"/>
        </w:rPr>
        <w:t>ЕГІОНАЛЬНІ</w:t>
      </w:r>
      <w:r>
        <w:rPr>
          <w:sz w:val="28"/>
          <w:szCs w:val="28"/>
          <w:lang w:val="uk-UA"/>
        </w:rPr>
        <w:t xml:space="preserve"> Е</w:t>
      </w:r>
      <w:r w:rsidR="000D7578">
        <w:rPr>
          <w:sz w:val="28"/>
          <w:szCs w:val="28"/>
          <w:lang w:val="uk-UA"/>
        </w:rPr>
        <w:t>ЛЕКТРОМЕРЕЖІ</w:t>
      </w:r>
      <w:r>
        <w:rPr>
          <w:sz w:val="28"/>
          <w:szCs w:val="28"/>
          <w:lang w:val="uk-UA"/>
        </w:rPr>
        <w:t xml:space="preserve">» дозвіл на розроблення проекту землеустрою щодо відведення </w:t>
      </w:r>
      <w:r w:rsidR="000D757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(од</w:t>
      </w:r>
      <w:r w:rsidR="000D7578">
        <w:rPr>
          <w:sz w:val="28"/>
          <w:szCs w:val="28"/>
          <w:lang w:val="uk-UA"/>
        </w:rPr>
        <w:t>нієї</w:t>
      </w:r>
      <w:r>
        <w:rPr>
          <w:sz w:val="28"/>
          <w:szCs w:val="28"/>
          <w:lang w:val="uk-UA"/>
        </w:rPr>
        <w:t>) земельн</w:t>
      </w:r>
      <w:r w:rsidR="002B56B0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ділянк</w:t>
      </w:r>
      <w:r w:rsidR="002B56B0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="00391839">
        <w:rPr>
          <w:sz w:val="28"/>
          <w:szCs w:val="28"/>
          <w:lang w:val="uk-UA"/>
        </w:rPr>
        <w:t xml:space="preserve">загальною орієнтовною площею 0,0022 га </w:t>
      </w:r>
      <w:bookmarkStart w:id="0" w:name="_GoBack"/>
      <w:bookmarkEnd w:id="0"/>
      <w:r>
        <w:rPr>
          <w:sz w:val="28"/>
          <w:szCs w:val="28"/>
          <w:lang w:val="uk-UA"/>
        </w:rPr>
        <w:t>у користування на умовах оренди терміном на 49 (сорок дев</w:t>
      </w:r>
      <w:r w:rsidRPr="00B1503E">
        <w:rPr>
          <w:sz w:val="28"/>
          <w:szCs w:val="28"/>
          <w:lang w:val="uk-UA"/>
        </w:rPr>
        <w:t>`</w:t>
      </w:r>
      <w:r>
        <w:rPr>
          <w:sz w:val="28"/>
          <w:szCs w:val="28"/>
          <w:lang w:val="uk-UA"/>
        </w:rPr>
        <w:t xml:space="preserve">ять) років для розміщення, будівництва, експлуатації та обслуговування будівель і споруд об’єктів передачі електричної та теплової енергії під </w:t>
      </w:r>
      <w:r w:rsidR="002B56B0">
        <w:rPr>
          <w:sz w:val="28"/>
          <w:szCs w:val="28"/>
          <w:lang w:val="uk-UA"/>
        </w:rPr>
        <w:t>ЩТП-10/0,4 кВ</w:t>
      </w:r>
      <w:r>
        <w:rPr>
          <w:sz w:val="28"/>
          <w:szCs w:val="28"/>
          <w:lang w:val="uk-UA"/>
        </w:rPr>
        <w:t xml:space="preserve"> в  селі </w:t>
      </w:r>
      <w:r w:rsidR="002B56B0">
        <w:rPr>
          <w:sz w:val="28"/>
          <w:szCs w:val="28"/>
          <w:lang w:val="uk-UA"/>
        </w:rPr>
        <w:t>Нов</w:t>
      </w:r>
      <w:r>
        <w:rPr>
          <w:sz w:val="28"/>
          <w:szCs w:val="28"/>
          <w:lang w:val="uk-UA"/>
        </w:rPr>
        <w:t>і Петрівці Вишгородського району Київської області.</w:t>
      </w:r>
    </w:p>
    <w:p w:rsidR="00B1503E" w:rsidRDefault="00B1503E" w:rsidP="009359B7">
      <w:pPr>
        <w:spacing w:before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Приватному акціонерному товариству «ДТЕК </w:t>
      </w:r>
      <w:r w:rsidR="001862AE">
        <w:rPr>
          <w:sz w:val="28"/>
          <w:szCs w:val="28"/>
          <w:lang w:val="uk-UA"/>
        </w:rPr>
        <w:t>КИЇВСЬКІ РЕГІОНАЛЬНІ ЕЛЕКТРОМЕРЕЖІ</w:t>
      </w:r>
      <w:r>
        <w:rPr>
          <w:sz w:val="28"/>
          <w:szCs w:val="28"/>
          <w:lang w:val="uk-UA"/>
        </w:rPr>
        <w:t>» розроблений та погоджений у встановленому порядку проект землеустрою щодо відведення земельн</w:t>
      </w:r>
      <w:r w:rsidR="001862AE">
        <w:rPr>
          <w:sz w:val="28"/>
          <w:szCs w:val="28"/>
          <w:lang w:val="uk-UA"/>
        </w:rPr>
        <w:t xml:space="preserve">ої </w:t>
      </w:r>
      <w:r>
        <w:rPr>
          <w:sz w:val="28"/>
          <w:szCs w:val="28"/>
          <w:lang w:val="uk-UA"/>
        </w:rPr>
        <w:t xml:space="preserve"> ділянк</w:t>
      </w:r>
      <w:r w:rsidR="001862AE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, зазначен</w:t>
      </w:r>
      <w:r w:rsidR="001862AE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 пункті 1 цього рішення подати на затвердження сесії сільської ради.</w:t>
      </w:r>
    </w:p>
    <w:p w:rsidR="00B1503E" w:rsidRDefault="00B1503E" w:rsidP="009359B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рішення покласти на постійну комісію з питань </w:t>
      </w:r>
      <w:r w:rsidRPr="00C033A1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1503E" w:rsidRDefault="00B1503E" w:rsidP="00B1503E">
      <w:pPr>
        <w:spacing w:before="120"/>
        <w:jc w:val="both"/>
        <w:rPr>
          <w:sz w:val="28"/>
          <w:szCs w:val="28"/>
          <w:lang w:val="uk-UA"/>
        </w:rPr>
      </w:pPr>
    </w:p>
    <w:p w:rsidR="00F00C5F" w:rsidRDefault="00B1503E"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sectPr w:rsidR="00F00C5F" w:rsidSect="0039183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0E3"/>
    <w:rsid w:val="000D7578"/>
    <w:rsid w:val="00121D6C"/>
    <w:rsid w:val="001862AE"/>
    <w:rsid w:val="002B56B0"/>
    <w:rsid w:val="0038154F"/>
    <w:rsid w:val="00391839"/>
    <w:rsid w:val="00561544"/>
    <w:rsid w:val="005E30A8"/>
    <w:rsid w:val="00773638"/>
    <w:rsid w:val="008800F8"/>
    <w:rsid w:val="008A2A15"/>
    <w:rsid w:val="009359B7"/>
    <w:rsid w:val="00A800E3"/>
    <w:rsid w:val="00AF0C8D"/>
    <w:rsid w:val="00B1503E"/>
    <w:rsid w:val="00B26AE1"/>
    <w:rsid w:val="00B54F13"/>
    <w:rsid w:val="00B867DB"/>
    <w:rsid w:val="00C610B8"/>
    <w:rsid w:val="00F00C5F"/>
    <w:rsid w:val="00FB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A4B5"/>
  <w15:docId w15:val="{74E1663D-DA16-494F-8995-93C9F7FEF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03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1503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9</cp:revision>
  <cp:lastPrinted>2021-09-29T14:59:00Z</cp:lastPrinted>
  <dcterms:created xsi:type="dcterms:W3CDTF">2021-09-10T08:10:00Z</dcterms:created>
  <dcterms:modified xsi:type="dcterms:W3CDTF">2021-09-29T15:00:00Z</dcterms:modified>
</cp:coreProperties>
</file>